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C7A826" w14:textId="77777777" w:rsidR="004129C0" w:rsidRDefault="00C710F8" w:rsidP="004129C0">
      <w:r>
        <w:rPr>
          <w:noProof/>
        </w:rPr>
        <w:drawing>
          <wp:anchor distT="0" distB="0" distL="114300" distR="114300" simplePos="0" relativeHeight="251659264" behindDoc="0" locked="0" layoutInCell="1" allowOverlap="1" wp14:anchorId="29EFB05E" wp14:editId="72809BDE">
            <wp:simplePos x="0" y="0"/>
            <wp:positionH relativeFrom="page">
              <wp:align>right</wp:align>
            </wp:positionH>
            <wp:positionV relativeFrom="margin">
              <wp:posOffset>-584303</wp:posOffset>
            </wp:positionV>
            <wp:extent cx="7791450" cy="1073150"/>
            <wp:effectExtent l="0" t="0" r="0" b="0"/>
            <wp:wrapSquare wrapText="bothSides"/>
            <wp:docPr id="68344819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91450" cy="1073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8A8555" w14:textId="77777777" w:rsidR="004129C0" w:rsidRDefault="004129C0" w:rsidP="004129C0"/>
    <w:p w14:paraId="2929EB51" w14:textId="77777777" w:rsidR="004129C0" w:rsidRPr="00C52B59" w:rsidRDefault="004129C0" w:rsidP="004129C0">
      <w:pPr>
        <w:spacing w:after="0" w:line="240" w:lineRule="auto"/>
        <w:rPr>
          <w:rFonts w:ascii="Times New Roman" w:eastAsia="Times New Roman" w:hAnsi="Times New Roman" w:cs="Times New Roman"/>
          <w:b/>
          <w:i/>
          <w:color w:val="auto"/>
          <w:kern w:val="0"/>
          <w:u w:val="none"/>
          <w:lang w:eastAsia="fr-FR"/>
          <w14:ligatures w14:val="none"/>
        </w:rPr>
      </w:pPr>
    </w:p>
    <w:p w14:paraId="4835494F" w14:textId="77777777" w:rsidR="004129C0" w:rsidRPr="00C52B59" w:rsidRDefault="004129C0" w:rsidP="004129C0">
      <w:pPr>
        <w:spacing w:after="0" w:line="240" w:lineRule="auto"/>
        <w:rPr>
          <w:rFonts w:ascii="Times New Roman" w:eastAsia="Times New Roman" w:hAnsi="Times New Roman" w:cs="Times New Roman"/>
          <w:b/>
          <w:i/>
          <w:color w:val="auto"/>
          <w:kern w:val="0"/>
          <w:u w:val="none"/>
          <w:lang w:eastAsia="fr-FR"/>
          <w14:ligatures w14:val="none"/>
        </w:rPr>
      </w:pPr>
    </w:p>
    <w:tbl>
      <w:tblPr>
        <w:tblW w:w="11908" w:type="dxa"/>
        <w:tblInd w:w="-1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908"/>
      </w:tblGrid>
      <w:tr w:rsidR="004129C0" w:rsidRPr="00C52B59" w14:paraId="098F25DC" w14:textId="77777777" w:rsidTr="00947F23">
        <w:trPr>
          <w:trHeight w:val="1397"/>
        </w:trPr>
        <w:tc>
          <w:tcPr>
            <w:tcW w:w="11908" w:type="dxa"/>
            <w:tcBorders>
              <w:top w:val="single" w:sz="4" w:space="0" w:color="auto"/>
              <w:left w:val="nil"/>
              <w:bottom w:val="single" w:sz="4" w:space="0" w:color="auto"/>
              <w:right w:val="nil"/>
            </w:tcBorders>
          </w:tcPr>
          <w:p w14:paraId="3F4A2F18" w14:textId="77777777" w:rsidR="004129C0" w:rsidRPr="00C52B59" w:rsidRDefault="004129C0" w:rsidP="00236DF3">
            <w:pPr>
              <w:spacing w:before="40" w:after="40" w:line="240" w:lineRule="auto"/>
              <w:contextualSpacing/>
              <w:rPr>
                <w:rFonts w:ascii="Calibri Light" w:eastAsiaTheme="majorEastAsia" w:hAnsi="Calibri Light" w:cs="Calibri Light"/>
                <w:b/>
                <w:i/>
                <w:color w:val="auto"/>
                <w:spacing w:val="-10"/>
                <w:kern w:val="28"/>
                <w:sz w:val="28"/>
                <w:szCs w:val="28"/>
                <w:u w:val="none"/>
                <w:lang w:eastAsia="fr-FR"/>
                <w14:ligatures w14:val="none"/>
              </w:rPr>
            </w:pPr>
          </w:p>
          <w:p w14:paraId="1BFD8BEE" w14:textId="77777777" w:rsidR="004129C0" w:rsidRPr="00C52B59" w:rsidRDefault="004129C0" w:rsidP="00236DF3">
            <w:pPr>
              <w:spacing w:before="40" w:after="40" w:line="240" w:lineRule="auto"/>
              <w:contextualSpacing/>
              <w:jc w:val="center"/>
              <w:rPr>
                <w:rFonts w:ascii="Calibri Light" w:eastAsiaTheme="majorEastAsia" w:hAnsi="Calibri Light" w:cs="Calibri Light"/>
                <w:bCs/>
                <w:i/>
                <w:color w:val="auto"/>
                <w:spacing w:val="-10"/>
                <w:kern w:val="28"/>
                <w:sz w:val="36"/>
                <w:szCs w:val="36"/>
                <w:u w:val="none"/>
                <w:lang w:eastAsia="fr-FR"/>
                <w14:ligatures w14:val="none"/>
              </w:rPr>
            </w:pPr>
            <w:r w:rsidRPr="00C52B59">
              <w:rPr>
                <w:rFonts w:ascii="Calibri Light" w:eastAsiaTheme="majorEastAsia" w:hAnsi="Calibri Light" w:cs="Calibri Light"/>
                <w:bCs/>
                <w:color w:val="auto"/>
                <w:spacing w:val="-10"/>
                <w:kern w:val="28"/>
                <w:sz w:val="36"/>
                <w:szCs w:val="36"/>
                <w:u w:val="none"/>
                <w:lang w:eastAsia="fr-FR"/>
                <w14:ligatures w14:val="none"/>
              </w:rPr>
              <w:t xml:space="preserve">Mission d’AMO Aménagement </w:t>
            </w:r>
          </w:p>
          <w:p w14:paraId="68EDE5A0" w14:textId="1CFEB6F3" w:rsidR="004129C0" w:rsidRPr="00C52B59" w:rsidRDefault="00C91918" w:rsidP="00236DF3">
            <w:pPr>
              <w:spacing w:before="40" w:after="40" w:line="240" w:lineRule="auto"/>
              <w:contextualSpacing/>
              <w:jc w:val="center"/>
              <w:rPr>
                <w:rFonts w:ascii="Calibri Light" w:eastAsiaTheme="majorEastAsia" w:hAnsi="Calibri Light" w:cs="Calibri Light"/>
                <w:b/>
                <w:i/>
                <w:color w:val="auto"/>
                <w:spacing w:val="-10"/>
                <w:kern w:val="28"/>
                <w:sz w:val="36"/>
                <w:szCs w:val="36"/>
                <w:u w:val="none"/>
                <w:lang w:eastAsia="fr-FR"/>
                <w14:ligatures w14:val="none"/>
              </w:rPr>
            </w:pPr>
            <w:r>
              <w:rPr>
                <w:rFonts w:ascii="Calibri Light" w:eastAsiaTheme="majorEastAsia" w:hAnsi="Calibri Light" w:cs="Calibri Light"/>
                <w:bCs/>
                <w:color w:val="auto"/>
                <w:spacing w:val="-10"/>
                <w:kern w:val="28"/>
                <w:sz w:val="36"/>
                <w:szCs w:val="36"/>
                <w:u w:val="none"/>
                <w:lang w:eastAsia="fr-FR"/>
                <w14:ligatures w14:val="none"/>
              </w:rPr>
              <w:t>LLUO</w:t>
            </w:r>
            <w:r w:rsidR="004129C0">
              <w:rPr>
                <w:rFonts w:ascii="Calibri Light" w:eastAsiaTheme="majorEastAsia" w:hAnsi="Calibri Light" w:cs="Calibri Light"/>
                <w:bCs/>
                <w:color w:val="auto"/>
                <w:spacing w:val="-10"/>
                <w:kern w:val="28"/>
                <w:sz w:val="36"/>
                <w:szCs w:val="36"/>
                <w:u w:val="none"/>
                <w:lang w:eastAsia="fr-FR"/>
                <w14:ligatures w14:val="none"/>
              </w:rPr>
              <w:t xml:space="preserve"> </w:t>
            </w:r>
          </w:p>
        </w:tc>
      </w:tr>
    </w:tbl>
    <w:p w14:paraId="53AC30A1" w14:textId="77777777" w:rsidR="004129C0" w:rsidRPr="00C52B59" w:rsidRDefault="004129C0" w:rsidP="004129C0">
      <w:pPr>
        <w:spacing w:after="0" w:line="240" w:lineRule="auto"/>
        <w:rPr>
          <w:rFonts w:ascii="Times New Roman" w:eastAsia="Times New Roman" w:hAnsi="Times New Roman" w:cs="Times New Roman"/>
          <w:b/>
          <w:i/>
          <w:color w:val="auto"/>
          <w:kern w:val="0"/>
          <w:u w:val="none"/>
          <w:lang w:eastAsia="fr-FR"/>
          <w14:ligatures w14:val="none"/>
        </w:rPr>
      </w:pPr>
    </w:p>
    <w:p w14:paraId="0FD263D0" w14:textId="77777777" w:rsidR="004129C0" w:rsidRDefault="004129C0" w:rsidP="004129C0">
      <w:pPr>
        <w:jc w:val="center"/>
        <w:rPr>
          <w:rFonts w:asciiTheme="majorHAnsi" w:hAnsiTheme="majorHAnsi" w:cstheme="majorHAnsi"/>
          <w:bCs/>
          <w:i/>
          <w:iCs/>
          <w:sz w:val="32"/>
          <w:szCs w:val="32"/>
          <w:u w:val="none"/>
        </w:rPr>
      </w:pPr>
    </w:p>
    <w:p w14:paraId="154BD571" w14:textId="77777777" w:rsidR="004129C0" w:rsidRPr="003D1B8B" w:rsidRDefault="004129C0" w:rsidP="004129C0">
      <w:pPr>
        <w:jc w:val="center"/>
        <w:rPr>
          <w:rFonts w:asciiTheme="majorHAnsi" w:hAnsiTheme="majorHAnsi" w:cstheme="majorHAnsi"/>
          <w:b/>
          <w:i/>
          <w:iCs/>
          <w:sz w:val="32"/>
          <w:szCs w:val="32"/>
          <w:u w:val="none"/>
        </w:rPr>
      </w:pPr>
      <w:r w:rsidRPr="003D1B8B">
        <w:rPr>
          <w:rFonts w:asciiTheme="majorHAnsi" w:hAnsiTheme="majorHAnsi" w:cstheme="majorHAnsi"/>
          <w:b/>
          <w:iCs/>
          <w:sz w:val="32"/>
          <w:szCs w:val="32"/>
          <w:u w:val="none"/>
        </w:rPr>
        <w:t>DESCRIPTIF TRAVAUX</w:t>
      </w:r>
    </w:p>
    <w:p w14:paraId="19481058" w14:textId="4F691B23" w:rsidR="004129C0" w:rsidRPr="003D1B8B" w:rsidRDefault="004129C0" w:rsidP="004129C0">
      <w:pPr>
        <w:jc w:val="center"/>
        <w:rPr>
          <w:rFonts w:asciiTheme="majorHAnsi" w:hAnsiTheme="majorHAnsi" w:cstheme="majorHAnsi"/>
          <w:b/>
          <w:i/>
          <w:iCs/>
          <w:sz w:val="32"/>
          <w:szCs w:val="32"/>
          <w:u w:val="none"/>
        </w:rPr>
      </w:pPr>
      <w:r w:rsidRPr="003D1B8B">
        <w:rPr>
          <w:rFonts w:asciiTheme="majorHAnsi" w:hAnsiTheme="majorHAnsi" w:cstheme="majorHAnsi"/>
          <w:b/>
          <w:iCs/>
          <w:sz w:val="32"/>
          <w:szCs w:val="32"/>
          <w:u w:val="none"/>
        </w:rPr>
        <w:t>Niveau R+5</w:t>
      </w:r>
      <w:r w:rsidR="00C91918" w:rsidRPr="003D1B8B">
        <w:rPr>
          <w:rFonts w:asciiTheme="majorHAnsi" w:hAnsiTheme="majorHAnsi" w:cstheme="majorHAnsi"/>
          <w:b/>
          <w:iCs/>
          <w:sz w:val="32"/>
          <w:szCs w:val="32"/>
          <w:u w:val="none"/>
        </w:rPr>
        <w:t xml:space="preserve"> </w:t>
      </w:r>
    </w:p>
    <w:p w14:paraId="47BBB82C" w14:textId="5EFC1792" w:rsidR="004129C0" w:rsidRPr="003D1B8B" w:rsidRDefault="00C91918" w:rsidP="004129C0">
      <w:pPr>
        <w:jc w:val="center"/>
        <w:rPr>
          <w:rFonts w:asciiTheme="majorHAnsi" w:hAnsiTheme="majorHAnsi" w:cstheme="majorHAnsi"/>
          <w:b/>
          <w:i/>
          <w:iCs/>
          <w:sz w:val="32"/>
          <w:szCs w:val="32"/>
          <w:u w:val="none"/>
        </w:rPr>
      </w:pPr>
      <w:r w:rsidRPr="003D1B8B">
        <w:rPr>
          <w:rFonts w:asciiTheme="majorHAnsi" w:hAnsiTheme="majorHAnsi" w:cstheme="majorHAnsi"/>
          <w:b/>
          <w:iCs/>
          <w:sz w:val="32"/>
          <w:szCs w:val="32"/>
          <w:u w:val="none"/>
        </w:rPr>
        <w:t>23</w:t>
      </w:r>
      <w:r w:rsidR="00A6032D" w:rsidRPr="003D1B8B">
        <w:rPr>
          <w:rFonts w:asciiTheme="majorHAnsi" w:hAnsiTheme="majorHAnsi" w:cstheme="majorHAnsi"/>
          <w:b/>
          <w:iCs/>
          <w:sz w:val="32"/>
          <w:szCs w:val="32"/>
          <w:u w:val="none"/>
        </w:rPr>
        <w:t xml:space="preserve"> </w:t>
      </w:r>
      <w:r w:rsidR="00AA1011" w:rsidRPr="003D1B8B">
        <w:rPr>
          <w:rFonts w:asciiTheme="majorHAnsi" w:hAnsiTheme="majorHAnsi" w:cstheme="majorHAnsi"/>
          <w:b/>
          <w:iCs/>
          <w:sz w:val="32"/>
          <w:szCs w:val="32"/>
          <w:u w:val="none"/>
        </w:rPr>
        <w:t>janvier</w:t>
      </w:r>
      <w:r w:rsidR="004129C0" w:rsidRPr="003D1B8B">
        <w:rPr>
          <w:rFonts w:asciiTheme="majorHAnsi" w:hAnsiTheme="majorHAnsi" w:cstheme="majorHAnsi"/>
          <w:b/>
          <w:iCs/>
          <w:sz w:val="32"/>
          <w:szCs w:val="32"/>
          <w:u w:val="none"/>
        </w:rPr>
        <w:t xml:space="preserve"> 202</w:t>
      </w:r>
      <w:r w:rsidR="00AA1011" w:rsidRPr="003D1B8B">
        <w:rPr>
          <w:rFonts w:asciiTheme="majorHAnsi" w:hAnsiTheme="majorHAnsi" w:cstheme="majorHAnsi"/>
          <w:b/>
          <w:iCs/>
          <w:sz w:val="32"/>
          <w:szCs w:val="32"/>
          <w:u w:val="none"/>
        </w:rPr>
        <w:t>6</w:t>
      </w:r>
    </w:p>
    <w:p w14:paraId="079557EA" w14:textId="77777777" w:rsidR="004129C0" w:rsidRPr="003D1B8B" w:rsidRDefault="004129C0" w:rsidP="004129C0">
      <w:pPr>
        <w:jc w:val="center"/>
        <w:rPr>
          <w:rFonts w:asciiTheme="majorHAnsi" w:hAnsiTheme="majorHAnsi" w:cstheme="majorHAnsi"/>
          <w:b/>
          <w:i/>
          <w:iCs/>
          <w:sz w:val="32"/>
          <w:szCs w:val="32"/>
          <w:u w:val="none"/>
        </w:rPr>
      </w:pPr>
    </w:p>
    <w:p w14:paraId="075A5D04" w14:textId="77777777" w:rsidR="004129C0" w:rsidRPr="003D1B8B" w:rsidRDefault="004129C0" w:rsidP="004129C0">
      <w:pPr>
        <w:jc w:val="center"/>
        <w:rPr>
          <w:rFonts w:asciiTheme="majorHAnsi" w:hAnsiTheme="majorHAnsi" w:cstheme="majorHAnsi"/>
          <w:b/>
          <w:i/>
          <w:iCs/>
          <w:sz w:val="32"/>
          <w:szCs w:val="32"/>
          <w:u w:val="none"/>
        </w:rPr>
      </w:pPr>
    </w:p>
    <w:p w14:paraId="30AF0DFD" w14:textId="77777777" w:rsidR="004129C0" w:rsidRPr="003D1B8B" w:rsidRDefault="004129C0" w:rsidP="004129C0">
      <w:pPr>
        <w:jc w:val="center"/>
        <w:rPr>
          <w:rFonts w:asciiTheme="majorHAnsi" w:hAnsiTheme="majorHAnsi" w:cstheme="majorHAnsi"/>
          <w:b/>
          <w:i/>
          <w:iCs/>
          <w:sz w:val="32"/>
          <w:szCs w:val="32"/>
          <w:u w:val="none"/>
        </w:rPr>
      </w:pPr>
      <w:r w:rsidRPr="003D1B8B">
        <w:rPr>
          <w:rFonts w:asciiTheme="majorHAnsi" w:hAnsiTheme="majorHAnsi" w:cstheme="majorHAnsi"/>
          <w:b/>
          <w:iCs/>
          <w:sz w:val="32"/>
          <w:szCs w:val="32"/>
          <w:u w:val="none"/>
        </w:rPr>
        <w:t xml:space="preserve">Université ORLEANS </w:t>
      </w:r>
    </w:p>
    <w:p w14:paraId="46B86AD7" w14:textId="77777777" w:rsidR="004129C0" w:rsidRPr="003D1B8B" w:rsidRDefault="004129C0" w:rsidP="004129C0">
      <w:pPr>
        <w:jc w:val="center"/>
        <w:rPr>
          <w:rFonts w:asciiTheme="majorHAnsi" w:hAnsiTheme="majorHAnsi" w:cstheme="majorHAnsi"/>
          <w:b/>
          <w:i/>
          <w:iCs/>
          <w:sz w:val="32"/>
          <w:szCs w:val="32"/>
          <w:u w:val="none"/>
        </w:rPr>
      </w:pPr>
      <w:r w:rsidRPr="003D1B8B">
        <w:rPr>
          <w:rFonts w:asciiTheme="majorHAnsi" w:hAnsiTheme="majorHAnsi" w:cstheme="majorHAnsi"/>
          <w:b/>
          <w:iCs/>
          <w:sz w:val="32"/>
          <w:szCs w:val="32"/>
          <w:u w:val="none"/>
        </w:rPr>
        <w:t>Bâtiment Polytech Vinci – EH Pascal</w:t>
      </w:r>
    </w:p>
    <w:p w14:paraId="4D097168" w14:textId="77777777" w:rsidR="00947F23" w:rsidRDefault="00947F23" w:rsidP="00947F23">
      <w:pPr>
        <w:jc w:val="center"/>
        <w:rPr>
          <w:rFonts w:asciiTheme="majorHAnsi" w:hAnsiTheme="majorHAnsi" w:cstheme="majorHAnsi"/>
          <w:bCs/>
          <w:i/>
          <w:iCs/>
          <w:sz w:val="32"/>
          <w:szCs w:val="32"/>
          <w:u w:val="none"/>
        </w:rPr>
      </w:pPr>
      <w:r w:rsidRPr="003D1B8B">
        <w:rPr>
          <w:rFonts w:asciiTheme="majorHAnsi" w:hAnsiTheme="majorHAnsi" w:cstheme="majorHAnsi"/>
          <w:b/>
          <w:iCs/>
          <w:sz w:val="32"/>
          <w:szCs w:val="32"/>
          <w:u w:val="none"/>
        </w:rPr>
        <w:t>8 Rue Léonard de Vinci, 45100 Orléans</w:t>
      </w:r>
      <w:r w:rsidRPr="003F793A">
        <w:rPr>
          <w:rFonts w:ascii="Calibri Light" w:hAnsi="Calibri Light" w:cs="Calibri Light"/>
          <w:noProof/>
        </w:rPr>
        <mc:AlternateContent>
          <mc:Choice Requires="wps">
            <w:drawing>
              <wp:anchor distT="0" distB="0" distL="114300" distR="114300" simplePos="0" relativeHeight="251671552" behindDoc="1" locked="0" layoutInCell="1" allowOverlap="1" wp14:anchorId="7E508083" wp14:editId="715F2AB5">
                <wp:simplePos x="0" y="0"/>
                <wp:positionH relativeFrom="margin">
                  <wp:posOffset>-566420</wp:posOffset>
                </wp:positionH>
                <wp:positionV relativeFrom="page">
                  <wp:posOffset>8686800</wp:posOffset>
                </wp:positionV>
                <wp:extent cx="4924425" cy="1714500"/>
                <wp:effectExtent l="0" t="0" r="28575" b="19050"/>
                <wp:wrapSquare wrapText="bothSides"/>
                <wp:docPr id="1976009640"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4425" cy="1714500"/>
                        </a:xfrm>
                        <a:prstGeom prst="rect">
                          <a:avLst/>
                        </a:prstGeom>
                        <a:noFill/>
                        <a:ln w="9525">
                          <a:solidFill>
                            <a:srgbClr val="C00000"/>
                          </a:solidFill>
                          <a:prstDash val="dash"/>
                          <a:miter lim="800000"/>
                          <a:headEnd/>
                          <a:tailEnd/>
                        </a:ln>
                      </wps:spPr>
                      <wps:txbx>
                        <w:txbxContent>
                          <w:p w14:paraId="1965AF94" w14:textId="77777777" w:rsidR="00947F23" w:rsidRDefault="00947F23" w:rsidP="00947F23">
                            <w:pPr>
                              <w:jc w:val="right"/>
                              <w:rPr>
                                <w:b/>
                                <w:sz w:val="12"/>
                                <w:szCs w:val="12"/>
                              </w:rPr>
                            </w:pPr>
                          </w:p>
                          <w:p w14:paraId="6D0D87CC" w14:textId="77777777" w:rsidR="00947F23" w:rsidRPr="00ED3E0B" w:rsidRDefault="00947F23" w:rsidP="00947F23">
                            <w:pPr>
                              <w:spacing w:after="0"/>
                              <w:jc w:val="right"/>
                              <w:rPr>
                                <w:rFonts w:ascii="Calibri Light" w:hAnsi="Calibri Light"/>
                                <w:b/>
                                <w:bCs/>
                                <w:i/>
                                <w:iCs/>
                                <w:color w:val="C00000"/>
                                <w:sz w:val="26"/>
                                <w:szCs w:val="26"/>
                                <w:u w:val="none"/>
                              </w:rPr>
                            </w:pPr>
                            <w:r w:rsidRPr="00ED3E0B">
                              <w:rPr>
                                <w:rFonts w:ascii="Calibri Light" w:hAnsi="Calibri Light"/>
                                <w:bCs/>
                                <w:iCs/>
                                <w:color w:val="C00000"/>
                                <w:sz w:val="26"/>
                                <w:szCs w:val="26"/>
                                <w:u w:val="none"/>
                              </w:rPr>
                              <w:t>ASSISTANT A MAITRISE D’OUVRAGE</w:t>
                            </w:r>
                          </w:p>
                          <w:p w14:paraId="3B1F7E71" w14:textId="77777777" w:rsidR="00947F23" w:rsidRPr="00ED3E0B" w:rsidRDefault="00947F23" w:rsidP="00947F23">
                            <w:pPr>
                              <w:spacing w:after="0"/>
                              <w:jc w:val="right"/>
                              <w:rPr>
                                <w:rFonts w:ascii="Calibri Light" w:hAnsi="Calibri Light"/>
                                <w:b/>
                                <w:bCs/>
                                <w:i/>
                                <w:iCs/>
                                <w:sz w:val="26"/>
                                <w:szCs w:val="26"/>
                                <w:u w:val="none"/>
                              </w:rPr>
                            </w:pPr>
                            <w:r w:rsidRPr="00ED3E0B">
                              <w:rPr>
                                <w:rFonts w:ascii="Calibri Light" w:hAnsi="Calibri Light"/>
                                <w:bCs/>
                                <w:iCs/>
                                <w:sz w:val="26"/>
                                <w:szCs w:val="26"/>
                                <w:u w:val="none"/>
                              </w:rPr>
                              <w:t>Programmation : construction et réhabilitation de bâtiment</w:t>
                            </w:r>
                          </w:p>
                          <w:p w14:paraId="42428D17" w14:textId="77777777" w:rsidR="00947F23" w:rsidRPr="00ED3E0B" w:rsidRDefault="00947F23" w:rsidP="00947F23">
                            <w:pPr>
                              <w:spacing w:after="0"/>
                              <w:jc w:val="right"/>
                              <w:rPr>
                                <w:rFonts w:ascii="Calibri Light" w:hAnsi="Calibri Light"/>
                                <w:b/>
                                <w:bCs/>
                                <w:i/>
                                <w:iCs/>
                                <w:sz w:val="26"/>
                                <w:szCs w:val="26"/>
                                <w:u w:val="none"/>
                              </w:rPr>
                            </w:pPr>
                            <w:r w:rsidRPr="00ED3E0B">
                              <w:rPr>
                                <w:rFonts w:ascii="Calibri Light" w:hAnsi="Calibri Light"/>
                                <w:bCs/>
                                <w:iCs/>
                                <w:sz w:val="26"/>
                                <w:szCs w:val="26"/>
                                <w:u w:val="none"/>
                              </w:rPr>
                              <w:t>Space-planner – Aménagement d’espaces tertiaires</w:t>
                            </w:r>
                          </w:p>
                          <w:p w14:paraId="0E2B959B" w14:textId="77777777" w:rsidR="00947F23" w:rsidRPr="00ED3E0B" w:rsidRDefault="00947F23" w:rsidP="00947F23">
                            <w:pPr>
                              <w:spacing w:after="0"/>
                              <w:jc w:val="right"/>
                              <w:rPr>
                                <w:rFonts w:ascii="Calibri Light" w:hAnsi="Calibri Light"/>
                                <w:b/>
                                <w:bCs/>
                                <w:i/>
                                <w:iCs/>
                                <w:sz w:val="26"/>
                                <w:szCs w:val="26"/>
                                <w:u w:val="none"/>
                              </w:rPr>
                            </w:pPr>
                            <w:r w:rsidRPr="00ED3E0B">
                              <w:rPr>
                                <w:rFonts w:ascii="Calibri Light" w:hAnsi="Calibri Light"/>
                                <w:bCs/>
                                <w:iCs/>
                                <w:sz w:val="26"/>
                                <w:szCs w:val="26"/>
                                <w:u w:val="none"/>
                              </w:rPr>
                              <w:t>Ergonomie des postes de travail et de leur environnement</w:t>
                            </w:r>
                          </w:p>
                          <w:p w14:paraId="39172484" w14:textId="77777777" w:rsidR="00947F23" w:rsidRPr="00ED3E0B" w:rsidRDefault="00947F23" w:rsidP="00947F23">
                            <w:pPr>
                              <w:spacing w:after="0"/>
                              <w:jc w:val="right"/>
                              <w:rPr>
                                <w:rFonts w:ascii="Calibri Light" w:hAnsi="Calibri Light"/>
                                <w:b/>
                                <w:bCs/>
                                <w:i/>
                                <w:iCs/>
                                <w:sz w:val="10"/>
                                <w:szCs w:val="10"/>
                                <w:u w:val="none"/>
                              </w:rPr>
                            </w:pPr>
                            <w:r w:rsidRPr="00ED3E0B">
                              <w:rPr>
                                <w:rFonts w:ascii="Calibri Light" w:hAnsi="Calibri Light"/>
                                <w:bCs/>
                                <w:iCs/>
                                <w:sz w:val="26"/>
                                <w:szCs w:val="26"/>
                                <w:u w:val="none"/>
                              </w:rPr>
                              <w:t>Transfert d’entreprise et d’organisme public</w:t>
                            </w:r>
                          </w:p>
                          <w:p w14:paraId="47E0A130" w14:textId="77777777" w:rsidR="00947F23" w:rsidRPr="00ED3E0B" w:rsidRDefault="00947F23" w:rsidP="00947F23">
                            <w:pPr>
                              <w:spacing w:after="0"/>
                              <w:jc w:val="right"/>
                              <w:rPr>
                                <w:rFonts w:ascii="Calibri Light" w:hAnsi="Calibri Light"/>
                                <w:b/>
                                <w:bCs/>
                                <w:i/>
                                <w:iCs/>
                                <w:sz w:val="26"/>
                                <w:szCs w:val="26"/>
                                <w:u w:val="none"/>
                              </w:rPr>
                            </w:pPr>
                            <w:r w:rsidRPr="00ED3E0B">
                              <w:rPr>
                                <w:rFonts w:ascii="Calibri Light" w:hAnsi="Calibri Light"/>
                                <w:bCs/>
                                <w:iCs/>
                                <w:sz w:val="26"/>
                                <w:szCs w:val="26"/>
                                <w:u w:val="none"/>
                              </w:rPr>
                              <w:t>Architecture d’intérieur et Design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508083" id="_x0000_t202" coordsize="21600,21600" o:spt="202" path="m,l,21600r21600,l21600,xe">
                <v:stroke joinstyle="miter"/>
                <v:path gradientshapeok="t" o:connecttype="rect"/>
              </v:shapetype>
              <v:shape id="Zone de texte 5" o:spid="_x0000_s1026" type="#_x0000_t202" style="position:absolute;left:0;text-align:left;margin-left:-44.6pt;margin-top:684pt;width:387.75pt;height:13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" filled="f" strokecolor="#c00000">
                <v:stroke dashstyle="dash"/>
                <v:textbox>
                  <w:txbxContent>
                    <w:p w14:paraId="1965AF94" w14:textId="77777777" w:rsidR="00947F23" w:rsidRDefault="00947F23" w:rsidP="00947F23">
                      <w:pPr>
                        <w:jc w:val="right"/>
                        <w:rPr>
                          <w:b/>
                          <w:sz w:val="12"/>
                          <w:szCs w:val="12"/>
                        </w:rPr>
                      </w:pPr>
                    </w:p>
                    <w:p w14:paraId="6D0D87CC" w14:textId="77777777" w:rsidR="00947F23" w:rsidRPr="00ED3E0B" w:rsidRDefault="00947F23" w:rsidP="00947F23">
                      <w:pPr>
                        <w:spacing w:after="0"/>
                        <w:jc w:val="right"/>
                        <w:rPr>
                          <w:rFonts w:ascii="Calibri Light" w:hAnsi="Calibri Light"/>
                          <w:b/>
                          <w:bCs/>
                          <w:i/>
                          <w:iCs/>
                          <w:color w:val="C00000"/>
                          <w:sz w:val="26"/>
                          <w:szCs w:val="26"/>
                          <w:u w:val="none"/>
                        </w:rPr>
                      </w:pPr>
                      <w:r w:rsidRPr="00ED3E0B">
                        <w:rPr>
                          <w:rFonts w:ascii="Calibri Light" w:hAnsi="Calibri Light"/>
                          <w:bCs/>
                          <w:iCs/>
                          <w:color w:val="C00000"/>
                          <w:sz w:val="26"/>
                          <w:szCs w:val="26"/>
                          <w:u w:val="none"/>
                        </w:rPr>
                        <w:t>ASSISTANT A MAITRISE D’OUVRAGE</w:t>
                      </w:r>
                    </w:p>
                    <w:p w14:paraId="3B1F7E71" w14:textId="77777777" w:rsidR="00947F23" w:rsidRPr="00ED3E0B" w:rsidRDefault="00947F23" w:rsidP="00947F23">
                      <w:pPr>
                        <w:spacing w:after="0"/>
                        <w:jc w:val="right"/>
                        <w:rPr>
                          <w:rFonts w:ascii="Calibri Light" w:hAnsi="Calibri Light"/>
                          <w:b/>
                          <w:bCs/>
                          <w:i/>
                          <w:iCs/>
                          <w:sz w:val="26"/>
                          <w:szCs w:val="26"/>
                          <w:u w:val="none"/>
                        </w:rPr>
                      </w:pPr>
                      <w:r w:rsidRPr="00ED3E0B">
                        <w:rPr>
                          <w:rFonts w:ascii="Calibri Light" w:hAnsi="Calibri Light"/>
                          <w:bCs/>
                          <w:iCs/>
                          <w:sz w:val="26"/>
                          <w:szCs w:val="26"/>
                          <w:u w:val="none"/>
                        </w:rPr>
                        <w:t>Programmation : construction et réhabilitation de bâtiment</w:t>
                      </w:r>
                    </w:p>
                    <w:p w14:paraId="42428D17" w14:textId="77777777" w:rsidR="00947F23" w:rsidRPr="00ED3E0B" w:rsidRDefault="00947F23" w:rsidP="00947F23">
                      <w:pPr>
                        <w:spacing w:after="0"/>
                        <w:jc w:val="right"/>
                        <w:rPr>
                          <w:rFonts w:ascii="Calibri Light" w:hAnsi="Calibri Light"/>
                          <w:b/>
                          <w:bCs/>
                          <w:i/>
                          <w:iCs/>
                          <w:sz w:val="26"/>
                          <w:szCs w:val="26"/>
                          <w:u w:val="none"/>
                        </w:rPr>
                      </w:pPr>
                      <w:r w:rsidRPr="00ED3E0B">
                        <w:rPr>
                          <w:rFonts w:ascii="Calibri Light" w:hAnsi="Calibri Light"/>
                          <w:bCs/>
                          <w:iCs/>
                          <w:sz w:val="26"/>
                          <w:szCs w:val="26"/>
                          <w:u w:val="none"/>
                        </w:rPr>
                        <w:t>Space-planner – Aménagement d’espaces tertiaires</w:t>
                      </w:r>
                    </w:p>
                    <w:p w14:paraId="0E2B959B" w14:textId="77777777" w:rsidR="00947F23" w:rsidRPr="00ED3E0B" w:rsidRDefault="00947F23" w:rsidP="00947F23">
                      <w:pPr>
                        <w:spacing w:after="0"/>
                        <w:jc w:val="right"/>
                        <w:rPr>
                          <w:rFonts w:ascii="Calibri Light" w:hAnsi="Calibri Light"/>
                          <w:b/>
                          <w:bCs/>
                          <w:i/>
                          <w:iCs/>
                          <w:sz w:val="26"/>
                          <w:szCs w:val="26"/>
                          <w:u w:val="none"/>
                        </w:rPr>
                      </w:pPr>
                      <w:r w:rsidRPr="00ED3E0B">
                        <w:rPr>
                          <w:rFonts w:ascii="Calibri Light" w:hAnsi="Calibri Light"/>
                          <w:bCs/>
                          <w:iCs/>
                          <w:sz w:val="26"/>
                          <w:szCs w:val="26"/>
                          <w:u w:val="none"/>
                        </w:rPr>
                        <w:t>Ergonomie des postes de travail et de leur environnement</w:t>
                      </w:r>
                    </w:p>
                    <w:p w14:paraId="39172484" w14:textId="77777777" w:rsidR="00947F23" w:rsidRPr="00ED3E0B" w:rsidRDefault="00947F23" w:rsidP="00947F23">
                      <w:pPr>
                        <w:spacing w:after="0"/>
                        <w:jc w:val="right"/>
                        <w:rPr>
                          <w:rFonts w:ascii="Calibri Light" w:hAnsi="Calibri Light"/>
                          <w:b/>
                          <w:bCs/>
                          <w:i/>
                          <w:iCs/>
                          <w:sz w:val="10"/>
                          <w:szCs w:val="10"/>
                          <w:u w:val="none"/>
                        </w:rPr>
                      </w:pPr>
                      <w:r w:rsidRPr="00ED3E0B">
                        <w:rPr>
                          <w:rFonts w:ascii="Calibri Light" w:hAnsi="Calibri Light"/>
                          <w:bCs/>
                          <w:iCs/>
                          <w:sz w:val="26"/>
                          <w:szCs w:val="26"/>
                          <w:u w:val="none"/>
                        </w:rPr>
                        <w:t>Transfert d’entreprise et d’organisme public</w:t>
                      </w:r>
                    </w:p>
                    <w:p w14:paraId="47E0A130" w14:textId="77777777" w:rsidR="00947F23" w:rsidRPr="00ED3E0B" w:rsidRDefault="00947F23" w:rsidP="00947F23">
                      <w:pPr>
                        <w:spacing w:after="0"/>
                        <w:jc w:val="right"/>
                        <w:rPr>
                          <w:rFonts w:ascii="Calibri Light" w:hAnsi="Calibri Light"/>
                          <w:b/>
                          <w:bCs/>
                          <w:i/>
                          <w:iCs/>
                          <w:sz w:val="26"/>
                          <w:szCs w:val="26"/>
                          <w:u w:val="none"/>
                        </w:rPr>
                      </w:pPr>
                      <w:r w:rsidRPr="00ED3E0B">
                        <w:rPr>
                          <w:rFonts w:ascii="Calibri Light" w:hAnsi="Calibri Light"/>
                          <w:bCs/>
                          <w:iCs/>
                          <w:sz w:val="26"/>
                          <w:szCs w:val="26"/>
                          <w:u w:val="none"/>
                        </w:rPr>
                        <w:t>Architecture d’intérieur et Design</w:t>
                      </w:r>
                    </w:p>
                  </w:txbxContent>
                </v:textbox>
                <w10:wrap type="square" anchorx="margin" anchory="page"/>
              </v:shape>
            </w:pict>
          </mc:Fallback>
        </mc:AlternateContent>
      </w:r>
      <w:r w:rsidRPr="003F793A">
        <w:rPr>
          <w:rFonts w:ascii="Calibri Light" w:hAnsi="Calibri Light" w:cs="Calibri Light"/>
          <w:noProof/>
        </w:rPr>
        <mc:AlternateContent>
          <mc:Choice Requires="wps">
            <w:drawing>
              <wp:anchor distT="0" distB="0" distL="114300" distR="114300" simplePos="0" relativeHeight="251672576" behindDoc="0" locked="0" layoutInCell="1" allowOverlap="1" wp14:anchorId="6AF64B2D" wp14:editId="05AEED12">
                <wp:simplePos x="0" y="0"/>
                <wp:positionH relativeFrom="margin">
                  <wp:posOffset>4462780</wp:posOffset>
                </wp:positionH>
                <wp:positionV relativeFrom="page">
                  <wp:posOffset>8629015</wp:posOffset>
                </wp:positionV>
                <wp:extent cx="2058670" cy="1764665"/>
                <wp:effectExtent l="0" t="0" r="0" b="6985"/>
                <wp:wrapSquare wrapText="bothSides"/>
                <wp:docPr id="821511972"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8670" cy="1764665"/>
                        </a:xfrm>
                        <a:prstGeom prst="rect">
                          <a:avLst/>
                        </a:prstGeom>
                        <a:noFill/>
                        <a:ln w="3175">
                          <a:noFill/>
                          <a:miter lim="800000"/>
                          <a:headEnd/>
                          <a:tailEnd/>
                        </a:ln>
                        <a:effectLst/>
                      </wps:spPr>
                      <wps:txbx>
                        <w:txbxContent>
                          <w:p w14:paraId="4F4B6854" w14:textId="77777777" w:rsidR="00947F23" w:rsidRPr="00ED3E0B" w:rsidRDefault="00947F23" w:rsidP="00947F23">
                            <w:pPr>
                              <w:pStyle w:val="Titre6"/>
                              <w:spacing w:before="0"/>
                              <w:rPr>
                                <w:rFonts w:asciiTheme="majorHAnsi" w:hAnsiTheme="majorHAnsi" w:cstheme="majorHAnsi"/>
                                <w:b/>
                                <w:bCs/>
                                <w:color w:val="000000" w:themeColor="text1"/>
                                <w:sz w:val="26"/>
                                <w:szCs w:val="26"/>
                                <w:u w:val="none"/>
                              </w:rPr>
                            </w:pPr>
                            <w:r w:rsidRPr="00ED3E0B">
                              <w:rPr>
                                <w:rFonts w:asciiTheme="majorHAnsi" w:hAnsiTheme="majorHAnsi" w:cstheme="majorHAnsi"/>
                                <w:bCs/>
                                <w:color w:val="000000" w:themeColor="text1"/>
                                <w:sz w:val="26"/>
                                <w:szCs w:val="26"/>
                                <w:u w:val="none"/>
                              </w:rPr>
                              <w:t xml:space="preserve">REFLET </w:t>
                            </w:r>
                          </w:p>
                          <w:p w14:paraId="1AEE38CF" w14:textId="77777777" w:rsidR="00947F23" w:rsidRPr="00ED3E0B" w:rsidRDefault="00947F23" w:rsidP="00947F23">
                            <w:pPr>
                              <w:jc w:val="both"/>
                              <w:rPr>
                                <w:rFonts w:asciiTheme="majorHAnsi" w:hAnsiTheme="majorHAnsi" w:cstheme="majorHAnsi"/>
                                <w:b/>
                                <w:bCs/>
                                <w:i/>
                                <w:iCs/>
                                <w:sz w:val="26"/>
                                <w:szCs w:val="26"/>
                                <w:u w:val="none"/>
                              </w:rPr>
                            </w:pPr>
                            <w:r w:rsidRPr="00ED3E0B">
                              <w:rPr>
                                <w:rFonts w:asciiTheme="majorHAnsi" w:hAnsiTheme="majorHAnsi" w:cstheme="majorHAnsi"/>
                                <w:bCs/>
                                <w:iCs/>
                                <w:sz w:val="26"/>
                                <w:szCs w:val="26"/>
                                <w:u w:val="none"/>
                              </w:rPr>
                              <w:t>138 Bd de La Croix Rousse</w:t>
                            </w:r>
                          </w:p>
                          <w:p w14:paraId="40060BF4" w14:textId="77777777" w:rsidR="00947F23" w:rsidRPr="00ED3E0B" w:rsidRDefault="00947F23" w:rsidP="00947F23">
                            <w:pPr>
                              <w:jc w:val="both"/>
                              <w:rPr>
                                <w:rFonts w:asciiTheme="majorHAnsi" w:hAnsiTheme="majorHAnsi" w:cstheme="majorHAnsi"/>
                                <w:b/>
                                <w:bCs/>
                                <w:i/>
                                <w:iCs/>
                                <w:sz w:val="26"/>
                                <w:szCs w:val="26"/>
                                <w:u w:val="none"/>
                              </w:rPr>
                            </w:pPr>
                            <w:r w:rsidRPr="00ED3E0B">
                              <w:rPr>
                                <w:rFonts w:asciiTheme="majorHAnsi" w:hAnsiTheme="majorHAnsi" w:cstheme="majorHAnsi"/>
                                <w:bCs/>
                                <w:iCs/>
                                <w:sz w:val="26"/>
                                <w:szCs w:val="26"/>
                                <w:u w:val="none"/>
                              </w:rPr>
                              <w:t>69 001 LYON</w:t>
                            </w:r>
                          </w:p>
                          <w:p w14:paraId="430576AB" w14:textId="77777777" w:rsidR="00947F23" w:rsidRPr="00ED3E0B" w:rsidRDefault="00947F23" w:rsidP="00947F23">
                            <w:pPr>
                              <w:jc w:val="both"/>
                              <w:rPr>
                                <w:rFonts w:asciiTheme="majorHAnsi" w:hAnsiTheme="majorHAnsi" w:cstheme="majorHAnsi"/>
                                <w:b/>
                                <w:bCs/>
                                <w:i/>
                                <w:iCs/>
                                <w:sz w:val="26"/>
                                <w:szCs w:val="26"/>
                                <w:u w:val="none"/>
                              </w:rPr>
                            </w:pPr>
                            <w:r w:rsidRPr="00ED3E0B">
                              <w:rPr>
                                <w:rFonts w:asciiTheme="majorHAnsi" w:hAnsiTheme="majorHAnsi" w:cstheme="majorHAnsi"/>
                                <w:bCs/>
                                <w:iCs/>
                                <w:sz w:val="26"/>
                                <w:szCs w:val="26"/>
                                <w:u w:val="none"/>
                              </w:rPr>
                              <w:t>Tél : 04 78 55 16 48</w:t>
                            </w:r>
                          </w:p>
                          <w:p w14:paraId="43A64E98" w14:textId="77777777" w:rsidR="00947F23" w:rsidRPr="00ED3E0B" w:rsidRDefault="00947F23" w:rsidP="00947F23">
                            <w:pPr>
                              <w:jc w:val="both"/>
                              <w:rPr>
                                <w:rFonts w:asciiTheme="majorHAnsi" w:hAnsiTheme="majorHAnsi" w:cstheme="majorHAnsi"/>
                                <w:b/>
                                <w:bCs/>
                                <w:i/>
                                <w:iCs/>
                                <w:color w:val="000000" w:themeColor="text1"/>
                                <w:sz w:val="26"/>
                                <w:szCs w:val="26"/>
                                <w:u w:val="none"/>
                              </w:rPr>
                            </w:pPr>
                            <w:hyperlink r:id="rId8" w:history="1">
                              <w:r w:rsidRPr="00ED3E0B">
                                <w:rPr>
                                  <w:rStyle w:val="Lienhypertexte"/>
                                  <w:rFonts w:asciiTheme="majorHAnsi" w:hAnsiTheme="majorHAnsi" w:cstheme="majorHAnsi"/>
                                  <w:bCs/>
                                  <w:iCs/>
                                  <w:color w:val="000000" w:themeColor="text1"/>
                                  <w:sz w:val="26"/>
                                  <w:szCs w:val="26"/>
                                  <w:u w:val="none"/>
                                </w:rPr>
                                <w:t>reflet.allemand@orange.fr</w:t>
                              </w:r>
                            </w:hyperlink>
                          </w:p>
                          <w:p w14:paraId="5E21FA34" w14:textId="77777777" w:rsidR="00947F23" w:rsidRPr="00ED3E0B" w:rsidRDefault="00947F23" w:rsidP="00947F23">
                            <w:pPr>
                              <w:jc w:val="both"/>
                              <w:rPr>
                                <w:rFonts w:asciiTheme="majorHAnsi" w:hAnsiTheme="majorHAnsi" w:cstheme="majorHAnsi"/>
                                <w:b/>
                                <w:bCs/>
                                <w:i/>
                                <w:iCs/>
                                <w:sz w:val="26"/>
                                <w:szCs w:val="26"/>
                                <w:u w:val="none"/>
                              </w:rPr>
                            </w:pPr>
                            <w:r w:rsidRPr="00ED3E0B">
                              <w:rPr>
                                <w:rFonts w:asciiTheme="majorHAnsi" w:hAnsiTheme="majorHAnsi" w:cstheme="majorHAnsi"/>
                                <w:bCs/>
                                <w:iCs/>
                                <w:sz w:val="26"/>
                                <w:szCs w:val="26"/>
                                <w:u w:val="none"/>
                              </w:rPr>
                              <w:t>382 884 716 00061</w:t>
                            </w:r>
                          </w:p>
                          <w:p w14:paraId="588886B0" w14:textId="77777777" w:rsidR="00947F23" w:rsidRDefault="00947F23" w:rsidP="00947F23">
                            <w:pPr>
                              <w:spacing w:before="60"/>
                              <w:jc w:val="both"/>
                              <w:rPr>
                                <w:b/>
                                <w:sz w:val="22"/>
                                <w:szCs w:val="12"/>
                              </w:rPr>
                            </w:pPr>
                          </w:p>
                          <w:p w14:paraId="08A3FA10" w14:textId="77777777" w:rsidR="00947F23" w:rsidRDefault="00947F23" w:rsidP="00947F23">
                            <w:pPr>
                              <w:spacing w:before="60"/>
                              <w:jc w:val="both"/>
                              <w:rPr>
                                <w:b/>
                                <w:sz w:val="22"/>
                                <w:szCs w:val="12"/>
                              </w:rPr>
                            </w:pPr>
                          </w:p>
                          <w:p w14:paraId="15BCEF6A" w14:textId="77777777" w:rsidR="00947F23" w:rsidRDefault="00947F23" w:rsidP="00947F23">
                            <w:pPr>
                              <w:spacing w:before="60"/>
                              <w:jc w:val="both"/>
                              <w:rPr>
                                <w:b/>
                                <w:sz w:val="22"/>
                                <w:szCs w:val="12"/>
                              </w:rPr>
                            </w:pPr>
                          </w:p>
                          <w:p w14:paraId="0C396072" w14:textId="77777777" w:rsidR="00947F23" w:rsidRDefault="00947F23" w:rsidP="00947F23">
                            <w:pPr>
                              <w:spacing w:before="60"/>
                              <w:jc w:val="center"/>
                              <w:rPr>
                                <w:sz w:val="16"/>
                                <w:szCs w:val="12"/>
                              </w:rPr>
                            </w:pPr>
                          </w:p>
                          <w:p w14:paraId="1035ABF7" w14:textId="77777777" w:rsidR="00947F23" w:rsidRDefault="00947F23" w:rsidP="00947F23">
                            <w:pPr>
                              <w:pStyle w:val="Pieddepage"/>
                              <w:tabs>
                                <w:tab w:val="left" w:pos="708"/>
                              </w:tabs>
                              <w:spacing w:before="60"/>
                              <w:rPr>
                                <w:vanis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64B2D" id="Zone de texte 3" o:spid="_x0000_s1027" type="#_x0000_t202" style="position:absolute;left:0;text-align:left;margin-left:351.4pt;margin-top:679.45pt;width:162.1pt;height:138.9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" filled="f" stroked="f" strokeweight=".25pt">
                <v:textbox>
                  <w:txbxContent>
                    <w:p w14:paraId="4F4B6854" w14:textId="77777777" w:rsidR="00947F23" w:rsidRPr="00ED3E0B" w:rsidRDefault="00947F23" w:rsidP="00947F23">
                      <w:pPr>
                        <w:pStyle w:val="Titre6"/>
                        <w:spacing w:before="0"/>
                        <w:rPr>
                          <w:rFonts w:asciiTheme="majorHAnsi" w:hAnsiTheme="majorHAnsi" w:cstheme="majorHAnsi"/>
                          <w:b/>
                          <w:bCs/>
                          <w:color w:val="000000" w:themeColor="text1"/>
                          <w:sz w:val="26"/>
                          <w:szCs w:val="26"/>
                          <w:u w:val="none"/>
                        </w:rPr>
                      </w:pPr>
                      <w:r w:rsidRPr="00ED3E0B">
                        <w:rPr>
                          <w:rFonts w:asciiTheme="majorHAnsi" w:hAnsiTheme="majorHAnsi" w:cstheme="majorHAnsi"/>
                          <w:bCs/>
                          <w:color w:val="000000" w:themeColor="text1"/>
                          <w:sz w:val="26"/>
                          <w:szCs w:val="26"/>
                          <w:u w:val="none"/>
                        </w:rPr>
                        <w:t xml:space="preserve">REFLET </w:t>
                      </w:r>
                    </w:p>
                    <w:p w14:paraId="1AEE38CF" w14:textId="77777777" w:rsidR="00947F23" w:rsidRPr="00ED3E0B" w:rsidRDefault="00947F23" w:rsidP="00947F23">
                      <w:pPr>
                        <w:jc w:val="both"/>
                        <w:rPr>
                          <w:rFonts w:asciiTheme="majorHAnsi" w:hAnsiTheme="majorHAnsi" w:cstheme="majorHAnsi"/>
                          <w:b/>
                          <w:bCs/>
                          <w:i/>
                          <w:iCs/>
                          <w:sz w:val="26"/>
                          <w:szCs w:val="26"/>
                          <w:u w:val="none"/>
                        </w:rPr>
                      </w:pPr>
                      <w:r w:rsidRPr="00ED3E0B">
                        <w:rPr>
                          <w:rFonts w:asciiTheme="majorHAnsi" w:hAnsiTheme="majorHAnsi" w:cstheme="majorHAnsi"/>
                          <w:bCs/>
                          <w:iCs/>
                          <w:sz w:val="26"/>
                          <w:szCs w:val="26"/>
                          <w:u w:val="none"/>
                        </w:rPr>
                        <w:t>138 Bd de La Croix Rousse</w:t>
                      </w:r>
                    </w:p>
                    <w:p w14:paraId="40060BF4" w14:textId="77777777" w:rsidR="00947F23" w:rsidRPr="00ED3E0B" w:rsidRDefault="00947F23" w:rsidP="00947F23">
                      <w:pPr>
                        <w:jc w:val="both"/>
                        <w:rPr>
                          <w:rFonts w:asciiTheme="majorHAnsi" w:hAnsiTheme="majorHAnsi" w:cstheme="majorHAnsi"/>
                          <w:b/>
                          <w:bCs/>
                          <w:i/>
                          <w:iCs/>
                          <w:sz w:val="26"/>
                          <w:szCs w:val="26"/>
                          <w:u w:val="none"/>
                        </w:rPr>
                      </w:pPr>
                      <w:r w:rsidRPr="00ED3E0B">
                        <w:rPr>
                          <w:rFonts w:asciiTheme="majorHAnsi" w:hAnsiTheme="majorHAnsi" w:cstheme="majorHAnsi"/>
                          <w:bCs/>
                          <w:iCs/>
                          <w:sz w:val="26"/>
                          <w:szCs w:val="26"/>
                          <w:u w:val="none"/>
                        </w:rPr>
                        <w:t>69 001 LYON</w:t>
                      </w:r>
                    </w:p>
                    <w:p w14:paraId="430576AB" w14:textId="77777777" w:rsidR="00947F23" w:rsidRPr="00ED3E0B" w:rsidRDefault="00947F23" w:rsidP="00947F23">
                      <w:pPr>
                        <w:jc w:val="both"/>
                        <w:rPr>
                          <w:rFonts w:asciiTheme="majorHAnsi" w:hAnsiTheme="majorHAnsi" w:cstheme="majorHAnsi"/>
                          <w:b/>
                          <w:bCs/>
                          <w:i/>
                          <w:iCs/>
                          <w:sz w:val="26"/>
                          <w:szCs w:val="26"/>
                          <w:u w:val="none"/>
                        </w:rPr>
                      </w:pPr>
                      <w:r w:rsidRPr="00ED3E0B">
                        <w:rPr>
                          <w:rFonts w:asciiTheme="majorHAnsi" w:hAnsiTheme="majorHAnsi" w:cstheme="majorHAnsi"/>
                          <w:bCs/>
                          <w:iCs/>
                          <w:sz w:val="26"/>
                          <w:szCs w:val="26"/>
                          <w:u w:val="none"/>
                        </w:rPr>
                        <w:t>Tél : 04 78 55 16 48</w:t>
                      </w:r>
                    </w:p>
                    <w:p w14:paraId="43A64E98" w14:textId="77777777" w:rsidR="00947F23" w:rsidRPr="00ED3E0B" w:rsidRDefault="00947F23" w:rsidP="00947F23">
                      <w:pPr>
                        <w:jc w:val="both"/>
                        <w:rPr>
                          <w:rFonts w:asciiTheme="majorHAnsi" w:hAnsiTheme="majorHAnsi" w:cstheme="majorHAnsi"/>
                          <w:b/>
                          <w:bCs/>
                          <w:i/>
                          <w:iCs/>
                          <w:color w:val="000000" w:themeColor="text1"/>
                          <w:sz w:val="26"/>
                          <w:szCs w:val="26"/>
                          <w:u w:val="none"/>
                        </w:rPr>
                      </w:pPr>
                      <w:hyperlink r:id="rId9" w:history="1">
                        <w:r w:rsidRPr="00ED3E0B">
                          <w:rPr>
                            <w:rStyle w:val="Lienhypertexte"/>
                            <w:rFonts w:asciiTheme="majorHAnsi" w:hAnsiTheme="majorHAnsi" w:cstheme="majorHAnsi"/>
                            <w:bCs/>
                            <w:iCs/>
                            <w:color w:val="000000" w:themeColor="text1"/>
                            <w:sz w:val="26"/>
                            <w:szCs w:val="26"/>
                            <w:u w:val="none"/>
                          </w:rPr>
                          <w:t>reflet.allemand@orange.fr</w:t>
                        </w:r>
                      </w:hyperlink>
                    </w:p>
                    <w:p w14:paraId="5E21FA34" w14:textId="77777777" w:rsidR="00947F23" w:rsidRPr="00ED3E0B" w:rsidRDefault="00947F23" w:rsidP="00947F23">
                      <w:pPr>
                        <w:jc w:val="both"/>
                        <w:rPr>
                          <w:rFonts w:asciiTheme="majorHAnsi" w:hAnsiTheme="majorHAnsi" w:cstheme="majorHAnsi"/>
                          <w:b/>
                          <w:bCs/>
                          <w:i/>
                          <w:iCs/>
                          <w:sz w:val="26"/>
                          <w:szCs w:val="26"/>
                          <w:u w:val="none"/>
                        </w:rPr>
                      </w:pPr>
                      <w:r w:rsidRPr="00ED3E0B">
                        <w:rPr>
                          <w:rFonts w:asciiTheme="majorHAnsi" w:hAnsiTheme="majorHAnsi" w:cstheme="majorHAnsi"/>
                          <w:bCs/>
                          <w:iCs/>
                          <w:sz w:val="26"/>
                          <w:szCs w:val="26"/>
                          <w:u w:val="none"/>
                        </w:rPr>
                        <w:t>382 884 716 00061</w:t>
                      </w:r>
                    </w:p>
                    <w:p w14:paraId="588886B0" w14:textId="77777777" w:rsidR="00947F23" w:rsidRDefault="00947F23" w:rsidP="00947F23">
                      <w:pPr>
                        <w:spacing w:before="60"/>
                        <w:jc w:val="both"/>
                        <w:rPr>
                          <w:b/>
                          <w:sz w:val="22"/>
                          <w:szCs w:val="12"/>
                        </w:rPr>
                      </w:pPr>
                    </w:p>
                    <w:p w14:paraId="08A3FA10" w14:textId="77777777" w:rsidR="00947F23" w:rsidRDefault="00947F23" w:rsidP="00947F23">
                      <w:pPr>
                        <w:spacing w:before="60"/>
                        <w:jc w:val="both"/>
                        <w:rPr>
                          <w:b/>
                          <w:sz w:val="22"/>
                          <w:szCs w:val="12"/>
                        </w:rPr>
                      </w:pPr>
                    </w:p>
                    <w:p w14:paraId="15BCEF6A" w14:textId="77777777" w:rsidR="00947F23" w:rsidRDefault="00947F23" w:rsidP="00947F23">
                      <w:pPr>
                        <w:spacing w:before="60"/>
                        <w:jc w:val="both"/>
                        <w:rPr>
                          <w:b/>
                          <w:sz w:val="22"/>
                          <w:szCs w:val="12"/>
                        </w:rPr>
                      </w:pPr>
                    </w:p>
                    <w:p w14:paraId="0C396072" w14:textId="77777777" w:rsidR="00947F23" w:rsidRDefault="00947F23" w:rsidP="00947F23">
                      <w:pPr>
                        <w:spacing w:before="60"/>
                        <w:jc w:val="center"/>
                        <w:rPr>
                          <w:sz w:val="16"/>
                          <w:szCs w:val="12"/>
                        </w:rPr>
                      </w:pPr>
                    </w:p>
                    <w:p w14:paraId="1035ABF7" w14:textId="77777777" w:rsidR="00947F23" w:rsidRDefault="00947F23" w:rsidP="00947F23">
                      <w:pPr>
                        <w:pStyle w:val="Pieddepage"/>
                        <w:tabs>
                          <w:tab w:val="left" w:pos="708"/>
                        </w:tabs>
                        <w:spacing w:before="60"/>
                        <w:rPr>
                          <w:vanish/>
                        </w:rPr>
                      </w:pPr>
                    </w:p>
                  </w:txbxContent>
                </v:textbox>
                <w10:wrap type="square" anchorx="margin" anchory="page"/>
              </v:shape>
            </w:pict>
          </mc:Fallback>
        </mc:AlternateContent>
      </w:r>
    </w:p>
    <w:p w14:paraId="3C621252" w14:textId="77777777" w:rsidR="00947F23" w:rsidRDefault="00947F23" w:rsidP="009F10CC">
      <w:pPr>
        <w:rPr>
          <w:rFonts w:asciiTheme="majorHAnsi" w:hAnsiTheme="majorHAnsi" w:cstheme="majorHAnsi"/>
          <w:bCs/>
          <w:i/>
          <w:iCs/>
          <w:sz w:val="32"/>
          <w:szCs w:val="32"/>
          <w:u w:val="none"/>
        </w:rPr>
      </w:pPr>
    </w:p>
    <w:p w14:paraId="2BE7A255" w14:textId="088A4ABE" w:rsidR="004129C0" w:rsidRDefault="004129C0" w:rsidP="009F10CC">
      <w:pPr>
        <w:rPr>
          <w:rFonts w:asciiTheme="majorHAnsi" w:hAnsiTheme="majorHAnsi" w:cstheme="majorHAnsi"/>
          <w:bCs/>
          <w:i/>
          <w:iCs/>
          <w:sz w:val="32"/>
          <w:szCs w:val="32"/>
          <w:u w:val="none"/>
        </w:rPr>
      </w:pPr>
      <w:r w:rsidRPr="003F793A">
        <w:rPr>
          <w:rFonts w:ascii="Calibri Light" w:hAnsi="Calibri Light" w:cs="Calibri Light"/>
          <w:noProof/>
        </w:rPr>
        <mc:AlternateContent>
          <mc:Choice Requires="wps">
            <w:drawing>
              <wp:anchor distT="0" distB="0" distL="114300" distR="114300" simplePos="0" relativeHeight="251661312" behindDoc="1" locked="0" layoutInCell="1" allowOverlap="1" wp14:anchorId="22A2C099" wp14:editId="58C36A59">
                <wp:simplePos x="0" y="0"/>
                <wp:positionH relativeFrom="margin">
                  <wp:posOffset>-566420</wp:posOffset>
                </wp:positionH>
                <wp:positionV relativeFrom="page">
                  <wp:posOffset>8686800</wp:posOffset>
                </wp:positionV>
                <wp:extent cx="4924425" cy="1714500"/>
                <wp:effectExtent l="0" t="0" r="28575" b="19050"/>
                <wp:wrapSquare wrapText="bothSides"/>
                <wp:docPr id="307"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4425" cy="1714500"/>
                        </a:xfrm>
                        <a:prstGeom prst="rect">
                          <a:avLst/>
                        </a:prstGeom>
                        <a:noFill/>
                        <a:ln w="9525">
                          <a:solidFill>
                            <a:srgbClr val="C00000"/>
                          </a:solidFill>
                          <a:prstDash val="dash"/>
                          <a:miter lim="800000"/>
                          <a:headEnd/>
                          <a:tailEnd/>
                        </a:ln>
                      </wps:spPr>
                      <wps:txbx>
                        <w:txbxContent>
                          <w:p w14:paraId="09C0C1EF" w14:textId="77777777" w:rsidR="004129C0" w:rsidRDefault="004129C0" w:rsidP="004129C0">
                            <w:pPr>
                              <w:jc w:val="right"/>
                              <w:rPr>
                                <w:b/>
                                <w:sz w:val="12"/>
                                <w:szCs w:val="12"/>
                              </w:rPr>
                            </w:pPr>
                          </w:p>
                          <w:p w14:paraId="42DCABCA" w14:textId="77777777" w:rsidR="004129C0" w:rsidRPr="00ED3E0B" w:rsidRDefault="004129C0" w:rsidP="004129C0">
                            <w:pPr>
                              <w:spacing w:after="0"/>
                              <w:jc w:val="right"/>
                              <w:rPr>
                                <w:rFonts w:ascii="Calibri Light" w:hAnsi="Calibri Light"/>
                                <w:b/>
                                <w:bCs/>
                                <w:i/>
                                <w:iCs/>
                                <w:color w:val="C00000"/>
                                <w:sz w:val="26"/>
                                <w:szCs w:val="26"/>
                                <w:u w:val="none"/>
                              </w:rPr>
                            </w:pPr>
                            <w:r w:rsidRPr="00ED3E0B">
                              <w:rPr>
                                <w:rFonts w:ascii="Calibri Light" w:hAnsi="Calibri Light"/>
                                <w:bCs/>
                                <w:iCs/>
                                <w:color w:val="C00000"/>
                                <w:sz w:val="26"/>
                                <w:szCs w:val="26"/>
                                <w:u w:val="none"/>
                              </w:rPr>
                              <w:t>ASSISTANT A MAITRISE D’OUVRAGE</w:t>
                            </w:r>
                          </w:p>
                          <w:p w14:paraId="26B7468A" w14:textId="77777777" w:rsidR="004129C0" w:rsidRPr="00ED3E0B" w:rsidRDefault="004129C0" w:rsidP="004129C0">
                            <w:pPr>
                              <w:spacing w:after="0"/>
                              <w:jc w:val="right"/>
                              <w:rPr>
                                <w:rFonts w:ascii="Calibri Light" w:hAnsi="Calibri Light"/>
                                <w:b/>
                                <w:bCs/>
                                <w:i/>
                                <w:iCs/>
                                <w:sz w:val="26"/>
                                <w:szCs w:val="26"/>
                                <w:u w:val="none"/>
                              </w:rPr>
                            </w:pPr>
                            <w:r w:rsidRPr="00ED3E0B">
                              <w:rPr>
                                <w:rFonts w:ascii="Calibri Light" w:hAnsi="Calibri Light"/>
                                <w:bCs/>
                                <w:iCs/>
                                <w:sz w:val="26"/>
                                <w:szCs w:val="26"/>
                                <w:u w:val="none"/>
                              </w:rPr>
                              <w:t>Programmation : construction et réhabilitation de bâtiment</w:t>
                            </w:r>
                          </w:p>
                          <w:p w14:paraId="6019F406" w14:textId="77777777" w:rsidR="004129C0" w:rsidRPr="00ED3E0B" w:rsidRDefault="004129C0" w:rsidP="004129C0">
                            <w:pPr>
                              <w:spacing w:after="0"/>
                              <w:jc w:val="right"/>
                              <w:rPr>
                                <w:rFonts w:ascii="Calibri Light" w:hAnsi="Calibri Light"/>
                                <w:b/>
                                <w:bCs/>
                                <w:i/>
                                <w:iCs/>
                                <w:sz w:val="26"/>
                                <w:szCs w:val="26"/>
                                <w:u w:val="none"/>
                              </w:rPr>
                            </w:pPr>
                            <w:r w:rsidRPr="00ED3E0B">
                              <w:rPr>
                                <w:rFonts w:ascii="Calibri Light" w:hAnsi="Calibri Light"/>
                                <w:bCs/>
                                <w:iCs/>
                                <w:sz w:val="26"/>
                                <w:szCs w:val="26"/>
                                <w:u w:val="none"/>
                              </w:rPr>
                              <w:t>Space-planner – Aménagement d’espaces tertiaires</w:t>
                            </w:r>
                          </w:p>
                          <w:p w14:paraId="5EB3667D" w14:textId="77777777" w:rsidR="004129C0" w:rsidRPr="00ED3E0B" w:rsidRDefault="004129C0" w:rsidP="004129C0">
                            <w:pPr>
                              <w:spacing w:after="0"/>
                              <w:jc w:val="right"/>
                              <w:rPr>
                                <w:rFonts w:ascii="Calibri Light" w:hAnsi="Calibri Light"/>
                                <w:b/>
                                <w:bCs/>
                                <w:i/>
                                <w:iCs/>
                                <w:sz w:val="26"/>
                                <w:szCs w:val="26"/>
                                <w:u w:val="none"/>
                              </w:rPr>
                            </w:pPr>
                            <w:r w:rsidRPr="00ED3E0B">
                              <w:rPr>
                                <w:rFonts w:ascii="Calibri Light" w:hAnsi="Calibri Light"/>
                                <w:bCs/>
                                <w:iCs/>
                                <w:sz w:val="26"/>
                                <w:szCs w:val="26"/>
                                <w:u w:val="none"/>
                              </w:rPr>
                              <w:t>Ergonomie des postes de travail et de leur environnement</w:t>
                            </w:r>
                          </w:p>
                          <w:p w14:paraId="236FC139" w14:textId="77777777" w:rsidR="004129C0" w:rsidRPr="00ED3E0B" w:rsidRDefault="004129C0" w:rsidP="004129C0">
                            <w:pPr>
                              <w:spacing w:after="0"/>
                              <w:jc w:val="right"/>
                              <w:rPr>
                                <w:rFonts w:ascii="Calibri Light" w:hAnsi="Calibri Light"/>
                                <w:b/>
                                <w:bCs/>
                                <w:i/>
                                <w:iCs/>
                                <w:sz w:val="10"/>
                                <w:szCs w:val="10"/>
                                <w:u w:val="none"/>
                              </w:rPr>
                            </w:pPr>
                            <w:r w:rsidRPr="00ED3E0B">
                              <w:rPr>
                                <w:rFonts w:ascii="Calibri Light" w:hAnsi="Calibri Light"/>
                                <w:bCs/>
                                <w:iCs/>
                                <w:sz w:val="26"/>
                                <w:szCs w:val="26"/>
                                <w:u w:val="none"/>
                              </w:rPr>
                              <w:t>Transfert d’entreprise et d’organisme public</w:t>
                            </w:r>
                          </w:p>
                          <w:p w14:paraId="11546C32" w14:textId="77777777" w:rsidR="004129C0" w:rsidRPr="00ED3E0B" w:rsidRDefault="004129C0" w:rsidP="004129C0">
                            <w:pPr>
                              <w:spacing w:after="0"/>
                              <w:jc w:val="right"/>
                              <w:rPr>
                                <w:rFonts w:ascii="Calibri Light" w:hAnsi="Calibri Light"/>
                                <w:b/>
                                <w:bCs/>
                                <w:i/>
                                <w:iCs/>
                                <w:sz w:val="26"/>
                                <w:szCs w:val="26"/>
                                <w:u w:val="none"/>
                              </w:rPr>
                            </w:pPr>
                            <w:r w:rsidRPr="00ED3E0B">
                              <w:rPr>
                                <w:rFonts w:ascii="Calibri Light" w:hAnsi="Calibri Light"/>
                                <w:bCs/>
                                <w:iCs/>
                                <w:sz w:val="26"/>
                                <w:szCs w:val="26"/>
                                <w:u w:val="none"/>
                              </w:rPr>
                              <w:t>Architecture d’intérieur et Design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A2C099" id="_x0000_s1028" type="#_x0000_t202" style="position:absolute;margin-left:-44.6pt;margin-top:684pt;width:387.75pt;height:13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" filled="f" strokecolor="#c00000">
                <v:stroke dashstyle="dash"/>
                <v:textbox>
                  <w:txbxContent>
                    <w:p w14:paraId="09C0C1EF" w14:textId="77777777" w:rsidR="004129C0" w:rsidRDefault="004129C0" w:rsidP="004129C0">
                      <w:pPr>
                        <w:jc w:val="right"/>
                        <w:rPr>
                          <w:b/>
                          <w:sz w:val="12"/>
                          <w:szCs w:val="12"/>
                        </w:rPr>
                      </w:pPr>
                    </w:p>
                    <w:p w14:paraId="42DCABCA" w14:textId="77777777" w:rsidR="004129C0" w:rsidRPr="00ED3E0B" w:rsidRDefault="004129C0" w:rsidP="004129C0">
                      <w:pPr>
                        <w:spacing w:after="0"/>
                        <w:jc w:val="right"/>
                        <w:rPr>
                          <w:rFonts w:ascii="Calibri Light" w:hAnsi="Calibri Light"/>
                          <w:b/>
                          <w:bCs/>
                          <w:i/>
                          <w:iCs/>
                          <w:color w:val="C00000"/>
                          <w:sz w:val="26"/>
                          <w:szCs w:val="26"/>
                          <w:u w:val="none"/>
                        </w:rPr>
                      </w:pPr>
                      <w:r w:rsidRPr="00ED3E0B">
                        <w:rPr>
                          <w:rFonts w:ascii="Calibri Light" w:hAnsi="Calibri Light"/>
                          <w:bCs/>
                          <w:iCs/>
                          <w:color w:val="C00000"/>
                          <w:sz w:val="26"/>
                          <w:szCs w:val="26"/>
                          <w:u w:val="none"/>
                        </w:rPr>
                        <w:t>ASSISTANT A MAITRISE D’OUVRAGE</w:t>
                      </w:r>
                    </w:p>
                    <w:p w14:paraId="26B7468A" w14:textId="77777777" w:rsidR="004129C0" w:rsidRPr="00ED3E0B" w:rsidRDefault="004129C0" w:rsidP="004129C0">
                      <w:pPr>
                        <w:spacing w:after="0"/>
                        <w:jc w:val="right"/>
                        <w:rPr>
                          <w:rFonts w:ascii="Calibri Light" w:hAnsi="Calibri Light"/>
                          <w:b/>
                          <w:bCs/>
                          <w:i/>
                          <w:iCs/>
                          <w:sz w:val="26"/>
                          <w:szCs w:val="26"/>
                          <w:u w:val="none"/>
                        </w:rPr>
                      </w:pPr>
                      <w:r w:rsidRPr="00ED3E0B">
                        <w:rPr>
                          <w:rFonts w:ascii="Calibri Light" w:hAnsi="Calibri Light"/>
                          <w:bCs/>
                          <w:iCs/>
                          <w:sz w:val="26"/>
                          <w:szCs w:val="26"/>
                          <w:u w:val="none"/>
                        </w:rPr>
                        <w:t>Programmation : construction et réhabilitation de bâtiment</w:t>
                      </w:r>
                    </w:p>
                    <w:p w14:paraId="6019F406" w14:textId="77777777" w:rsidR="004129C0" w:rsidRPr="00ED3E0B" w:rsidRDefault="004129C0" w:rsidP="004129C0">
                      <w:pPr>
                        <w:spacing w:after="0"/>
                        <w:jc w:val="right"/>
                        <w:rPr>
                          <w:rFonts w:ascii="Calibri Light" w:hAnsi="Calibri Light"/>
                          <w:b/>
                          <w:bCs/>
                          <w:i/>
                          <w:iCs/>
                          <w:sz w:val="26"/>
                          <w:szCs w:val="26"/>
                          <w:u w:val="none"/>
                        </w:rPr>
                      </w:pPr>
                      <w:r w:rsidRPr="00ED3E0B">
                        <w:rPr>
                          <w:rFonts w:ascii="Calibri Light" w:hAnsi="Calibri Light"/>
                          <w:bCs/>
                          <w:iCs/>
                          <w:sz w:val="26"/>
                          <w:szCs w:val="26"/>
                          <w:u w:val="none"/>
                        </w:rPr>
                        <w:t>Space-planner – Aménagement d’espaces tertiaires</w:t>
                      </w:r>
                    </w:p>
                    <w:p w14:paraId="5EB3667D" w14:textId="77777777" w:rsidR="004129C0" w:rsidRPr="00ED3E0B" w:rsidRDefault="004129C0" w:rsidP="004129C0">
                      <w:pPr>
                        <w:spacing w:after="0"/>
                        <w:jc w:val="right"/>
                        <w:rPr>
                          <w:rFonts w:ascii="Calibri Light" w:hAnsi="Calibri Light"/>
                          <w:b/>
                          <w:bCs/>
                          <w:i/>
                          <w:iCs/>
                          <w:sz w:val="26"/>
                          <w:szCs w:val="26"/>
                          <w:u w:val="none"/>
                        </w:rPr>
                      </w:pPr>
                      <w:r w:rsidRPr="00ED3E0B">
                        <w:rPr>
                          <w:rFonts w:ascii="Calibri Light" w:hAnsi="Calibri Light"/>
                          <w:bCs/>
                          <w:iCs/>
                          <w:sz w:val="26"/>
                          <w:szCs w:val="26"/>
                          <w:u w:val="none"/>
                        </w:rPr>
                        <w:t>Ergonomie des postes de travail et de leur environnement</w:t>
                      </w:r>
                    </w:p>
                    <w:p w14:paraId="236FC139" w14:textId="77777777" w:rsidR="004129C0" w:rsidRPr="00ED3E0B" w:rsidRDefault="004129C0" w:rsidP="004129C0">
                      <w:pPr>
                        <w:spacing w:after="0"/>
                        <w:jc w:val="right"/>
                        <w:rPr>
                          <w:rFonts w:ascii="Calibri Light" w:hAnsi="Calibri Light"/>
                          <w:b/>
                          <w:bCs/>
                          <w:i/>
                          <w:iCs/>
                          <w:sz w:val="10"/>
                          <w:szCs w:val="10"/>
                          <w:u w:val="none"/>
                        </w:rPr>
                      </w:pPr>
                      <w:r w:rsidRPr="00ED3E0B">
                        <w:rPr>
                          <w:rFonts w:ascii="Calibri Light" w:hAnsi="Calibri Light"/>
                          <w:bCs/>
                          <w:iCs/>
                          <w:sz w:val="26"/>
                          <w:szCs w:val="26"/>
                          <w:u w:val="none"/>
                        </w:rPr>
                        <w:t>Transfert d’entreprise et d’organisme public</w:t>
                      </w:r>
                    </w:p>
                    <w:p w14:paraId="11546C32" w14:textId="77777777" w:rsidR="004129C0" w:rsidRPr="00ED3E0B" w:rsidRDefault="004129C0" w:rsidP="004129C0">
                      <w:pPr>
                        <w:spacing w:after="0"/>
                        <w:jc w:val="right"/>
                        <w:rPr>
                          <w:rFonts w:ascii="Calibri Light" w:hAnsi="Calibri Light"/>
                          <w:b/>
                          <w:bCs/>
                          <w:i/>
                          <w:iCs/>
                          <w:sz w:val="26"/>
                          <w:szCs w:val="26"/>
                          <w:u w:val="none"/>
                        </w:rPr>
                      </w:pPr>
                      <w:r w:rsidRPr="00ED3E0B">
                        <w:rPr>
                          <w:rFonts w:ascii="Calibri Light" w:hAnsi="Calibri Light"/>
                          <w:bCs/>
                          <w:iCs/>
                          <w:sz w:val="26"/>
                          <w:szCs w:val="26"/>
                          <w:u w:val="none"/>
                        </w:rPr>
                        <w:t>Architecture d’intérieur et Design</w:t>
                      </w:r>
                    </w:p>
                  </w:txbxContent>
                </v:textbox>
                <w10:wrap type="square" anchorx="margin" anchory="page"/>
              </v:shape>
            </w:pict>
          </mc:Fallback>
        </mc:AlternateContent>
      </w:r>
      <w:r w:rsidRPr="003F793A">
        <w:rPr>
          <w:rFonts w:ascii="Calibri Light" w:hAnsi="Calibri Light" w:cs="Calibri Light"/>
          <w:noProof/>
        </w:rPr>
        <mc:AlternateContent>
          <mc:Choice Requires="wps">
            <w:drawing>
              <wp:anchor distT="0" distB="0" distL="114300" distR="114300" simplePos="0" relativeHeight="251662336" behindDoc="0" locked="0" layoutInCell="1" allowOverlap="1" wp14:anchorId="5BD3BE15" wp14:editId="65301F17">
                <wp:simplePos x="0" y="0"/>
                <wp:positionH relativeFrom="margin">
                  <wp:posOffset>4462780</wp:posOffset>
                </wp:positionH>
                <wp:positionV relativeFrom="page">
                  <wp:posOffset>8629015</wp:posOffset>
                </wp:positionV>
                <wp:extent cx="2058670" cy="1764665"/>
                <wp:effectExtent l="0" t="0" r="0" b="6985"/>
                <wp:wrapSquare wrapText="bothSides"/>
                <wp:docPr id="1362066560"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8670" cy="1764665"/>
                        </a:xfrm>
                        <a:prstGeom prst="rect">
                          <a:avLst/>
                        </a:prstGeom>
                        <a:noFill/>
                        <a:ln w="3175">
                          <a:noFill/>
                          <a:miter lim="800000"/>
                          <a:headEnd/>
                          <a:tailEnd/>
                        </a:ln>
                        <a:effectLst/>
                      </wps:spPr>
                      <wps:txbx>
                        <w:txbxContent>
                          <w:p w14:paraId="73E2BCF4" w14:textId="77777777" w:rsidR="004129C0" w:rsidRPr="00ED3E0B" w:rsidRDefault="004129C0" w:rsidP="004129C0">
                            <w:pPr>
                              <w:pStyle w:val="Titre6"/>
                              <w:spacing w:before="0"/>
                              <w:rPr>
                                <w:rFonts w:asciiTheme="majorHAnsi" w:hAnsiTheme="majorHAnsi" w:cstheme="majorHAnsi"/>
                                <w:b/>
                                <w:bCs/>
                                <w:color w:val="000000" w:themeColor="text1"/>
                                <w:sz w:val="26"/>
                                <w:szCs w:val="26"/>
                                <w:u w:val="none"/>
                              </w:rPr>
                            </w:pPr>
                            <w:r w:rsidRPr="00ED3E0B">
                              <w:rPr>
                                <w:rFonts w:asciiTheme="majorHAnsi" w:hAnsiTheme="majorHAnsi" w:cstheme="majorHAnsi"/>
                                <w:bCs/>
                                <w:color w:val="000000" w:themeColor="text1"/>
                                <w:sz w:val="26"/>
                                <w:szCs w:val="26"/>
                                <w:u w:val="none"/>
                              </w:rPr>
                              <w:t xml:space="preserve">REFLET </w:t>
                            </w:r>
                          </w:p>
                          <w:p w14:paraId="5C77D98B" w14:textId="77777777" w:rsidR="004129C0" w:rsidRPr="00ED3E0B" w:rsidRDefault="004129C0" w:rsidP="004129C0">
                            <w:pPr>
                              <w:jc w:val="both"/>
                              <w:rPr>
                                <w:rFonts w:asciiTheme="majorHAnsi" w:hAnsiTheme="majorHAnsi" w:cstheme="majorHAnsi"/>
                                <w:b/>
                                <w:bCs/>
                                <w:i/>
                                <w:iCs/>
                                <w:sz w:val="26"/>
                                <w:szCs w:val="26"/>
                                <w:u w:val="none"/>
                              </w:rPr>
                            </w:pPr>
                            <w:r w:rsidRPr="00ED3E0B">
                              <w:rPr>
                                <w:rFonts w:asciiTheme="majorHAnsi" w:hAnsiTheme="majorHAnsi" w:cstheme="majorHAnsi"/>
                                <w:bCs/>
                                <w:iCs/>
                                <w:sz w:val="26"/>
                                <w:szCs w:val="26"/>
                                <w:u w:val="none"/>
                              </w:rPr>
                              <w:t>138 Bd de La Croix Rousse</w:t>
                            </w:r>
                          </w:p>
                          <w:p w14:paraId="7CE1A1E7" w14:textId="77777777" w:rsidR="004129C0" w:rsidRPr="00ED3E0B" w:rsidRDefault="004129C0" w:rsidP="004129C0">
                            <w:pPr>
                              <w:jc w:val="both"/>
                              <w:rPr>
                                <w:rFonts w:asciiTheme="majorHAnsi" w:hAnsiTheme="majorHAnsi" w:cstheme="majorHAnsi"/>
                                <w:b/>
                                <w:bCs/>
                                <w:i/>
                                <w:iCs/>
                                <w:sz w:val="26"/>
                                <w:szCs w:val="26"/>
                                <w:u w:val="none"/>
                              </w:rPr>
                            </w:pPr>
                            <w:r w:rsidRPr="00ED3E0B">
                              <w:rPr>
                                <w:rFonts w:asciiTheme="majorHAnsi" w:hAnsiTheme="majorHAnsi" w:cstheme="majorHAnsi"/>
                                <w:bCs/>
                                <w:iCs/>
                                <w:sz w:val="26"/>
                                <w:szCs w:val="26"/>
                                <w:u w:val="none"/>
                              </w:rPr>
                              <w:t>69 001 LYON</w:t>
                            </w:r>
                          </w:p>
                          <w:p w14:paraId="770D1725" w14:textId="77777777" w:rsidR="004129C0" w:rsidRPr="00ED3E0B" w:rsidRDefault="004129C0" w:rsidP="004129C0">
                            <w:pPr>
                              <w:jc w:val="both"/>
                              <w:rPr>
                                <w:rFonts w:asciiTheme="majorHAnsi" w:hAnsiTheme="majorHAnsi" w:cstheme="majorHAnsi"/>
                                <w:b/>
                                <w:bCs/>
                                <w:i/>
                                <w:iCs/>
                                <w:sz w:val="26"/>
                                <w:szCs w:val="26"/>
                                <w:u w:val="none"/>
                              </w:rPr>
                            </w:pPr>
                            <w:r w:rsidRPr="00ED3E0B">
                              <w:rPr>
                                <w:rFonts w:asciiTheme="majorHAnsi" w:hAnsiTheme="majorHAnsi" w:cstheme="majorHAnsi"/>
                                <w:bCs/>
                                <w:iCs/>
                                <w:sz w:val="26"/>
                                <w:szCs w:val="26"/>
                                <w:u w:val="none"/>
                              </w:rPr>
                              <w:t>Tél : 04 78 55 16 48</w:t>
                            </w:r>
                          </w:p>
                          <w:p w14:paraId="4C3DECF0" w14:textId="77777777" w:rsidR="004129C0" w:rsidRPr="00ED3E0B" w:rsidRDefault="002B068E" w:rsidP="004129C0">
                            <w:pPr>
                              <w:jc w:val="both"/>
                              <w:rPr>
                                <w:rFonts w:asciiTheme="majorHAnsi" w:hAnsiTheme="majorHAnsi" w:cstheme="majorHAnsi"/>
                                <w:b/>
                                <w:bCs/>
                                <w:i/>
                                <w:iCs/>
                                <w:color w:val="000000" w:themeColor="text1"/>
                                <w:sz w:val="26"/>
                                <w:szCs w:val="26"/>
                                <w:u w:val="none"/>
                              </w:rPr>
                            </w:pPr>
                            <w:hyperlink r:id="rId10" w:history="1">
                              <w:r w:rsidRPr="002C5D38">
                                <w:rPr>
                                  <w:rStyle w:val="Lienhypertexte"/>
                                  <w:rFonts w:asciiTheme="majorHAnsi" w:hAnsiTheme="majorHAnsi" w:cstheme="majorHAnsi"/>
                                  <w:bCs/>
                                  <w:iCs/>
                                  <w:sz w:val="26"/>
                                  <w:szCs w:val="26"/>
                                </w:rPr>
                                <w:t>reflet.allemand@orange.fr</w:t>
                              </w:r>
                            </w:hyperlink>
                          </w:p>
                          <w:p w14:paraId="7EB78ED2" w14:textId="77777777" w:rsidR="004129C0" w:rsidRDefault="004129C0" w:rsidP="004129C0">
                            <w:pPr>
                              <w:jc w:val="both"/>
                              <w:rPr>
                                <w:rFonts w:asciiTheme="majorHAnsi" w:hAnsiTheme="majorHAnsi" w:cstheme="majorHAnsi"/>
                                <w:b/>
                                <w:bCs/>
                                <w:i/>
                                <w:iCs/>
                                <w:sz w:val="26"/>
                                <w:szCs w:val="26"/>
                                <w:u w:val="none"/>
                              </w:rPr>
                            </w:pPr>
                            <w:r w:rsidRPr="00ED3E0B">
                              <w:rPr>
                                <w:rFonts w:asciiTheme="majorHAnsi" w:hAnsiTheme="majorHAnsi" w:cstheme="majorHAnsi"/>
                                <w:bCs/>
                                <w:iCs/>
                                <w:sz w:val="26"/>
                                <w:szCs w:val="26"/>
                                <w:u w:val="none"/>
                              </w:rPr>
                              <w:t>382 884 716 00061</w:t>
                            </w:r>
                          </w:p>
                          <w:p w14:paraId="62EF141C" w14:textId="77777777" w:rsidR="00C710F8" w:rsidRDefault="00C710F8" w:rsidP="004129C0">
                            <w:pPr>
                              <w:jc w:val="both"/>
                              <w:rPr>
                                <w:rFonts w:asciiTheme="majorHAnsi" w:hAnsiTheme="majorHAnsi" w:cstheme="majorHAnsi"/>
                                <w:b/>
                                <w:bCs/>
                                <w:i/>
                                <w:iCs/>
                                <w:sz w:val="26"/>
                                <w:szCs w:val="26"/>
                                <w:u w:val="none"/>
                              </w:rPr>
                            </w:pPr>
                          </w:p>
                          <w:p w14:paraId="08E35FE6" w14:textId="77777777" w:rsidR="00C710F8" w:rsidRPr="00ED3E0B" w:rsidRDefault="00C710F8" w:rsidP="004129C0">
                            <w:pPr>
                              <w:jc w:val="both"/>
                              <w:rPr>
                                <w:rFonts w:asciiTheme="majorHAnsi" w:hAnsiTheme="majorHAnsi" w:cstheme="majorHAnsi"/>
                                <w:b/>
                                <w:bCs/>
                                <w:i/>
                                <w:iCs/>
                                <w:sz w:val="26"/>
                                <w:szCs w:val="26"/>
                                <w:u w:val="none"/>
                              </w:rPr>
                            </w:pPr>
                          </w:p>
                          <w:p w14:paraId="15E2B959" w14:textId="77777777" w:rsidR="004129C0" w:rsidRDefault="004129C0" w:rsidP="004129C0">
                            <w:pPr>
                              <w:spacing w:before="60"/>
                              <w:jc w:val="both"/>
                              <w:rPr>
                                <w:b/>
                                <w:sz w:val="22"/>
                                <w:szCs w:val="12"/>
                              </w:rPr>
                            </w:pPr>
                          </w:p>
                          <w:p w14:paraId="35ED470D" w14:textId="77777777" w:rsidR="004129C0" w:rsidRDefault="004129C0" w:rsidP="004129C0">
                            <w:pPr>
                              <w:spacing w:before="60"/>
                              <w:jc w:val="both"/>
                              <w:rPr>
                                <w:b/>
                                <w:sz w:val="22"/>
                                <w:szCs w:val="12"/>
                              </w:rPr>
                            </w:pPr>
                          </w:p>
                          <w:p w14:paraId="6ACB8EA5" w14:textId="77777777" w:rsidR="004129C0" w:rsidRDefault="004129C0" w:rsidP="004129C0">
                            <w:pPr>
                              <w:spacing w:before="60"/>
                              <w:jc w:val="both"/>
                              <w:rPr>
                                <w:b/>
                                <w:sz w:val="22"/>
                                <w:szCs w:val="12"/>
                              </w:rPr>
                            </w:pPr>
                          </w:p>
                          <w:p w14:paraId="1E2C3060" w14:textId="77777777" w:rsidR="004129C0" w:rsidRDefault="004129C0" w:rsidP="004129C0">
                            <w:pPr>
                              <w:spacing w:before="60"/>
                              <w:jc w:val="center"/>
                              <w:rPr>
                                <w:sz w:val="16"/>
                                <w:szCs w:val="12"/>
                              </w:rPr>
                            </w:pPr>
                          </w:p>
                          <w:p w14:paraId="2048A406" w14:textId="77777777" w:rsidR="004129C0" w:rsidRDefault="004129C0" w:rsidP="004129C0">
                            <w:pPr>
                              <w:pStyle w:val="Pieddepage"/>
                              <w:tabs>
                                <w:tab w:val="left" w:pos="708"/>
                              </w:tabs>
                              <w:spacing w:before="60"/>
                              <w:rPr>
                                <w:vanis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D3BE15" id="_x0000_s1029" type="#_x0000_t202" style="position:absolute;margin-left:351.4pt;margin-top:679.45pt;width:162.1pt;height:138.9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" filled="f" stroked="f" strokeweight=".25pt">
                <v:textbox>
                  <w:txbxContent>
                    <w:p w14:paraId="73E2BCF4" w14:textId="77777777" w:rsidR="004129C0" w:rsidRPr="00ED3E0B" w:rsidRDefault="004129C0" w:rsidP="004129C0">
                      <w:pPr>
                        <w:pStyle w:val="Titre6"/>
                        <w:spacing w:before="0"/>
                        <w:rPr>
                          <w:rFonts w:asciiTheme="majorHAnsi" w:hAnsiTheme="majorHAnsi" w:cstheme="majorHAnsi"/>
                          <w:b/>
                          <w:bCs/>
                          <w:color w:val="000000" w:themeColor="text1"/>
                          <w:sz w:val="26"/>
                          <w:szCs w:val="26"/>
                          <w:u w:val="none"/>
                        </w:rPr>
                      </w:pPr>
                      <w:r w:rsidRPr="00ED3E0B">
                        <w:rPr>
                          <w:rFonts w:asciiTheme="majorHAnsi" w:hAnsiTheme="majorHAnsi" w:cstheme="majorHAnsi"/>
                          <w:bCs/>
                          <w:color w:val="000000" w:themeColor="text1"/>
                          <w:sz w:val="26"/>
                          <w:szCs w:val="26"/>
                          <w:u w:val="none"/>
                        </w:rPr>
                        <w:t xml:space="preserve">REFLET </w:t>
                      </w:r>
                    </w:p>
                    <w:p w14:paraId="5C77D98B" w14:textId="77777777" w:rsidR="004129C0" w:rsidRPr="00ED3E0B" w:rsidRDefault="004129C0" w:rsidP="004129C0">
                      <w:pPr>
                        <w:jc w:val="both"/>
                        <w:rPr>
                          <w:rFonts w:asciiTheme="majorHAnsi" w:hAnsiTheme="majorHAnsi" w:cstheme="majorHAnsi"/>
                          <w:b/>
                          <w:bCs/>
                          <w:i/>
                          <w:iCs/>
                          <w:sz w:val="26"/>
                          <w:szCs w:val="26"/>
                          <w:u w:val="none"/>
                        </w:rPr>
                      </w:pPr>
                      <w:r w:rsidRPr="00ED3E0B">
                        <w:rPr>
                          <w:rFonts w:asciiTheme="majorHAnsi" w:hAnsiTheme="majorHAnsi" w:cstheme="majorHAnsi"/>
                          <w:bCs/>
                          <w:iCs/>
                          <w:sz w:val="26"/>
                          <w:szCs w:val="26"/>
                          <w:u w:val="none"/>
                        </w:rPr>
                        <w:t>138 Bd de La Croix Rousse</w:t>
                      </w:r>
                    </w:p>
                    <w:p w14:paraId="7CE1A1E7" w14:textId="77777777" w:rsidR="004129C0" w:rsidRPr="00ED3E0B" w:rsidRDefault="004129C0" w:rsidP="004129C0">
                      <w:pPr>
                        <w:jc w:val="both"/>
                        <w:rPr>
                          <w:rFonts w:asciiTheme="majorHAnsi" w:hAnsiTheme="majorHAnsi" w:cstheme="majorHAnsi"/>
                          <w:b/>
                          <w:bCs/>
                          <w:i/>
                          <w:iCs/>
                          <w:sz w:val="26"/>
                          <w:szCs w:val="26"/>
                          <w:u w:val="none"/>
                        </w:rPr>
                      </w:pPr>
                      <w:r w:rsidRPr="00ED3E0B">
                        <w:rPr>
                          <w:rFonts w:asciiTheme="majorHAnsi" w:hAnsiTheme="majorHAnsi" w:cstheme="majorHAnsi"/>
                          <w:bCs/>
                          <w:iCs/>
                          <w:sz w:val="26"/>
                          <w:szCs w:val="26"/>
                          <w:u w:val="none"/>
                        </w:rPr>
                        <w:t>69 001 LYON</w:t>
                      </w:r>
                    </w:p>
                    <w:p w14:paraId="770D1725" w14:textId="77777777" w:rsidR="004129C0" w:rsidRPr="00ED3E0B" w:rsidRDefault="004129C0" w:rsidP="004129C0">
                      <w:pPr>
                        <w:jc w:val="both"/>
                        <w:rPr>
                          <w:rFonts w:asciiTheme="majorHAnsi" w:hAnsiTheme="majorHAnsi" w:cstheme="majorHAnsi"/>
                          <w:b/>
                          <w:bCs/>
                          <w:i/>
                          <w:iCs/>
                          <w:sz w:val="26"/>
                          <w:szCs w:val="26"/>
                          <w:u w:val="none"/>
                        </w:rPr>
                      </w:pPr>
                      <w:r w:rsidRPr="00ED3E0B">
                        <w:rPr>
                          <w:rFonts w:asciiTheme="majorHAnsi" w:hAnsiTheme="majorHAnsi" w:cstheme="majorHAnsi"/>
                          <w:bCs/>
                          <w:iCs/>
                          <w:sz w:val="26"/>
                          <w:szCs w:val="26"/>
                          <w:u w:val="none"/>
                        </w:rPr>
                        <w:t>Tél : 04 78 55 16 48</w:t>
                      </w:r>
                    </w:p>
                    <w:p w14:paraId="4C3DECF0" w14:textId="77777777" w:rsidR="004129C0" w:rsidRPr="00ED3E0B" w:rsidRDefault="002B068E" w:rsidP="004129C0">
                      <w:pPr>
                        <w:jc w:val="both"/>
                        <w:rPr>
                          <w:rFonts w:asciiTheme="majorHAnsi" w:hAnsiTheme="majorHAnsi" w:cstheme="majorHAnsi"/>
                          <w:b/>
                          <w:bCs/>
                          <w:i/>
                          <w:iCs/>
                          <w:color w:val="000000" w:themeColor="text1"/>
                          <w:sz w:val="26"/>
                          <w:szCs w:val="26"/>
                          <w:u w:val="none"/>
                        </w:rPr>
                      </w:pPr>
                      <w:hyperlink r:id="rId11" w:history="1">
                        <w:r w:rsidRPr="002C5D38">
                          <w:rPr>
                            <w:rStyle w:val="Lienhypertexte"/>
                            <w:rFonts w:asciiTheme="majorHAnsi" w:hAnsiTheme="majorHAnsi" w:cstheme="majorHAnsi"/>
                            <w:bCs/>
                            <w:iCs/>
                            <w:sz w:val="26"/>
                            <w:szCs w:val="26"/>
                          </w:rPr>
                          <w:t>reflet.allemand@orange.fr</w:t>
                        </w:r>
                      </w:hyperlink>
                    </w:p>
                    <w:p w14:paraId="7EB78ED2" w14:textId="77777777" w:rsidR="004129C0" w:rsidRDefault="004129C0" w:rsidP="004129C0">
                      <w:pPr>
                        <w:jc w:val="both"/>
                        <w:rPr>
                          <w:rFonts w:asciiTheme="majorHAnsi" w:hAnsiTheme="majorHAnsi" w:cstheme="majorHAnsi"/>
                          <w:b/>
                          <w:bCs/>
                          <w:i/>
                          <w:iCs/>
                          <w:sz w:val="26"/>
                          <w:szCs w:val="26"/>
                          <w:u w:val="none"/>
                        </w:rPr>
                      </w:pPr>
                      <w:r w:rsidRPr="00ED3E0B">
                        <w:rPr>
                          <w:rFonts w:asciiTheme="majorHAnsi" w:hAnsiTheme="majorHAnsi" w:cstheme="majorHAnsi"/>
                          <w:bCs/>
                          <w:iCs/>
                          <w:sz w:val="26"/>
                          <w:szCs w:val="26"/>
                          <w:u w:val="none"/>
                        </w:rPr>
                        <w:t>382 884 716 00061</w:t>
                      </w:r>
                    </w:p>
                    <w:p w14:paraId="62EF141C" w14:textId="77777777" w:rsidR="00C710F8" w:rsidRDefault="00C710F8" w:rsidP="004129C0">
                      <w:pPr>
                        <w:jc w:val="both"/>
                        <w:rPr>
                          <w:rFonts w:asciiTheme="majorHAnsi" w:hAnsiTheme="majorHAnsi" w:cstheme="majorHAnsi"/>
                          <w:b/>
                          <w:bCs/>
                          <w:i/>
                          <w:iCs/>
                          <w:sz w:val="26"/>
                          <w:szCs w:val="26"/>
                          <w:u w:val="none"/>
                        </w:rPr>
                      </w:pPr>
                    </w:p>
                    <w:p w14:paraId="08E35FE6" w14:textId="77777777" w:rsidR="00C710F8" w:rsidRPr="00ED3E0B" w:rsidRDefault="00C710F8" w:rsidP="004129C0">
                      <w:pPr>
                        <w:jc w:val="both"/>
                        <w:rPr>
                          <w:rFonts w:asciiTheme="majorHAnsi" w:hAnsiTheme="majorHAnsi" w:cstheme="majorHAnsi"/>
                          <w:b/>
                          <w:bCs/>
                          <w:i/>
                          <w:iCs/>
                          <w:sz w:val="26"/>
                          <w:szCs w:val="26"/>
                          <w:u w:val="none"/>
                        </w:rPr>
                      </w:pPr>
                    </w:p>
                    <w:p w14:paraId="15E2B959" w14:textId="77777777" w:rsidR="004129C0" w:rsidRDefault="004129C0" w:rsidP="004129C0">
                      <w:pPr>
                        <w:spacing w:before="60"/>
                        <w:jc w:val="both"/>
                        <w:rPr>
                          <w:b/>
                          <w:sz w:val="22"/>
                          <w:szCs w:val="12"/>
                        </w:rPr>
                      </w:pPr>
                    </w:p>
                    <w:p w14:paraId="35ED470D" w14:textId="77777777" w:rsidR="004129C0" w:rsidRDefault="004129C0" w:rsidP="004129C0">
                      <w:pPr>
                        <w:spacing w:before="60"/>
                        <w:jc w:val="both"/>
                        <w:rPr>
                          <w:b/>
                          <w:sz w:val="22"/>
                          <w:szCs w:val="12"/>
                        </w:rPr>
                      </w:pPr>
                    </w:p>
                    <w:p w14:paraId="6ACB8EA5" w14:textId="77777777" w:rsidR="004129C0" w:rsidRDefault="004129C0" w:rsidP="004129C0">
                      <w:pPr>
                        <w:spacing w:before="60"/>
                        <w:jc w:val="both"/>
                        <w:rPr>
                          <w:b/>
                          <w:sz w:val="22"/>
                          <w:szCs w:val="12"/>
                        </w:rPr>
                      </w:pPr>
                    </w:p>
                    <w:p w14:paraId="1E2C3060" w14:textId="77777777" w:rsidR="004129C0" w:rsidRDefault="004129C0" w:rsidP="004129C0">
                      <w:pPr>
                        <w:spacing w:before="60"/>
                        <w:jc w:val="center"/>
                        <w:rPr>
                          <w:sz w:val="16"/>
                          <w:szCs w:val="12"/>
                        </w:rPr>
                      </w:pPr>
                    </w:p>
                    <w:p w14:paraId="2048A406" w14:textId="77777777" w:rsidR="004129C0" w:rsidRDefault="004129C0" w:rsidP="004129C0">
                      <w:pPr>
                        <w:pStyle w:val="Pieddepage"/>
                        <w:tabs>
                          <w:tab w:val="left" w:pos="708"/>
                        </w:tabs>
                        <w:spacing w:before="60"/>
                        <w:rPr>
                          <w:vanish/>
                        </w:rPr>
                      </w:pPr>
                    </w:p>
                  </w:txbxContent>
                </v:textbox>
                <w10:wrap type="square" anchorx="margin" anchory="page"/>
              </v:shape>
            </w:pict>
          </mc:Fallback>
        </mc:AlternateContent>
      </w:r>
    </w:p>
    <w:p w14:paraId="704B63C1" w14:textId="77777777" w:rsidR="004129C0" w:rsidRDefault="004129C0" w:rsidP="004129C0">
      <w:pPr>
        <w:jc w:val="center"/>
        <w:rPr>
          <w:rFonts w:asciiTheme="majorHAnsi" w:hAnsiTheme="majorHAnsi" w:cstheme="majorHAnsi"/>
          <w:bCs/>
          <w:i/>
          <w:iCs/>
          <w:sz w:val="32"/>
          <w:szCs w:val="32"/>
          <w:u w:val="none"/>
        </w:rPr>
      </w:pPr>
    </w:p>
    <w:p w14:paraId="173ECAE4" w14:textId="77777777" w:rsidR="00C710F8" w:rsidRDefault="00C710F8" w:rsidP="004129C0">
      <w:pPr>
        <w:jc w:val="center"/>
        <w:rPr>
          <w:rFonts w:asciiTheme="majorHAnsi" w:hAnsiTheme="majorHAnsi" w:cstheme="majorHAnsi"/>
          <w:bCs/>
          <w:i/>
          <w:iCs/>
          <w:sz w:val="32"/>
          <w:szCs w:val="32"/>
          <w:u w:val="none"/>
        </w:rPr>
      </w:pPr>
    </w:p>
    <w:p w14:paraId="5EFA5655" w14:textId="77777777" w:rsidR="00C710F8" w:rsidRDefault="00C710F8" w:rsidP="004129C0">
      <w:pPr>
        <w:jc w:val="center"/>
        <w:rPr>
          <w:rFonts w:asciiTheme="majorHAnsi" w:hAnsiTheme="majorHAnsi" w:cstheme="majorHAnsi"/>
          <w:bCs/>
          <w:i/>
          <w:iCs/>
          <w:sz w:val="32"/>
          <w:szCs w:val="32"/>
          <w:u w:val="none"/>
        </w:rPr>
      </w:pPr>
    </w:p>
    <w:p w14:paraId="44CEDBFC" w14:textId="77777777" w:rsidR="00C710F8" w:rsidRDefault="00C710F8" w:rsidP="004129C0">
      <w:pPr>
        <w:jc w:val="center"/>
        <w:rPr>
          <w:rFonts w:asciiTheme="majorHAnsi" w:hAnsiTheme="majorHAnsi" w:cstheme="majorHAnsi"/>
          <w:bCs/>
          <w:i/>
          <w:iCs/>
          <w:sz w:val="32"/>
          <w:szCs w:val="32"/>
          <w:u w:val="none"/>
        </w:rPr>
      </w:pPr>
    </w:p>
    <w:p w14:paraId="24542377" w14:textId="77777777" w:rsidR="00947F23" w:rsidRPr="00B349FF" w:rsidRDefault="00947F23" w:rsidP="00947F23">
      <w:pPr>
        <w:pBdr>
          <w:bottom w:val="single" w:sz="4" w:space="1" w:color="auto"/>
        </w:pBdr>
        <w:spacing w:after="0" w:line="240" w:lineRule="auto"/>
        <w:ind w:left="-426"/>
        <w:jc w:val="both"/>
        <w:rPr>
          <w:rFonts w:asciiTheme="majorHAnsi" w:eastAsia="Times New Roman" w:hAnsiTheme="majorHAnsi" w:cstheme="majorHAnsi"/>
          <w:b/>
          <w:bCs/>
          <w:i/>
          <w:caps/>
          <w:color w:val="auto"/>
          <w:kern w:val="0"/>
          <w:sz w:val="32"/>
          <w:szCs w:val="32"/>
          <w:u w:val="none"/>
          <w:lang w:val="x-none" w:eastAsia="x-none"/>
          <w14:ligatures w14:val="none"/>
        </w:rPr>
      </w:pPr>
      <w:r w:rsidRPr="00B349FF">
        <w:rPr>
          <w:rFonts w:ascii="Calibri Light" w:eastAsia="Times New Roman" w:hAnsi="Calibri Light" w:cs="Calibri Light"/>
          <w:caps/>
          <w:color w:val="auto"/>
          <w:kern w:val="0"/>
          <w:sz w:val="36"/>
          <w:szCs w:val="36"/>
          <w:u w:val="none"/>
          <w:lang w:val="x-none" w:eastAsia="x-none"/>
          <w14:ligatures w14:val="none"/>
        </w:rPr>
        <w:lastRenderedPageBreak/>
        <w:t>SOMMAIRE</w:t>
      </w:r>
    </w:p>
    <w:p w14:paraId="4AE13F08" w14:textId="77777777" w:rsidR="00947F23" w:rsidRPr="00B349FF" w:rsidRDefault="00947F23" w:rsidP="00947F23">
      <w:pPr>
        <w:spacing w:after="0" w:line="240" w:lineRule="auto"/>
        <w:ind w:left="927"/>
        <w:contextualSpacing/>
        <w:rPr>
          <w:rFonts w:ascii="Calibri Light" w:eastAsia="Times New Roman" w:hAnsi="Calibri Light" w:cs="Calibri Light"/>
          <w:b/>
          <w:i/>
          <w:color w:val="auto"/>
          <w:kern w:val="0"/>
          <w:u w:val="none"/>
          <w:lang w:eastAsia="fr-FR"/>
          <w14:ligatures w14:val="none"/>
        </w:rPr>
      </w:pPr>
    </w:p>
    <w:tbl>
      <w:tblPr>
        <w:tblW w:w="9639" w:type="dxa"/>
        <w:jc w:val="center"/>
        <w:tblLook w:val="04A0" w:firstRow="1" w:lastRow="0" w:firstColumn="1" w:lastColumn="0" w:noHBand="0" w:noVBand="1"/>
      </w:tblPr>
      <w:tblGrid>
        <w:gridCol w:w="9179"/>
        <w:gridCol w:w="460"/>
      </w:tblGrid>
      <w:tr w:rsidR="00947F23" w:rsidRPr="00964230" w14:paraId="26D91050" w14:textId="77777777" w:rsidTr="008466B2">
        <w:trPr>
          <w:trHeight w:val="390"/>
          <w:jc w:val="center"/>
        </w:trPr>
        <w:tc>
          <w:tcPr>
            <w:tcW w:w="9179" w:type="dxa"/>
          </w:tcPr>
          <w:p w14:paraId="3E3BF597" w14:textId="77777777" w:rsidR="00947F23" w:rsidRPr="006026D1" w:rsidRDefault="00947F23" w:rsidP="008466B2">
            <w:pPr>
              <w:spacing w:after="0" w:line="240" w:lineRule="auto"/>
              <w:rPr>
                <w:rFonts w:ascii="Calibri Light" w:eastAsia="Times New Roman" w:hAnsi="Calibri Light" w:cs="Calibri Light"/>
                <w:b/>
                <w:bCs/>
                <w:i/>
                <w:color w:val="auto"/>
                <w:kern w:val="0"/>
                <w:u w:val="none"/>
                <w:lang w:eastAsia="fr-FR"/>
                <w14:ligatures w14:val="none"/>
              </w:rPr>
            </w:pPr>
            <w:r w:rsidRPr="006026D1">
              <w:rPr>
                <w:rFonts w:ascii="Calibri Light" w:eastAsia="Times New Roman" w:hAnsi="Calibri Light" w:cs="Calibri Light"/>
                <w:b/>
                <w:bCs/>
                <w:color w:val="auto"/>
                <w:kern w:val="0"/>
                <w:u w:val="none"/>
                <w:lang w:eastAsia="fr-FR"/>
                <w14:ligatures w14:val="none"/>
              </w:rPr>
              <w:t>GENERALITES ……..………………………………………………………………………………………………………..…………</w:t>
            </w:r>
          </w:p>
        </w:tc>
        <w:tc>
          <w:tcPr>
            <w:tcW w:w="460" w:type="dxa"/>
          </w:tcPr>
          <w:p w14:paraId="1D4979F9" w14:textId="77777777" w:rsidR="00947F23" w:rsidRPr="006026D1" w:rsidRDefault="00947F23" w:rsidP="008466B2">
            <w:pPr>
              <w:spacing w:after="0" w:line="240" w:lineRule="auto"/>
              <w:jc w:val="center"/>
              <w:rPr>
                <w:rFonts w:ascii="Calibri Light" w:eastAsia="Times New Roman" w:hAnsi="Calibri Light" w:cs="Calibri Light"/>
                <w:b/>
                <w:bCs/>
                <w:i/>
                <w:color w:val="auto"/>
                <w:kern w:val="0"/>
                <w:u w:val="none"/>
                <w:lang w:eastAsia="fr-FR"/>
                <w14:ligatures w14:val="none"/>
              </w:rPr>
            </w:pPr>
            <w:r w:rsidRPr="006026D1">
              <w:rPr>
                <w:rFonts w:ascii="Calibri Light" w:eastAsia="Times New Roman" w:hAnsi="Calibri Light" w:cs="Calibri Light"/>
                <w:b/>
                <w:bCs/>
                <w:color w:val="auto"/>
                <w:kern w:val="0"/>
                <w:u w:val="none"/>
                <w:lang w:eastAsia="fr-FR"/>
                <w14:ligatures w14:val="none"/>
              </w:rPr>
              <w:t>3</w:t>
            </w:r>
          </w:p>
        </w:tc>
      </w:tr>
      <w:tr w:rsidR="00947F23" w:rsidRPr="00964230" w14:paraId="00E38F9C" w14:textId="77777777" w:rsidTr="008466B2">
        <w:trPr>
          <w:trHeight w:val="390"/>
          <w:jc w:val="center"/>
        </w:trPr>
        <w:tc>
          <w:tcPr>
            <w:tcW w:w="9179" w:type="dxa"/>
          </w:tcPr>
          <w:p w14:paraId="70539225" w14:textId="77777777" w:rsidR="00947F23" w:rsidRPr="006026D1" w:rsidRDefault="00947F23" w:rsidP="008466B2">
            <w:pPr>
              <w:spacing w:after="0" w:line="240" w:lineRule="auto"/>
              <w:rPr>
                <w:rFonts w:ascii="Calibri Light" w:eastAsia="Times New Roman" w:hAnsi="Calibri Light" w:cs="Calibri Light"/>
                <w:b/>
                <w:bCs/>
                <w:i/>
                <w:color w:val="auto"/>
                <w:kern w:val="0"/>
                <w:u w:val="none"/>
                <w:lang w:eastAsia="fr-FR"/>
                <w14:ligatures w14:val="none"/>
              </w:rPr>
            </w:pPr>
            <w:r w:rsidRPr="006026D1">
              <w:rPr>
                <w:rFonts w:ascii="Calibri Light" w:eastAsia="Times New Roman" w:hAnsi="Calibri Light" w:cs="Calibri Light"/>
                <w:b/>
                <w:bCs/>
                <w:color w:val="auto"/>
                <w:kern w:val="0"/>
                <w:u w:val="none"/>
                <w:lang w:eastAsia="fr-FR"/>
                <w14:ligatures w14:val="none"/>
              </w:rPr>
              <w:t>ZONE DE PROJET……………………………………………….………………………………………………………….…………</w:t>
            </w:r>
          </w:p>
        </w:tc>
        <w:tc>
          <w:tcPr>
            <w:tcW w:w="460" w:type="dxa"/>
          </w:tcPr>
          <w:p w14:paraId="511A816A" w14:textId="4B250AE6" w:rsidR="00947F23" w:rsidRPr="006026D1" w:rsidRDefault="00964230" w:rsidP="008466B2">
            <w:pPr>
              <w:spacing w:after="0" w:line="240" w:lineRule="auto"/>
              <w:jc w:val="center"/>
              <w:rPr>
                <w:rFonts w:ascii="Calibri Light" w:eastAsia="Times New Roman" w:hAnsi="Calibri Light" w:cs="Calibri Light"/>
                <w:b/>
                <w:bCs/>
                <w:i/>
                <w:color w:val="auto"/>
                <w:kern w:val="0"/>
                <w:u w:val="none"/>
                <w:lang w:eastAsia="fr-FR"/>
                <w14:ligatures w14:val="none"/>
              </w:rPr>
            </w:pPr>
            <w:r w:rsidRPr="006026D1">
              <w:rPr>
                <w:rFonts w:ascii="Calibri Light" w:eastAsia="Times New Roman" w:hAnsi="Calibri Light" w:cs="Calibri Light"/>
                <w:b/>
                <w:bCs/>
                <w:color w:val="auto"/>
                <w:kern w:val="0"/>
                <w:u w:val="none"/>
                <w:lang w:eastAsia="fr-FR"/>
                <w14:ligatures w14:val="none"/>
              </w:rPr>
              <w:t>8</w:t>
            </w:r>
          </w:p>
        </w:tc>
      </w:tr>
      <w:tr w:rsidR="00947F23" w:rsidRPr="00964230" w14:paraId="0E07137C" w14:textId="77777777" w:rsidTr="008466B2">
        <w:trPr>
          <w:trHeight w:val="390"/>
          <w:jc w:val="center"/>
        </w:trPr>
        <w:tc>
          <w:tcPr>
            <w:tcW w:w="9179" w:type="dxa"/>
          </w:tcPr>
          <w:p w14:paraId="35090DD1" w14:textId="77777777" w:rsidR="00947F23" w:rsidRPr="006026D1" w:rsidRDefault="00947F23" w:rsidP="008466B2">
            <w:pPr>
              <w:spacing w:after="0" w:line="240" w:lineRule="auto"/>
              <w:rPr>
                <w:rFonts w:ascii="Calibri Light" w:eastAsia="Times New Roman" w:hAnsi="Calibri Light" w:cs="Calibri Light"/>
                <w:b/>
                <w:bCs/>
                <w:i/>
                <w:color w:val="auto"/>
                <w:kern w:val="0"/>
                <w:u w:val="none"/>
                <w:lang w:eastAsia="fr-FR"/>
                <w14:ligatures w14:val="none"/>
              </w:rPr>
            </w:pPr>
            <w:r w:rsidRPr="006026D1">
              <w:rPr>
                <w:rFonts w:ascii="Calibri Light" w:eastAsia="Times New Roman" w:hAnsi="Calibri Light" w:cs="Calibri Light"/>
                <w:b/>
                <w:bCs/>
                <w:color w:val="auto"/>
                <w:kern w:val="0"/>
                <w:u w:val="none"/>
                <w:lang w:eastAsia="fr-FR"/>
                <w14:ligatures w14:val="none"/>
              </w:rPr>
              <w:t>DESCRIPTION DES OUVRAGES ATTENDUS………………………………………………….…………………………..</w:t>
            </w:r>
          </w:p>
        </w:tc>
        <w:tc>
          <w:tcPr>
            <w:tcW w:w="460" w:type="dxa"/>
          </w:tcPr>
          <w:p w14:paraId="3763E2F8" w14:textId="51758818" w:rsidR="00947F23" w:rsidRPr="006026D1" w:rsidRDefault="00964230" w:rsidP="008466B2">
            <w:pPr>
              <w:spacing w:after="0" w:line="240" w:lineRule="auto"/>
              <w:jc w:val="center"/>
              <w:rPr>
                <w:rFonts w:ascii="Calibri Light" w:eastAsia="Times New Roman" w:hAnsi="Calibri Light" w:cs="Calibri Light"/>
                <w:b/>
                <w:bCs/>
                <w:i/>
                <w:color w:val="auto"/>
                <w:kern w:val="0"/>
                <w:u w:val="none"/>
                <w:lang w:eastAsia="fr-FR"/>
                <w14:ligatures w14:val="none"/>
              </w:rPr>
            </w:pPr>
            <w:r w:rsidRPr="006026D1">
              <w:rPr>
                <w:rFonts w:ascii="Calibri Light" w:eastAsia="Times New Roman" w:hAnsi="Calibri Light" w:cs="Calibri Light"/>
                <w:b/>
                <w:bCs/>
                <w:color w:val="auto"/>
                <w:kern w:val="0"/>
                <w:u w:val="none"/>
                <w:lang w:eastAsia="fr-FR"/>
                <w14:ligatures w14:val="none"/>
              </w:rPr>
              <w:t>8</w:t>
            </w:r>
          </w:p>
        </w:tc>
      </w:tr>
    </w:tbl>
    <w:tbl>
      <w:tblPr>
        <w:tblW w:w="10773" w:type="dxa"/>
        <w:jc w:val="center"/>
        <w:tblLayout w:type="fixed"/>
        <w:tblLook w:val="04A0" w:firstRow="1" w:lastRow="0" w:firstColumn="1" w:lastColumn="0" w:noHBand="0" w:noVBand="1"/>
      </w:tblPr>
      <w:tblGrid>
        <w:gridCol w:w="9639"/>
        <w:gridCol w:w="567"/>
        <w:gridCol w:w="567"/>
      </w:tblGrid>
      <w:tr w:rsidR="00C710F8" w:rsidRPr="00964230" w14:paraId="47756C38" w14:textId="77777777" w:rsidTr="00947F23">
        <w:trPr>
          <w:gridAfter w:val="1"/>
          <w:wAfter w:w="567" w:type="dxa"/>
          <w:trHeight w:val="390"/>
          <w:jc w:val="center"/>
        </w:trPr>
        <w:tc>
          <w:tcPr>
            <w:tcW w:w="9639" w:type="dxa"/>
          </w:tcPr>
          <w:p w14:paraId="45C1C9B8" w14:textId="24444B12" w:rsidR="00C710F8" w:rsidRPr="00964230" w:rsidRDefault="00947F23" w:rsidP="00947F23">
            <w:pPr>
              <w:ind w:left="888" w:firstLine="426"/>
              <w:rPr>
                <w:rFonts w:asciiTheme="majorHAnsi" w:hAnsiTheme="majorHAnsi" w:cstheme="majorHAnsi"/>
                <w:b/>
                <w:bCs/>
                <w:i/>
                <w:iCs/>
                <w:sz w:val="22"/>
                <w:szCs w:val="22"/>
                <w:u w:val="none"/>
              </w:rPr>
            </w:pPr>
            <w:r w:rsidRPr="00964230">
              <w:rPr>
                <w:rFonts w:asciiTheme="majorHAnsi" w:hAnsiTheme="majorHAnsi" w:cstheme="majorHAnsi"/>
                <w:bCs/>
                <w:iCs/>
                <w:sz w:val="22"/>
                <w:szCs w:val="22"/>
                <w:u w:val="none"/>
              </w:rPr>
              <w:t xml:space="preserve">1 - </w:t>
            </w:r>
            <w:r w:rsidR="00C710F8" w:rsidRPr="00964230">
              <w:rPr>
                <w:rFonts w:asciiTheme="majorHAnsi" w:hAnsiTheme="majorHAnsi" w:cstheme="majorHAnsi"/>
                <w:bCs/>
                <w:iCs/>
                <w:sz w:val="22"/>
                <w:szCs w:val="22"/>
                <w:u w:val="none"/>
              </w:rPr>
              <w:t>LOT 1 – Installation de chantier</w:t>
            </w:r>
          </w:p>
        </w:tc>
        <w:tc>
          <w:tcPr>
            <w:tcW w:w="567" w:type="dxa"/>
          </w:tcPr>
          <w:p w14:paraId="366478A7" w14:textId="1C92F39C" w:rsidR="00C710F8" w:rsidRPr="00964230" w:rsidRDefault="006026D1" w:rsidP="00236DF3">
            <w:pPr>
              <w:ind w:left="-426" w:firstLine="426"/>
              <w:jc w:val="center"/>
              <w:rPr>
                <w:rFonts w:asciiTheme="majorHAnsi" w:hAnsiTheme="majorHAnsi" w:cstheme="majorHAnsi"/>
                <w:b/>
                <w:bCs/>
                <w:i/>
                <w:iCs/>
                <w:u w:val="none"/>
              </w:rPr>
            </w:pPr>
            <w:r>
              <w:rPr>
                <w:rFonts w:asciiTheme="majorHAnsi" w:hAnsiTheme="majorHAnsi" w:cstheme="majorHAnsi"/>
                <w:bCs/>
                <w:iCs/>
                <w:u w:val="none"/>
              </w:rPr>
              <w:t xml:space="preserve">  </w:t>
            </w:r>
            <w:r w:rsidR="00964230" w:rsidRPr="00964230">
              <w:rPr>
                <w:rFonts w:asciiTheme="majorHAnsi" w:hAnsiTheme="majorHAnsi" w:cstheme="majorHAnsi"/>
                <w:bCs/>
                <w:iCs/>
                <w:u w:val="none"/>
              </w:rPr>
              <w:t>8</w:t>
            </w:r>
          </w:p>
        </w:tc>
      </w:tr>
      <w:tr w:rsidR="00C710F8" w:rsidRPr="00964230" w14:paraId="4FE0C4F6" w14:textId="77777777" w:rsidTr="00947F23">
        <w:trPr>
          <w:gridAfter w:val="1"/>
          <w:wAfter w:w="567" w:type="dxa"/>
          <w:trHeight w:val="390"/>
          <w:jc w:val="center"/>
        </w:trPr>
        <w:tc>
          <w:tcPr>
            <w:tcW w:w="9639" w:type="dxa"/>
          </w:tcPr>
          <w:p w14:paraId="7EC57A1B" w14:textId="52EC5253" w:rsidR="00C710F8" w:rsidRPr="00964230" w:rsidRDefault="00947F23" w:rsidP="00947F23">
            <w:pPr>
              <w:ind w:left="888" w:firstLine="426"/>
              <w:rPr>
                <w:rFonts w:asciiTheme="majorHAnsi" w:hAnsiTheme="majorHAnsi" w:cstheme="majorHAnsi"/>
                <w:b/>
                <w:bCs/>
                <w:i/>
                <w:iCs/>
                <w:color w:val="C00000"/>
                <w:sz w:val="22"/>
                <w:szCs w:val="22"/>
                <w:u w:val="none"/>
              </w:rPr>
            </w:pPr>
            <w:r w:rsidRPr="00964230">
              <w:rPr>
                <w:rFonts w:asciiTheme="majorHAnsi" w:hAnsiTheme="majorHAnsi" w:cstheme="majorHAnsi"/>
                <w:bCs/>
                <w:iCs/>
                <w:sz w:val="22"/>
                <w:szCs w:val="22"/>
                <w:u w:val="none"/>
              </w:rPr>
              <w:t xml:space="preserve">2 - </w:t>
            </w:r>
            <w:r w:rsidR="00C710F8" w:rsidRPr="00964230">
              <w:rPr>
                <w:rFonts w:asciiTheme="majorHAnsi" w:hAnsiTheme="majorHAnsi" w:cstheme="majorHAnsi"/>
                <w:bCs/>
                <w:iCs/>
                <w:sz w:val="22"/>
                <w:szCs w:val="22"/>
                <w:u w:val="none"/>
              </w:rPr>
              <w:t>LOT 2 – Dépose - Déconstruction - Evacuation</w:t>
            </w:r>
          </w:p>
        </w:tc>
        <w:tc>
          <w:tcPr>
            <w:tcW w:w="567" w:type="dxa"/>
          </w:tcPr>
          <w:p w14:paraId="78EA4EDF" w14:textId="0BE212FF" w:rsidR="00C710F8" w:rsidRPr="00964230" w:rsidRDefault="006026D1" w:rsidP="00236DF3">
            <w:pPr>
              <w:ind w:left="-426" w:firstLine="426"/>
              <w:jc w:val="center"/>
              <w:rPr>
                <w:rFonts w:asciiTheme="majorHAnsi" w:hAnsiTheme="majorHAnsi" w:cstheme="majorHAnsi"/>
                <w:b/>
                <w:bCs/>
                <w:i/>
                <w:iCs/>
                <w:u w:val="none"/>
              </w:rPr>
            </w:pPr>
            <w:r>
              <w:rPr>
                <w:rFonts w:asciiTheme="majorHAnsi" w:hAnsiTheme="majorHAnsi" w:cstheme="majorHAnsi"/>
                <w:bCs/>
                <w:iCs/>
                <w:u w:val="none"/>
              </w:rPr>
              <w:t xml:space="preserve">  </w:t>
            </w:r>
            <w:r w:rsidR="00964230" w:rsidRPr="00964230">
              <w:rPr>
                <w:rFonts w:asciiTheme="majorHAnsi" w:hAnsiTheme="majorHAnsi" w:cstheme="majorHAnsi"/>
                <w:bCs/>
                <w:iCs/>
                <w:u w:val="none"/>
              </w:rPr>
              <w:t>8</w:t>
            </w:r>
          </w:p>
        </w:tc>
      </w:tr>
      <w:tr w:rsidR="00C710F8" w:rsidRPr="00964230" w14:paraId="64070DB4" w14:textId="77777777" w:rsidTr="00947F23">
        <w:trPr>
          <w:gridAfter w:val="1"/>
          <w:wAfter w:w="567" w:type="dxa"/>
          <w:trHeight w:val="390"/>
          <w:jc w:val="center"/>
        </w:trPr>
        <w:tc>
          <w:tcPr>
            <w:tcW w:w="9639" w:type="dxa"/>
          </w:tcPr>
          <w:p w14:paraId="7CF0E642" w14:textId="7D9925A9" w:rsidR="00C710F8" w:rsidRPr="00964230" w:rsidRDefault="00947F23" w:rsidP="00947F23">
            <w:pPr>
              <w:ind w:left="888" w:firstLine="426"/>
              <w:rPr>
                <w:rFonts w:asciiTheme="majorHAnsi" w:hAnsiTheme="majorHAnsi" w:cstheme="majorHAnsi"/>
                <w:b/>
                <w:bCs/>
                <w:i/>
                <w:iCs/>
                <w:color w:val="C00000"/>
                <w:sz w:val="22"/>
                <w:szCs w:val="22"/>
                <w:u w:val="none"/>
              </w:rPr>
            </w:pPr>
            <w:r w:rsidRPr="00964230">
              <w:rPr>
                <w:rFonts w:asciiTheme="majorHAnsi" w:hAnsiTheme="majorHAnsi" w:cstheme="majorHAnsi"/>
                <w:bCs/>
                <w:iCs/>
                <w:sz w:val="22"/>
                <w:szCs w:val="22"/>
                <w:u w:val="none"/>
              </w:rPr>
              <w:t xml:space="preserve">3 - </w:t>
            </w:r>
            <w:r w:rsidR="00C710F8" w:rsidRPr="00964230">
              <w:rPr>
                <w:rFonts w:asciiTheme="majorHAnsi" w:hAnsiTheme="majorHAnsi" w:cstheme="majorHAnsi"/>
                <w:bCs/>
                <w:iCs/>
                <w:sz w:val="22"/>
                <w:szCs w:val="22"/>
                <w:u w:val="none"/>
              </w:rPr>
              <w:t>LOT 3 – Revêtements de sols</w:t>
            </w:r>
          </w:p>
        </w:tc>
        <w:tc>
          <w:tcPr>
            <w:tcW w:w="567" w:type="dxa"/>
          </w:tcPr>
          <w:p w14:paraId="40BE6A76" w14:textId="629FA53E" w:rsidR="00C710F8" w:rsidRPr="00964230" w:rsidRDefault="006026D1" w:rsidP="00236DF3">
            <w:pPr>
              <w:ind w:left="-426" w:firstLine="426"/>
              <w:jc w:val="center"/>
              <w:rPr>
                <w:rFonts w:asciiTheme="majorHAnsi" w:hAnsiTheme="majorHAnsi" w:cstheme="majorHAnsi"/>
                <w:b/>
                <w:bCs/>
                <w:i/>
                <w:iCs/>
                <w:u w:val="none"/>
              </w:rPr>
            </w:pPr>
            <w:r>
              <w:rPr>
                <w:rFonts w:asciiTheme="majorHAnsi" w:hAnsiTheme="majorHAnsi" w:cstheme="majorHAnsi"/>
                <w:bCs/>
                <w:iCs/>
                <w:u w:val="none"/>
              </w:rPr>
              <w:t xml:space="preserve"> </w:t>
            </w:r>
            <w:r w:rsidR="00964230" w:rsidRPr="00964230">
              <w:rPr>
                <w:rFonts w:asciiTheme="majorHAnsi" w:hAnsiTheme="majorHAnsi" w:cstheme="majorHAnsi"/>
                <w:bCs/>
                <w:iCs/>
                <w:u w:val="none"/>
              </w:rPr>
              <w:t>11</w:t>
            </w:r>
          </w:p>
        </w:tc>
      </w:tr>
      <w:tr w:rsidR="00C710F8" w:rsidRPr="00964230" w14:paraId="1DC96153" w14:textId="77777777" w:rsidTr="00947F23">
        <w:trPr>
          <w:gridAfter w:val="1"/>
          <w:wAfter w:w="567" w:type="dxa"/>
          <w:trHeight w:val="390"/>
          <w:jc w:val="center"/>
        </w:trPr>
        <w:tc>
          <w:tcPr>
            <w:tcW w:w="9639" w:type="dxa"/>
          </w:tcPr>
          <w:p w14:paraId="7DA58E40" w14:textId="2D99A02E" w:rsidR="00C710F8" w:rsidRPr="00964230" w:rsidRDefault="00947F23" w:rsidP="00947F23">
            <w:pPr>
              <w:ind w:left="888" w:firstLine="426"/>
              <w:rPr>
                <w:rFonts w:asciiTheme="majorHAnsi" w:hAnsiTheme="majorHAnsi" w:cstheme="majorHAnsi"/>
                <w:b/>
                <w:bCs/>
                <w:i/>
                <w:iCs/>
                <w:color w:val="C00000"/>
                <w:sz w:val="22"/>
                <w:szCs w:val="22"/>
                <w:u w:val="none"/>
              </w:rPr>
            </w:pPr>
            <w:r w:rsidRPr="00964230">
              <w:rPr>
                <w:rFonts w:asciiTheme="majorHAnsi" w:hAnsiTheme="majorHAnsi" w:cstheme="majorHAnsi"/>
                <w:bCs/>
                <w:iCs/>
                <w:sz w:val="22"/>
                <w:szCs w:val="22"/>
                <w:u w:val="none"/>
              </w:rPr>
              <w:t xml:space="preserve">4 - </w:t>
            </w:r>
            <w:r w:rsidR="00C710F8" w:rsidRPr="00964230">
              <w:rPr>
                <w:rFonts w:asciiTheme="majorHAnsi" w:hAnsiTheme="majorHAnsi" w:cstheme="majorHAnsi"/>
                <w:bCs/>
                <w:iCs/>
                <w:sz w:val="22"/>
                <w:szCs w:val="22"/>
                <w:u w:val="none"/>
              </w:rPr>
              <w:t>LOT 4 – Isolation</w:t>
            </w:r>
          </w:p>
        </w:tc>
        <w:tc>
          <w:tcPr>
            <w:tcW w:w="567" w:type="dxa"/>
          </w:tcPr>
          <w:p w14:paraId="534F219D" w14:textId="21933390" w:rsidR="00C710F8" w:rsidRPr="00964230" w:rsidRDefault="006026D1" w:rsidP="00236DF3">
            <w:pPr>
              <w:ind w:left="-426" w:firstLine="426"/>
              <w:jc w:val="center"/>
              <w:rPr>
                <w:rFonts w:asciiTheme="majorHAnsi" w:hAnsiTheme="majorHAnsi" w:cstheme="majorHAnsi"/>
                <w:b/>
                <w:bCs/>
                <w:i/>
                <w:iCs/>
                <w:u w:val="none"/>
              </w:rPr>
            </w:pPr>
            <w:r>
              <w:rPr>
                <w:rFonts w:asciiTheme="majorHAnsi" w:hAnsiTheme="majorHAnsi" w:cstheme="majorHAnsi"/>
                <w:bCs/>
                <w:iCs/>
                <w:u w:val="none"/>
              </w:rPr>
              <w:t xml:space="preserve"> </w:t>
            </w:r>
            <w:r w:rsidR="008B5897" w:rsidRPr="00964230">
              <w:rPr>
                <w:rFonts w:asciiTheme="majorHAnsi" w:hAnsiTheme="majorHAnsi" w:cstheme="majorHAnsi"/>
                <w:bCs/>
                <w:iCs/>
                <w:u w:val="none"/>
              </w:rPr>
              <w:t>1</w:t>
            </w:r>
            <w:r w:rsidR="00964230" w:rsidRPr="00964230">
              <w:rPr>
                <w:rFonts w:asciiTheme="majorHAnsi" w:hAnsiTheme="majorHAnsi" w:cstheme="majorHAnsi"/>
                <w:bCs/>
                <w:iCs/>
                <w:u w:val="none"/>
              </w:rPr>
              <w:t>3</w:t>
            </w:r>
          </w:p>
        </w:tc>
      </w:tr>
      <w:tr w:rsidR="00C710F8" w:rsidRPr="00964230" w14:paraId="33C97A4E" w14:textId="77777777" w:rsidTr="00947F23">
        <w:trPr>
          <w:gridAfter w:val="1"/>
          <w:wAfter w:w="567" w:type="dxa"/>
          <w:trHeight w:val="390"/>
          <w:jc w:val="center"/>
        </w:trPr>
        <w:tc>
          <w:tcPr>
            <w:tcW w:w="9639" w:type="dxa"/>
          </w:tcPr>
          <w:p w14:paraId="51A76619" w14:textId="0356CDA6" w:rsidR="00C710F8" w:rsidRPr="00964230" w:rsidRDefault="00947F23" w:rsidP="00947F23">
            <w:pPr>
              <w:ind w:left="888" w:firstLine="426"/>
              <w:rPr>
                <w:rFonts w:asciiTheme="majorHAnsi" w:hAnsiTheme="majorHAnsi" w:cstheme="majorHAnsi"/>
                <w:b/>
                <w:bCs/>
                <w:i/>
                <w:iCs/>
                <w:color w:val="C00000"/>
                <w:sz w:val="22"/>
                <w:szCs w:val="22"/>
                <w:u w:val="none"/>
              </w:rPr>
            </w:pPr>
            <w:r w:rsidRPr="00964230">
              <w:rPr>
                <w:rFonts w:asciiTheme="majorHAnsi" w:hAnsiTheme="majorHAnsi" w:cstheme="majorHAnsi"/>
                <w:bCs/>
                <w:iCs/>
                <w:sz w:val="22"/>
                <w:szCs w:val="22"/>
                <w:u w:val="none"/>
              </w:rPr>
              <w:t xml:space="preserve">5 - </w:t>
            </w:r>
            <w:r w:rsidR="00C710F8" w:rsidRPr="00964230">
              <w:rPr>
                <w:rFonts w:asciiTheme="majorHAnsi" w:hAnsiTheme="majorHAnsi" w:cstheme="majorHAnsi"/>
                <w:bCs/>
                <w:iCs/>
                <w:sz w:val="22"/>
                <w:szCs w:val="22"/>
                <w:u w:val="none"/>
              </w:rPr>
              <w:t>LOT 5 – Plâtrerie et menuiseries intérieures</w:t>
            </w:r>
          </w:p>
        </w:tc>
        <w:tc>
          <w:tcPr>
            <w:tcW w:w="567" w:type="dxa"/>
          </w:tcPr>
          <w:p w14:paraId="1E04A8B9" w14:textId="272DCE57" w:rsidR="00C710F8" w:rsidRPr="00964230" w:rsidRDefault="006026D1" w:rsidP="00236DF3">
            <w:pPr>
              <w:ind w:left="-426" w:firstLine="426"/>
              <w:jc w:val="center"/>
              <w:rPr>
                <w:rFonts w:asciiTheme="majorHAnsi" w:hAnsiTheme="majorHAnsi" w:cstheme="majorHAnsi"/>
                <w:b/>
                <w:bCs/>
                <w:i/>
                <w:iCs/>
                <w:u w:val="none"/>
              </w:rPr>
            </w:pPr>
            <w:r>
              <w:rPr>
                <w:rFonts w:asciiTheme="majorHAnsi" w:hAnsiTheme="majorHAnsi" w:cstheme="majorHAnsi"/>
                <w:bCs/>
                <w:iCs/>
                <w:u w:val="none"/>
              </w:rPr>
              <w:t xml:space="preserve"> </w:t>
            </w:r>
            <w:r w:rsidR="008B5897" w:rsidRPr="00964230">
              <w:rPr>
                <w:rFonts w:asciiTheme="majorHAnsi" w:hAnsiTheme="majorHAnsi" w:cstheme="majorHAnsi"/>
                <w:bCs/>
                <w:iCs/>
                <w:u w:val="none"/>
              </w:rPr>
              <w:t>1</w:t>
            </w:r>
            <w:r w:rsidR="00964230" w:rsidRPr="00964230">
              <w:rPr>
                <w:rFonts w:asciiTheme="majorHAnsi" w:hAnsiTheme="majorHAnsi" w:cstheme="majorHAnsi"/>
                <w:bCs/>
                <w:iCs/>
                <w:u w:val="none"/>
              </w:rPr>
              <w:t>5</w:t>
            </w:r>
          </w:p>
        </w:tc>
      </w:tr>
      <w:tr w:rsidR="00C710F8" w:rsidRPr="00964230" w14:paraId="13DDBA3B" w14:textId="77777777" w:rsidTr="00947F23">
        <w:trPr>
          <w:gridAfter w:val="1"/>
          <w:wAfter w:w="567" w:type="dxa"/>
          <w:trHeight w:val="390"/>
          <w:jc w:val="center"/>
        </w:trPr>
        <w:tc>
          <w:tcPr>
            <w:tcW w:w="9639" w:type="dxa"/>
          </w:tcPr>
          <w:p w14:paraId="5365C58C" w14:textId="2F8AFF8D" w:rsidR="00C710F8" w:rsidRPr="00964230" w:rsidRDefault="00947F23" w:rsidP="00947F23">
            <w:pPr>
              <w:ind w:left="888" w:firstLine="426"/>
              <w:rPr>
                <w:rFonts w:asciiTheme="majorHAnsi" w:hAnsiTheme="majorHAnsi" w:cstheme="majorHAnsi"/>
                <w:b/>
                <w:bCs/>
                <w:i/>
                <w:iCs/>
                <w:color w:val="C00000"/>
                <w:sz w:val="22"/>
                <w:szCs w:val="22"/>
                <w:u w:val="none"/>
              </w:rPr>
            </w:pPr>
            <w:r w:rsidRPr="00964230">
              <w:rPr>
                <w:rFonts w:asciiTheme="majorHAnsi" w:hAnsiTheme="majorHAnsi" w:cstheme="majorHAnsi"/>
                <w:bCs/>
                <w:iCs/>
                <w:sz w:val="22"/>
                <w:szCs w:val="22"/>
                <w:u w:val="none"/>
              </w:rPr>
              <w:t xml:space="preserve">6 - </w:t>
            </w:r>
            <w:r w:rsidR="00C710F8" w:rsidRPr="00964230">
              <w:rPr>
                <w:rFonts w:asciiTheme="majorHAnsi" w:hAnsiTheme="majorHAnsi" w:cstheme="majorHAnsi"/>
                <w:bCs/>
                <w:iCs/>
                <w:sz w:val="22"/>
                <w:szCs w:val="22"/>
                <w:u w:val="none"/>
              </w:rPr>
              <w:t xml:space="preserve">LOT 6 – </w:t>
            </w:r>
            <w:r w:rsidR="00964230" w:rsidRPr="00964230">
              <w:rPr>
                <w:rFonts w:asciiTheme="majorHAnsi" w:hAnsiTheme="majorHAnsi" w:cstheme="majorHAnsi"/>
                <w:bCs/>
                <w:iCs/>
                <w:sz w:val="22"/>
                <w:szCs w:val="22"/>
                <w:u w:val="none"/>
              </w:rPr>
              <w:t>P</w:t>
            </w:r>
            <w:r w:rsidR="008B5897" w:rsidRPr="00964230">
              <w:rPr>
                <w:rFonts w:asciiTheme="majorHAnsi" w:hAnsiTheme="majorHAnsi" w:cstheme="majorHAnsi"/>
                <w:bCs/>
                <w:iCs/>
                <w:sz w:val="22"/>
                <w:szCs w:val="22"/>
                <w:u w:val="none"/>
              </w:rPr>
              <w:t>einture</w:t>
            </w:r>
          </w:p>
        </w:tc>
        <w:tc>
          <w:tcPr>
            <w:tcW w:w="567" w:type="dxa"/>
          </w:tcPr>
          <w:p w14:paraId="02586314" w14:textId="2351ADD5" w:rsidR="00C710F8" w:rsidRPr="00964230" w:rsidRDefault="006026D1" w:rsidP="00236DF3">
            <w:pPr>
              <w:ind w:left="-426" w:firstLine="426"/>
              <w:jc w:val="center"/>
              <w:rPr>
                <w:rFonts w:asciiTheme="majorHAnsi" w:hAnsiTheme="majorHAnsi" w:cstheme="majorHAnsi"/>
                <w:b/>
                <w:bCs/>
                <w:i/>
                <w:iCs/>
                <w:u w:val="none"/>
              </w:rPr>
            </w:pPr>
            <w:r>
              <w:rPr>
                <w:rFonts w:asciiTheme="majorHAnsi" w:hAnsiTheme="majorHAnsi" w:cstheme="majorHAnsi"/>
                <w:bCs/>
                <w:iCs/>
                <w:u w:val="none"/>
              </w:rPr>
              <w:t xml:space="preserve"> </w:t>
            </w:r>
            <w:r w:rsidR="00964230" w:rsidRPr="00964230">
              <w:rPr>
                <w:rFonts w:asciiTheme="majorHAnsi" w:hAnsiTheme="majorHAnsi" w:cstheme="majorHAnsi"/>
                <w:bCs/>
                <w:iCs/>
                <w:u w:val="none"/>
              </w:rPr>
              <w:t>20</w:t>
            </w:r>
          </w:p>
        </w:tc>
      </w:tr>
      <w:tr w:rsidR="00C710F8" w:rsidRPr="00964230" w14:paraId="0EBF6138" w14:textId="77777777" w:rsidTr="00947F23">
        <w:trPr>
          <w:gridAfter w:val="1"/>
          <w:wAfter w:w="567" w:type="dxa"/>
          <w:trHeight w:val="390"/>
          <w:jc w:val="center"/>
        </w:trPr>
        <w:tc>
          <w:tcPr>
            <w:tcW w:w="9639" w:type="dxa"/>
          </w:tcPr>
          <w:p w14:paraId="3C3E133F" w14:textId="0D72EFF8" w:rsidR="00C710F8" w:rsidRPr="00964230" w:rsidRDefault="00947F23" w:rsidP="00947F23">
            <w:pPr>
              <w:ind w:left="888" w:firstLine="426"/>
              <w:rPr>
                <w:rFonts w:asciiTheme="majorHAnsi" w:hAnsiTheme="majorHAnsi" w:cstheme="majorHAnsi"/>
                <w:b/>
                <w:bCs/>
                <w:i/>
                <w:iCs/>
                <w:sz w:val="22"/>
                <w:szCs w:val="22"/>
                <w:u w:val="none"/>
              </w:rPr>
            </w:pPr>
            <w:r w:rsidRPr="00964230">
              <w:rPr>
                <w:rFonts w:asciiTheme="majorHAnsi" w:hAnsiTheme="majorHAnsi" w:cstheme="majorHAnsi"/>
                <w:bCs/>
                <w:iCs/>
                <w:sz w:val="22"/>
                <w:szCs w:val="22"/>
                <w:u w:val="none"/>
              </w:rPr>
              <w:t xml:space="preserve">7 - </w:t>
            </w:r>
            <w:r w:rsidR="00C710F8" w:rsidRPr="00964230">
              <w:rPr>
                <w:rFonts w:asciiTheme="majorHAnsi" w:hAnsiTheme="majorHAnsi" w:cstheme="majorHAnsi"/>
                <w:bCs/>
                <w:iCs/>
                <w:sz w:val="22"/>
                <w:szCs w:val="22"/>
                <w:u w:val="none"/>
              </w:rPr>
              <w:t xml:space="preserve">LOT 7 – </w:t>
            </w:r>
            <w:r w:rsidR="008B5897" w:rsidRPr="00964230">
              <w:rPr>
                <w:rFonts w:asciiTheme="majorHAnsi" w:hAnsiTheme="majorHAnsi" w:cstheme="majorHAnsi"/>
                <w:bCs/>
                <w:iCs/>
                <w:sz w:val="22"/>
                <w:szCs w:val="22"/>
                <w:u w:val="none"/>
              </w:rPr>
              <w:t>Vitrophanie</w:t>
            </w:r>
          </w:p>
        </w:tc>
        <w:tc>
          <w:tcPr>
            <w:tcW w:w="567" w:type="dxa"/>
          </w:tcPr>
          <w:p w14:paraId="34753001" w14:textId="00EE7FFE" w:rsidR="00C710F8" w:rsidRPr="00964230" w:rsidRDefault="006026D1" w:rsidP="00236DF3">
            <w:pPr>
              <w:ind w:left="-426" w:firstLine="426"/>
              <w:jc w:val="center"/>
              <w:rPr>
                <w:rFonts w:asciiTheme="majorHAnsi" w:hAnsiTheme="majorHAnsi" w:cstheme="majorHAnsi"/>
                <w:b/>
                <w:bCs/>
                <w:i/>
                <w:iCs/>
                <w:u w:val="none"/>
              </w:rPr>
            </w:pPr>
            <w:r>
              <w:rPr>
                <w:rFonts w:asciiTheme="majorHAnsi" w:hAnsiTheme="majorHAnsi" w:cstheme="majorHAnsi"/>
                <w:bCs/>
                <w:iCs/>
                <w:u w:val="none"/>
              </w:rPr>
              <w:t xml:space="preserve"> </w:t>
            </w:r>
            <w:r w:rsidR="00964230" w:rsidRPr="00964230">
              <w:rPr>
                <w:rFonts w:asciiTheme="majorHAnsi" w:hAnsiTheme="majorHAnsi" w:cstheme="majorHAnsi"/>
                <w:bCs/>
                <w:iCs/>
                <w:u w:val="none"/>
              </w:rPr>
              <w:t>2</w:t>
            </w:r>
            <w:r w:rsidR="00370489">
              <w:rPr>
                <w:rFonts w:asciiTheme="majorHAnsi" w:hAnsiTheme="majorHAnsi" w:cstheme="majorHAnsi"/>
                <w:bCs/>
                <w:iCs/>
                <w:u w:val="none"/>
              </w:rPr>
              <w:t>2</w:t>
            </w:r>
          </w:p>
        </w:tc>
      </w:tr>
      <w:tr w:rsidR="00C710F8" w:rsidRPr="00964230" w14:paraId="06D06411" w14:textId="77777777" w:rsidTr="00947F23">
        <w:trPr>
          <w:gridAfter w:val="1"/>
          <w:wAfter w:w="567" w:type="dxa"/>
          <w:trHeight w:val="390"/>
          <w:jc w:val="center"/>
        </w:trPr>
        <w:tc>
          <w:tcPr>
            <w:tcW w:w="9639" w:type="dxa"/>
          </w:tcPr>
          <w:p w14:paraId="5F01666D" w14:textId="5AC504FF" w:rsidR="00C710F8" w:rsidRPr="00964230" w:rsidRDefault="00947F23" w:rsidP="00947F23">
            <w:pPr>
              <w:ind w:left="888" w:firstLine="426"/>
              <w:rPr>
                <w:rFonts w:asciiTheme="majorHAnsi" w:hAnsiTheme="majorHAnsi" w:cstheme="majorHAnsi"/>
                <w:b/>
                <w:bCs/>
                <w:i/>
                <w:iCs/>
                <w:color w:val="C00000"/>
                <w:sz w:val="22"/>
                <w:szCs w:val="22"/>
                <w:u w:val="none"/>
              </w:rPr>
            </w:pPr>
            <w:r w:rsidRPr="00964230">
              <w:rPr>
                <w:rFonts w:asciiTheme="majorHAnsi" w:hAnsiTheme="majorHAnsi" w:cstheme="majorHAnsi"/>
                <w:bCs/>
                <w:iCs/>
                <w:sz w:val="22"/>
                <w:szCs w:val="22"/>
                <w:u w:val="none"/>
              </w:rPr>
              <w:t xml:space="preserve">8 - </w:t>
            </w:r>
            <w:r w:rsidR="00C710F8" w:rsidRPr="00964230">
              <w:rPr>
                <w:rFonts w:asciiTheme="majorHAnsi" w:hAnsiTheme="majorHAnsi" w:cstheme="majorHAnsi"/>
                <w:bCs/>
                <w:iCs/>
                <w:sz w:val="22"/>
                <w:szCs w:val="22"/>
                <w:u w:val="none"/>
              </w:rPr>
              <w:t xml:space="preserve">LOT 8 – </w:t>
            </w:r>
            <w:r w:rsidR="008B5897" w:rsidRPr="00964230">
              <w:rPr>
                <w:rFonts w:asciiTheme="majorHAnsi" w:hAnsiTheme="majorHAnsi" w:cstheme="majorHAnsi"/>
                <w:bCs/>
                <w:iCs/>
                <w:sz w:val="22"/>
                <w:szCs w:val="22"/>
                <w:u w:val="none"/>
              </w:rPr>
              <w:t>Electricité</w:t>
            </w:r>
          </w:p>
        </w:tc>
        <w:tc>
          <w:tcPr>
            <w:tcW w:w="567" w:type="dxa"/>
          </w:tcPr>
          <w:p w14:paraId="53C34F92" w14:textId="560DB9AF" w:rsidR="00C710F8" w:rsidRPr="00964230" w:rsidRDefault="006026D1" w:rsidP="00236DF3">
            <w:pPr>
              <w:ind w:left="-426" w:firstLine="426"/>
              <w:jc w:val="center"/>
              <w:rPr>
                <w:rFonts w:asciiTheme="majorHAnsi" w:hAnsiTheme="majorHAnsi" w:cstheme="majorHAnsi"/>
                <w:b/>
                <w:bCs/>
                <w:i/>
                <w:iCs/>
                <w:u w:val="none"/>
              </w:rPr>
            </w:pPr>
            <w:r>
              <w:rPr>
                <w:rFonts w:asciiTheme="majorHAnsi" w:hAnsiTheme="majorHAnsi" w:cstheme="majorHAnsi"/>
                <w:bCs/>
                <w:iCs/>
                <w:u w:val="none"/>
              </w:rPr>
              <w:t xml:space="preserve"> </w:t>
            </w:r>
            <w:r w:rsidR="00964230" w:rsidRPr="00964230">
              <w:rPr>
                <w:rFonts w:asciiTheme="majorHAnsi" w:hAnsiTheme="majorHAnsi" w:cstheme="majorHAnsi"/>
                <w:bCs/>
                <w:iCs/>
                <w:u w:val="none"/>
              </w:rPr>
              <w:t>2</w:t>
            </w:r>
            <w:r w:rsidR="00370489">
              <w:rPr>
                <w:rFonts w:asciiTheme="majorHAnsi" w:hAnsiTheme="majorHAnsi" w:cstheme="majorHAnsi"/>
                <w:bCs/>
                <w:iCs/>
                <w:u w:val="none"/>
              </w:rPr>
              <w:t>2</w:t>
            </w:r>
          </w:p>
        </w:tc>
      </w:tr>
      <w:tr w:rsidR="00964230" w:rsidRPr="00964230" w14:paraId="0DB99E9D" w14:textId="77777777" w:rsidTr="00947F23">
        <w:trPr>
          <w:gridAfter w:val="1"/>
          <w:wAfter w:w="567" w:type="dxa"/>
          <w:trHeight w:val="390"/>
          <w:jc w:val="center"/>
        </w:trPr>
        <w:tc>
          <w:tcPr>
            <w:tcW w:w="9639" w:type="dxa"/>
          </w:tcPr>
          <w:p w14:paraId="5EA83E6C" w14:textId="4EE80DDA" w:rsidR="00964230" w:rsidRPr="00964230" w:rsidRDefault="00964230" w:rsidP="00964230">
            <w:pPr>
              <w:ind w:left="888" w:firstLine="426"/>
              <w:rPr>
                <w:rFonts w:asciiTheme="majorHAnsi" w:hAnsiTheme="majorHAnsi" w:cstheme="majorHAnsi"/>
                <w:b/>
                <w:bCs/>
                <w:i/>
                <w:iCs/>
                <w:sz w:val="22"/>
                <w:szCs w:val="22"/>
                <w:u w:val="none"/>
              </w:rPr>
            </w:pPr>
            <w:r w:rsidRPr="00964230">
              <w:rPr>
                <w:rFonts w:asciiTheme="majorHAnsi" w:hAnsiTheme="majorHAnsi" w:cstheme="majorHAnsi"/>
                <w:bCs/>
                <w:iCs/>
                <w:sz w:val="22"/>
                <w:szCs w:val="22"/>
                <w:u w:val="none"/>
              </w:rPr>
              <w:t>9 - LOT 9 – SSI</w:t>
            </w:r>
          </w:p>
        </w:tc>
        <w:tc>
          <w:tcPr>
            <w:tcW w:w="567" w:type="dxa"/>
          </w:tcPr>
          <w:p w14:paraId="776F8E79" w14:textId="4F681F1D" w:rsidR="00964230" w:rsidRPr="00964230" w:rsidRDefault="006026D1" w:rsidP="00964230">
            <w:pPr>
              <w:ind w:left="-426" w:firstLine="426"/>
              <w:jc w:val="center"/>
              <w:rPr>
                <w:rFonts w:asciiTheme="majorHAnsi" w:hAnsiTheme="majorHAnsi" w:cstheme="majorHAnsi"/>
                <w:b/>
                <w:bCs/>
                <w:i/>
                <w:iCs/>
                <w:u w:val="none"/>
              </w:rPr>
            </w:pPr>
            <w:r>
              <w:rPr>
                <w:rFonts w:asciiTheme="majorHAnsi" w:hAnsiTheme="majorHAnsi" w:cstheme="majorHAnsi"/>
                <w:bCs/>
                <w:iCs/>
                <w:u w:val="none"/>
              </w:rPr>
              <w:t xml:space="preserve"> </w:t>
            </w:r>
            <w:r w:rsidR="00964230" w:rsidRPr="00964230">
              <w:rPr>
                <w:rFonts w:asciiTheme="majorHAnsi" w:hAnsiTheme="majorHAnsi" w:cstheme="majorHAnsi"/>
                <w:bCs/>
                <w:iCs/>
                <w:u w:val="none"/>
              </w:rPr>
              <w:t>2</w:t>
            </w:r>
            <w:r w:rsidR="00370489">
              <w:rPr>
                <w:rFonts w:asciiTheme="majorHAnsi" w:hAnsiTheme="majorHAnsi" w:cstheme="majorHAnsi"/>
                <w:bCs/>
                <w:iCs/>
                <w:u w:val="none"/>
              </w:rPr>
              <w:t>4</w:t>
            </w:r>
          </w:p>
        </w:tc>
      </w:tr>
      <w:tr w:rsidR="00964230" w:rsidRPr="00964230" w14:paraId="3A7D1E6F" w14:textId="77777777" w:rsidTr="00947F23">
        <w:trPr>
          <w:gridAfter w:val="1"/>
          <w:wAfter w:w="567" w:type="dxa"/>
          <w:trHeight w:val="390"/>
          <w:jc w:val="center"/>
        </w:trPr>
        <w:tc>
          <w:tcPr>
            <w:tcW w:w="9639" w:type="dxa"/>
          </w:tcPr>
          <w:p w14:paraId="039B935B" w14:textId="3D782D2C" w:rsidR="00964230" w:rsidRPr="00964230" w:rsidRDefault="00964230" w:rsidP="00964230">
            <w:pPr>
              <w:ind w:left="888" w:firstLine="426"/>
              <w:rPr>
                <w:rFonts w:asciiTheme="majorHAnsi" w:hAnsiTheme="majorHAnsi" w:cstheme="majorHAnsi"/>
                <w:b/>
                <w:bCs/>
                <w:i/>
                <w:iCs/>
                <w:color w:val="C00000"/>
                <w:sz w:val="22"/>
                <w:szCs w:val="22"/>
                <w:u w:val="none"/>
              </w:rPr>
            </w:pPr>
            <w:r w:rsidRPr="00964230">
              <w:rPr>
                <w:rFonts w:asciiTheme="majorHAnsi" w:hAnsiTheme="majorHAnsi" w:cstheme="majorHAnsi"/>
                <w:bCs/>
                <w:iCs/>
                <w:sz w:val="22"/>
                <w:szCs w:val="22"/>
                <w:u w:val="none"/>
              </w:rPr>
              <w:t>10 - LOT 10 – Nettoyage de livraison</w:t>
            </w:r>
          </w:p>
        </w:tc>
        <w:tc>
          <w:tcPr>
            <w:tcW w:w="567" w:type="dxa"/>
          </w:tcPr>
          <w:p w14:paraId="0270BFDC" w14:textId="6633C52D" w:rsidR="00964230" w:rsidRPr="00964230" w:rsidRDefault="006026D1" w:rsidP="00964230">
            <w:pPr>
              <w:ind w:left="-426" w:firstLine="426"/>
              <w:jc w:val="center"/>
              <w:rPr>
                <w:rFonts w:asciiTheme="majorHAnsi" w:hAnsiTheme="majorHAnsi" w:cstheme="majorHAnsi"/>
                <w:b/>
                <w:bCs/>
                <w:i/>
                <w:iCs/>
                <w:u w:val="none"/>
              </w:rPr>
            </w:pPr>
            <w:r>
              <w:rPr>
                <w:rFonts w:asciiTheme="majorHAnsi" w:hAnsiTheme="majorHAnsi" w:cstheme="majorHAnsi"/>
                <w:bCs/>
                <w:iCs/>
                <w:u w:val="none"/>
              </w:rPr>
              <w:t xml:space="preserve"> </w:t>
            </w:r>
            <w:r w:rsidR="00964230" w:rsidRPr="00964230">
              <w:rPr>
                <w:rFonts w:asciiTheme="majorHAnsi" w:hAnsiTheme="majorHAnsi" w:cstheme="majorHAnsi"/>
                <w:bCs/>
                <w:iCs/>
                <w:u w:val="none"/>
              </w:rPr>
              <w:t>2</w:t>
            </w:r>
            <w:r w:rsidR="00370489">
              <w:rPr>
                <w:rFonts w:asciiTheme="majorHAnsi" w:hAnsiTheme="majorHAnsi" w:cstheme="majorHAnsi"/>
                <w:bCs/>
                <w:iCs/>
                <w:u w:val="none"/>
              </w:rPr>
              <w:t>5</w:t>
            </w:r>
          </w:p>
        </w:tc>
      </w:tr>
      <w:tr w:rsidR="00964230" w:rsidRPr="00964230" w14:paraId="1F471419" w14:textId="77777777" w:rsidTr="00236DF3">
        <w:trPr>
          <w:trHeight w:val="390"/>
          <w:jc w:val="center"/>
        </w:trPr>
        <w:tc>
          <w:tcPr>
            <w:tcW w:w="10206" w:type="dxa"/>
            <w:gridSpan w:val="2"/>
          </w:tcPr>
          <w:p w14:paraId="09E2DF1E" w14:textId="77777777" w:rsidR="00964230" w:rsidRPr="00964230" w:rsidRDefault="00964230" w:rsidP="00964230">
            <w:pPr>
              <w:spacing w:after="0"/>
              <w:ind w:left="888" w:firstLine="426"/>
              <w:rPr>
                <w:rFonts w:asciiTheme="majorHAnsi" w:hAnsiTheme="majorHAnsi" w:cstheme="majorHAnsi"/>
                <w:b/>
                <w:bCs/>
                <w:i/>
                <w:iCs/>
                <w:color w:val="C00000"/>
                <w:sz w:val="22"/>
                <w:szCs w:val="22"/>
                <w:u w:val="none"/>
              </w:rPr>
            </w:pPr>
            <w:r w:rsidRPr="00964230">
              <w:rPr>
                <w:rFonts w:asciiTheme="majorHAnsi" w:hAnsiTheme="majorHAnsi" w:cstheme="majorHAnsi"/>
                <w:bCs/>
                <w:iCs/>
                <w:color w:val="C00000"/>
                <w:sz w:val="22"/>
                <w:szCs w:val="22"/>
                <w:u w:val="none"/>
              </w:rPr>
              <w:t>Cahier des plans</w:t>
            </w:r>
            <w:r w:rsidRPr="00964230">
              <w:rPr>
                <w:rFonts w:asciiTheme="majorHAnsi" w:hAnsiTheme="majorHAnsi" w:cstheme="majorHAnsi"/>
                <w:bCs/>
                <w:iCs/>
                <w:sz w:val="22"/>
                <w:szCs w:val="22"/>
                <w:u w:val="none"/>
              </w:rPr>
              <w:t xml:space="preserve"> – Cahier des plans en annexe </w:t>
            </w:r>
          </w:p>
        </w:tc>
        <w:tc>
          <w:tcPr>
            <w:tcW w:w="567" w:type="dxa"/>
          </w:tcPr>
          <w:p w14:paraId="5F962CF1" w14:textId="77777777" w:rsidR="00964230" w:rsidRPr="00964230" w:rsidRDefault="00964230" w:rsidP="00964230">
            <w:pPr>
              <w:spacing w:after="0"/>
              <w:ind w:left="-426" w:firstLine="426"/>
              <w:jc w:val="center"/>
              <w:rPr>
                <w:rFonts w:asciiTheme="majorHAnsi" w:hAnsiTheme="majorHAnsi" w:cstheme="majorHAnsi"/>
                <w:b/>
                <w:bCs/>
                <w:i/>
                <w:iCs/>
                <w:u w:val="none"/>
              </w:rPr>
            </w:pPr>
          </w:p>
        </w:tc>
      </w:tr>
      <w:tr w:rsidR="00964230" w:rsidRPr="00964230" w14:paraId="549DA81D" w14:textId="77777777" w:rsidTr="00236DF3">
        <w:trPr>
          <w:trHeight w:val="390"/>
          <w:jc w:val="center"/>
        </w:trPr>
        <w:tc>
          <w:tcPr>
            <w:tcW w:w="10206" w:type="dxa"/>
            <w:gridSpan w:val="2"/>
          </w:tcPr>
          <w:p w14:paraId="04DACC84" w14:textId="77777777" w:rsidR="00964230" w:rsidRPr="00964230" w:rsidRDefault="00964230" w:rsidP="00964230">
            <w:pPr>
              <w:spacing w:after="0"/>
              <w:ind w:left="-426" w:firstLine="426"/>
              <w:rPr>
                <w:rFonts w:asciiTheme="majorHAnsi" w:hAnsiTheme="majorHAnsi" w:cstheme="majorHAnsi"/>
                <w:b/>
                <w:bCs/>
                <w:i/>
                <w:iCs/>
                <w:sz w:val="22"/>
                <w:szCs w:val="22"/>
                <w:u w:val="none"/>
              </w:rPr>
            </w:pPr>
            <w:r w:rsidRPr="00964230">
              <w:rPr>
                <w:rFonts w:asciiTheme="majorHAnsi" w:hAnsiTheme="majorHAnsi" w:cstheme="majorHAnsi"/>
                <w:bCs/>
                <w:iCs/>
                <w:sz w:val="22"/>
                <w:szCs w:val="22"/>
                <w:u w:val="none"/>
              </w:rPr>
              <w:t xml:space="preserve">                                 Plan de l’état des lieux</w:t>
            </w:r>
          </w:p>
        </w:tc>
        <w:tc>
          <w:tcPr>
            <w:tcW w:w="567" w:type="dxa"/>
          </w:tcPr>
          <w:p w14:paraId="58E497BA" w14:textId="77777777" w:rsidR="00964230" w:rsidRPr="00964230" w:rsidRDefault="00964230" w:rsidP="00964230">
            <w:pPr>
              <w:spacing w:after="0"/>
              <w:ind w:left="-426" w:firstLine="426"/>
              <w:jc w:val="center"/>
              <w:rPr>
                <w:rFonts w:asciiTheme="majorHAnsi" w:hAnsiTheme="majorHAnsi" w:cstheme="majorHAnsi"/>
                <w:b/>
                <w:bCs/>
                <w:i/>
                <w:iCs/>
                <w:u w:val="none"/>
              </w:rPr>
            </w:pPr>
          </w:p>
        </w:tc>
      </w:tr>
      <w:tr w:rsidR="00964230" w:rsidRPr="00964230" w14:paraId="3B248EFB" w14:textId="77777777" w:rsidTr="00236DF3">
        <w:trPr>
          <w:trHeight w:val="390"/>
          <w:jc w:val="center"/>
        </w:trPr>
        <w:tc>
          <w:tcPr>
            <w:tcW w:w="10206" w:type="dxa"/>
            <w:gridSpan w:val="2"/>
          </w:tcPr>
          <w:p w14:paraId="3F474FCE" w14:textId="77777777" w:rsidR="00964230" w:rsidRPr="00964230" w:rsidRDefault="00964230" w:rsidP="00964230">
            <w:pPr>
              <w:spacing w:after="0"/>
              <w:ind w:left="-426" w:firstLine="426"/>
              <w:rPr>
                <w:rFonts w:asciiTheme="majorHAnsi" w:hAnsiTheme="majorHAnsi" w:cstheme="majorHAnsi"/>
                <w:b/>
                <w:bCs/>
                <w:i/>
                <w:iCs/>
                <w:sz w:val="22"/>
                <w:szCs w:val="22"/>
                <w:u w:val="none"/>
              </w:rPr>
            </w:pPr>
            <w:r w:rsidRPr="00964230">
              <w:rPr>
                <w:rFonts w:asciiTheme="majorHAnsi" w:hAnsiTheme="majorHAnsi" w:cstheme="majorHAnsi"/>
                <w:bCs/>
                <w:iCs/>
                <w:sz w:val="22"/>
                <w:szCs w:val="22"/>
                <w:u w:val="none"/>
              </w:rPr>
              <w:t xml:space="preserve">                                 Plan de zonage projet</w:t>
            </w:r>
          </w:p>
        </w:tc>
        <w:tc>
          <w:tcPr>
            <w:tcW w:w="567" w:type="dxa"/>
          </w:tcPr>
          <w:p w14:paraId="2DCD6190" w14:textId="77777777" w:rsidR="00964230" w:rsidRPr="00964230" w:rsidRDefault="00964230" w:rsidP="00964230">
            <w:pPr>
              <w:spacing w:after="0"/>
              <w:ind w:left="-426" w:firstLine="426"/>
              <w:jc w:val="center"/>
              <w:rPr>
                <w:rFonts w:asciiTheme="majorHAnsi" w:hAnsiTheme="majorHAnsi" w:cstheme="majorHAnsi"/>
                <w:b/>
                <w:bCs/>
                <w:i/>
                <w:iCs/>
                <w:u w:val="none"/>
              </w:rPr>
            </w:pPr>
          </w:p>
        </w:tc>
      </w:tr>
      <w:tr w:rsidR="00964230" w:rsidRPr="00964230" w14:paraId="30AA3F1F" w14:textId="77777777" w:rsidTr="00236DF3">
        <w:trPr>
          <w:trHeight w:val="390"/>
          <w:jc w:val="center"/>
        </w:trPr>
        <w:tc>
          <w:tcPr>
            <w:tcW w:w="10206" w:type="dxa"/>
            <w:gridSpan w:val="2"/>
          </w:tcPr>
          <w:p w14:paraId="048DF978" w14:textId="77777777" w:rsidR="00964230" w:rsidRPr="00964230" w:rsidRDefault="00964230" w:rsidP="00964230">
            <w:pPr>
              <w:spacing w:after="0"/>
              <w:ind w:left="-426" w:firstLine="426"/>
              <w:rPr>
                <w:rFonts w:asciiTheme="majorHAnsi" w:hAnsiTheme="majorHAnsi" w:cstheme="majorHAnsi"/>
                <w:b/>
                <w:bCs/>
                <w:i/>
                <w:iCs/>
                <w:sz w:val="22"/>
                <w:szCs w:val="22"/>
                <w:u w:val="none"/>
              </w:rPr>
            </w:pPr>
            <w:r w:rsidRPr="00964230">
              <w:rPr>
                <w:rFonts w:asciiTheme="majorHAnsi" w:hAnsiTheme="majorHAnsi" w:cstheme="majorHAnsi"/>
                <w:bCs/>
                <w:iCs/>
                <w:sz w:val="22"/>
                <w:szCs w:val="22"/>
                <w:u w:val="none"/>
              </w:rPr>
              <w:t xml:space="preserve">                                 Plan de dépose / démolition</w:t>
            </w:r>
          </w:p>
        </w:tc>
        <w:tc>
          <w:tcPr>
            <w:tcW w:w="567" w:type="dxa"/>
          </w:tcPr>
          <w:p w14:paraId="55A8329B" w14:textId="77777777" w:rsidR="00964230" w:rsidRPr="00964230" w:rsidRDefault="00964230" w:rsidP="00964230">
            <w:pPr>
              <w:spacing w:after="0"/>
              <w:ind w:left="-426" w:firstLine="426"/>
              <w:jc w:val="center"/>
              <w:rPr>
                <w:rFonts w:asciiTheme="majorHAnsi" w:hAnsiTheme="majorHAnsi" w:cstheme="majorHAnsi"/>
                <w:b/>
                <w:bCs/>
                <w:i/>
                <w:iCs/>
                <w:u w:val="none"/>
              </w:rPr>
            </w:pPr>
          </w:p>
        </w:tc>
      </w:tr>
      <w:tr w:rsidR="00964230" w:rsidRPr="00964230" w14:paraId="764034FA" w14:textId="77777777" w:rsidTr="00236DF3">
        <w:trPr>
          <w:trHeight w:val="390"/>
          <w:jc w:val="center"/>
        </w:trPr>
        <w:tc>
          <w:tcPr>
            <w:tcW w:w="10206" w:type="dxa"/>
            <w:gridSpan w:val="2"/>
          </w:tcPr>
          <w:p w14:paraId="0E4467CC" w14:textId="77777777" w:rsidR="00964230" w:rsidRPr="00964230" w:rsidRDefault="00964230" w:rsidP="00964230">
            <w:pPr>
              <w:spacing w:after="0"/>
              <w:ind w:left="-426" w:firstLine="426"/>
              <w:rPr>
                <w:rFonts w:asciiTheme="majorHAnsi" w:hAnsiTheme="majorHAnsi" w:cstheme="majorHAnsi"/>
                <w:b/>
                <w:bCs/>
                <w:i/>
                <w:iCs/>
                <w:sz w:val="22"/>
                <w:szCs w:val="22"/>
                <w:u w:val="none"/>
              </w:rPr>
            </w:pPr>
            <w:r w:rsidRPr="00964230">
              <w:rPr>
                <w:rFonts w:asciiTheme="majorHAnsi" w:hAnsiTheme="majorHAnsi" w:cstheme="majorHAnsi"/>
                <w:bCs/>
                <w:iCs/>
                <w:sz w:val="22"/>
                <w:szCs w:val="22"/>
                <w:u w:val="none"/>
              </w:rPr>
              <w:t xml:space="preserve">                                 Plans de dépose des faux plafonds </w:t>
            </w:r>
          </w:p>
        </w:tc>
        <w:tc>
          <w:tcPr>
            <w:tcW w:w="567" w:type="dxa"/>
          </w:tcPr>
          <w:p w14:paraId="714EC749" w14:textId="77777777" w:rsidR="00964230" w:rsidRPr="00964230" w:rsidRDefault="00964230" w:rsidP="00964230">
            <w:pPr>
              <w:spacing w:after="0"/>
              <w:ind w:left="-426" w:firstLine="426"/>
              <w:jc w:val="center"/>
              <w:rPr>
                <w:rFonts w:asciiTheme="majorHAnsi" w:hAnsiTheme="majorHAnsi" w:cstheme="majorHAnsi"/>
                <w:b/>
                <w:bCs/>
                <w:i/>
                <w:iCs/>
                <w:u w:val="none"/>
              </w:rPr>
            </w:pPr>
          </w:p>
        </w:tc>
      </w:tr>
      <w:tr w:rsidR="00964230" w:rsidRPr="00964230" w14:paraId="7F0705B9" w14:textId="77777777" w:rsidTr="00236DF3">
        <w:trPr>
          <w:trHeight w:val="390"/>
          <w:jc w:val="center"/>
        </w:trPr>
        <w:tc>
          <w:tcPr>
            <w:tcW w:w="10206" w:type="dxa"/>
            <w:gridSpan w:val="2"/>
          </w:tcPr>
          <w:p w14:paraId="183D4599" w14:textId="77777777" w:rsidR="00964230" w:rsidRPr="00964230" w:rsidRDefault="00964230" w:rsidP="00964230">
            <w:pPr>
              <w:spacing w:after="0"/>
              <w:ind w:left="-426" w:firstLine="426"/>
              <w:rPr>
                <w:rFonts w:asciiTheme="majorHAnsi" w:hAnsiTheme="majorHAnsi" w:cstheme="majorHAnsi"/>
                <w:b/>
                <w:bCs/>
                <w:i/>
                <w:iCs/>
                <w:sz w:val="22"/>
                <w:szCs w:val="22"/>
                <w:u w:val="none"/>
              </w:rPr>
            </w:pPr>
            <w:r w:rsidRPr="00964230">
              <w:rPr>
                <w:rFonts w:asciiTheme="majorHAnsi" w:hAnsiTheme="majorHAnsi" w:cstheme="majorHAnsi"/>
                <w:bCs/>
                <w:iCs/>
                <w:sz w:val="22"/>
                <w:szCs w:val="22"/>
                <w:u w:val="none"/>
              </w:rPr>
              <w:t xml:space="preserve">                                 Plan de dépose des luminaires</w:t>
            </w:r>
          </w:p>
        </w:tc>
        <w:tc>
          <w:tcPr>
            <w:tcW w:w="567" w:type="dxa"/>
          </w:tcPr>
          <w:p w14:paraId="01A3ABEB" w14:textId="77777777" w:rsidR="00964230" w:rsidRPr="00964230" w:rsidRDefault="00964230" w:rsidP="00964230">
            <w:pPr>
              <w:spacing w:after="0"/>
              <w:ind w:left="-426" w:firstLine="426"/>
              <w:jc w:val="center"/>
              <w:rPr>
                <w:rFonts w:asciiTheme="majorHAnsi" w:hAnsiTheme="majorHAnsi" w:cstheme="majorHAnsi"/>
                <w:b/>
                <w:bCs/>
                <w:i/>
                <w:iCs/>
                <w:u w:val="none"/>
              </w:rPr>
            </w:pPr>
          </w:p>
        </w:tc>
      </w:tr>
      <w:tr w:rsidR="00964230" w:rsidRPr="00964230" w14:paraId="673545A4" w14:textId="77777777" w:rsidTr="00236DF3">
        <w:trPr>
          <w:trHeight w:val="390"/>
          <w:jc w:val="center"/>
        </w:trPr>
        <w:tc>
          <w:tcPr>
            <w:tcW w:w="10206" w:type="dxa"/>
            <w:gridSpan w:val="2"/>
          </w:tcPr>
          <w:p w14:paraId="4B73829E" w14:textId="77777777" w:rsidR="00964230" w:rsidRPr="00964230" w:rsidRDefault="00964230" w:rsidP="00964230">
            <w:pPr>
              <w:spacing w:after="0"/>
              <w:ind w:left="-426" w:firstLine="426"/>
              <w:rPr>
                <w:rFonts w:asciiTheme="majorHAnsi" w:hAnsiTheme="majorHAnsi" w:cstheme="majorHAnsi"/>
                <w:b/>
                <w:bCs/>
                <w:i/>
                <w:iCs/>
                <w:sz w:val="22"/>
                <w:szCs w:val="22"/>
                <w:u w:val="none"/>
              </w:rPr>
            </w:pPr>
            <w:r w:rsidRPr="00964230">
              <w:rPr>
                <w:rFonts w:asciiTheme="majorHAnsi" w:hAnsiTheme="majorHAnsi" w:cstheme="majorHAnsi"/>
                <w:bCs/>
                <w:iCs/>
                <w:sz w:val="22"/>
                <w:szCs w:val="22"/>
                <w:u w:val="none"/>
              </w:rPr>
              <w:t xml:space="preserve">                                 Plan d’état des lieux après curage</w:t>
            </w:r>
          </w:p>
        </w:tc>
        <w:tc>
          <w:tcPr>
            <w:tcW w:w="567" w:type="dxa"/>
          </w:tcPr>
          <w:p w14:paraId="2966C8E2" w14:textId="77777777" w:rsidR="00964230" w:rsidRPr="00964230" w:rsidRDefault="00964230" w:rsidP="00964230">
            <w:pPr>
              <w:spacing w:after="0"/>
              <w:ind w:left="-426" w:firstLine="426"/>
              <w:jc w:val="center"/>
              <w:rPr>
                <w:rFonts w:asciiTheme="majorHAnsi" w:hAnsiTheme="majorHAnsi" w:cstheme="majorHAnsi"/>
                <w:b/>
                <w:bCs/>
                <w:i/>
                <w:iCs/>
                <w:u w:val="none"/>
              </w:rPr>
            </w:pPr>
          </w:p>
        </w:tc>
      </w:tr>
      <w:tr w:rsidR="00964230" w:rsidRPr="00964230" w14:paraId="672D6C23" w14:textId="77777777" w:rsidTr="00236DF3">
        <w:trPr>
          <w:trHeight w:val="390"/>
          <w:jc w:val="center"/>
        </w:trPr>
        <w:tc>
          <w:tcPr>
            <w:tcW w:w="10206" w:type="dxa"/>
            <w:gridSpan w:val="2"/>
          </w:tcPr>
          <w:p w14:paraId="01BD7F9F" w14:textId="77777777" w:rsidR="00964230" w:rsidRPr="00964230" w:rsidRDefault="00964230" w:rsidP="00964230">
            <w:pPr>
              <w:spacing w:after="0"/>
              <w:ind w:left="-426" w:firstLine="426"/>
              <w:rPr>
                <w:rFonts w:asciiTheme="majorHAnsi" w:hAnsiTheme="majorHAnsi" w:cstheme="majorHAnsi"/>
                <w:b/>
                <w:bCs/>
                <w:i/>
                <w:iCs/>
                <w:sz w:val="22"/>
                <w:szCs w:val="22"/>
                <w:u w:val="none"/>
              </w:rPr>
            </w:pPr>
            <w:r w:rsidRPr="00964230">
              <w:rPr>
                <w:rFonts w:asciiTheme="majorHAnsi" w:hAnsiTheme="majorHAnsi" w:cstheme="majorHAnsi"/>
                <w:bCs/>
                <w:iCs/>
                <w:sz w:val="22"/>
                <w:szCs w:val="22"/>
                <w:u w:val="none"/>
              </w:rPr>
              <w:t xml:space="preserve">                                 Plan d’aménagement</w:t>
            </w:r>
          </w:p>
        </w:tc>
        <w:tc>
          <w:tcPr>
            <w:tcW w:w="567" w:type="dxa"/>
          </w:tcPr>
          <w:p w14:paraId="5DD59E79" w14:textId="77777777" w:rsidR="00964230" w:rsidRPr="00964230" w:rsidRDefault="00964230" w:rsidP="00964230">
            <w:pPr>
              <w:spacing w:after="0"/>
              <w:ind w:left="-426" w:firstLine="426"/>
              <w:jc w:val="center"/>
              <w:rPr>
                <w:rFonts w:asciiTheme="majorHAnsi" w:hAnsiTheme="majorHAnsi" w:cstheme="majorHAnsi"/>
                <w:b/>
                <w:bCs/>
                <w:i/>
                <w:iCs/>
                <w:u w:val="none"/>
              </w:rPr>
            </w:pPr>
          </w:p>
        </w:tc>
      </w:tr>
      <w:tr w:rsidR="00964230" w:rsidRPr="00964230" w14:paraId="7F2FBCFF" w14:textId="77777777" w:rsidTr="00236DF3">
        <w:trPr>
          <w:trHeight w:val="390"/>
          <w:jc w:val="center"/>
        </w:trPr>
        <w:tc>
          <w:tcPr>
            <w:tcW w:w="10206" w:type="dxa"/>
            <w:gridSpan w:val="2"/>
          </w:tcPr>
          <w:p w14:paraId="549A65F0" w14:textId="77777777" w:rsidR="00964230" w:rsidRPr="00964230" w:rsidRDefault="00964230" w:rsidP="00964230">
            <w:pPr>
              <w:spacing w:after="0"/>
              <w:ind w:left="-426" w:firstLine="426"/>
              <w:rPr>
                <w:rFonts w:asciiTheme="majorHAnsi" w:hAnsiTheme="majorHAnsi" w:cstheme="majorHAnsi"/>
                <w:b/>
                <w:bCs/>
                <w:i/>
                <w:iCs/>
                <w:sz w:val="22"/>
                <w:szCs w:val="22"/>
                <w:u w:val="none"/>
              </w:rPr>
            </w:pPr>
            <w:r w:rsidRPr="00964230">
              <w:rPr>
                <w:rFonts w:asciiTheme="majorHAnsi" w:hAnsiTheme="majorHAnsi" w:cstheme="majorHAnsi"/>
                <w:bCs/>
                <w:iCs/>
                <w:sz w:val="22"/>
                <w:szCs w:val="22"/>
                <w:u w:val="none"/>
              </w:rPr>
              <w:t xml:space="preserve">                                 Plans de second œuvre</w:t>
            </w:r>
          </w:p>
        </w:tc>
        <w:tc>
          <w:tcPr>
            <w:tcW w:w="567" w:type="dxa"/>
          </w:tcPr>
          <w:p w14:paraId="42457F41" w14:textId="77777777" w:rsidR="00964230" w:rsidRPr="00964230" w:rsidRDefault="00964230" w:rsidP="00964230">
            <w:pPr>
              <w:spacing w:after="0"/>
              <w:ind w:left="-426" w:firstLine="426"/>
              <w:jc w:val="center"/>
              <w:rPr>
                <w:rFonts w:asciiTheme="majorHAnsi" w:hAnsiTheme="majorHAnsi" w:cstheme="majorHAnsi"/>
                <w:b/>
                <w:bCs/>
                <w:i/>
                <w:iCs/>
                <w:u w:val="none"/>
              </w:rPr>
            </w:pPr>
          </w:p>
        </w:tc>
      </w:tr>
      <w:tr w:rsidR="00964230" w:rsidRPr="00964230" w14:paraId="298526C3" w14:textId="77777777" w:rsidTr="00236DF3">
        <w:trPr>
          <w:trHeight w:val="390"/>
          <w:jc w:val="center"/>
        </w:trPr>
        <w:tc>
          <w:tcPr>
            <w:tcW w:w="10206" w:type="dxa"/>
            <w:gridSpan w:val="2"/>
          </w:tcPr>
          <w:p w14:paraId="6572816A" w14:textId="77777777" w:rsidR="00964230" w:rsidRPr="00964230" w:rsidRDefault="00964230" w:rsidP="00964230">
            <w:pPr>
              <w:spacing w:after="0"/>
              <w:ind w:left="-426" w:firstLine="426"/>
              <w:rPr>
                <w:rFonts w:asciiTheme="majorHAnsi" w:hAnsiTheme="majorHAnsi" w:cstheme="majorHAnsi"/>
                <w:b/>
                <w:bCs/>
                <w:i/>
                <w:iCs/>
                <w:sz w:val="22"/>
                <w:szCs w:val="22"/>
                <w:u w:val="none"/>
              </w:rPr>
            </w:pPr>
            <w:r w:rsidRPr="00964230">
              <w:rPr>
                <w:rFonts w:asciiTheme="majorHAnsi" w:hAnsiTheme="majorHAnsi" w:cstheme="majorHAnsi"/>
                <w:bCs/>
                <w:iCs/>
                <w:sz w:val="22"/>
                <w:szCs w:val="22"/>
                <w:u w:val="none"/>
              </w:rPr>
              <w:t xml:space="preserve">                                 Plan de zonage des revêtements de sol</w:t>
            </w:r>
          </w:p>
        </w:tc>
        <w:tc>
          <w:tcPr>
            <w:tcW w:w="567" w:type="dxa"/>
          </w:tcPr>
          <w:p w14:paraId="74DBA63B" w14:textId="77777777" w:rsidR="00964230" w:rsidRPr="00964230" w:rsidRDefault="00964230" w:rsidP="00964230">
            <w:pPr>
              <w:spacing w:after="0"/>
              <w:ind w:left="-426" w:firstLine="426"/>
              <w:jc w:val="center"/>
              <w:rPr>
                <w:rFonts w:asciiTheme="majorHAnsi" w:hAnsiTheme="majorHAnsi" w:cstheme="majorHAnsi"/>
                <w:b/>
                <w:bCs/>
                <w:i/>
                <w:iCs/>
                <w:u w:val="none"/>
              </w:rPr>
            </w:pPr>
          </w:p>
        </w:tc>
      </w:tr>
      <w:tr w:rsidR="00964230" w:rsidRPr="00964230" w14:paraId="628CD6C1" w14:textId="77777777" w:rsidTr="00236DF3">
        <w:trPr>
          <w:trHeight w:val="390"/>
          <w:jc w:val="center"/>
        </w:trPr>
        <w:tc>
          <w:tcPr>
            <w:tcW w:w="10206" w:type="dxa"/>
            <w:gridSpan w:val="2"/>
          </w:tcPr>
          <w:p w14:paraId="742CCE18" w14:textId="77777777" w:rsidR="00964230" w:rsidRPr="00964230" w:rsidRDefault="00964230" w:rsidP="00964230">
            <w:pPr>
              <w:spacing w:after="0"/>
              <w:ind w:left="-426" w:firstLine="426"/>
              <w:rPr>
                <w:rFonts w:asciiTheme="majorHAnsi" w:hAnsiTheme="majorHAnsi" w:cstheme="majorHAnsi"/>
                <w:b/>
                <w:bCs/>
                <w:i/>
                <w:iCs/>
                <w:sz w:val="22"/>
                <w:szCs w:val="22"/>
                <w:u w:val="none"/>
              </w:rPr>
            </w:pPr>
            <w:r w:rsidRPr="00964230">
              <w:rPr>
                <w:rFonts w:asciiTheme="majorHAnsi" w:hAnsiTheme="majorHAnsi" w:cstheme="majorHAnsi"/>
                <w:bCs/>
                <w:iCs/>
                <w:sz w:val="22"/>
                <w:szCs w:val="22"/>
                <w:u w:val="none"/>
              </w:rPr>
              <w:t xml:space="preserve">                                 Plan des revêtements muraux et plafonds</w:t>
            </w:r>
          </w:p>
        </w:tc>
        <w:tc>
          <w:tcPr>
            <w:tcW w:w="567" w:type="dxa"/>
          </w:tcPr>
          <w:p w14:paraId="75EB64F4" w14:textId="77777777" w:rsidR="00964230" w:rsidRPr="00964230" w:rsidRDefault="00964230" w:rsidP="00964230">
            <w:pPr>
              <w:spacing w:after="0"/>
              <w:ind w:left="-426" w:firstLine="426"/>
              <w:jc w:val="center"/>
              <w:rPr>
                <w:rFonts w:asciiTheme="majorHAnsi" w:hAnsiTheme="majorHAnsi" w:cstheme="majorHAnsi"/>
                <w:b/>
                <w:bCs/>
                <w:i/>
                <w:iCs/>
                <w:u w:val="none"/>
              </w:rPr>
            </w:pPr>
          </w:p>
        </w:tc>
      </w:tr>
      <w:tr w:rsidR="00964230" w:rsidRPr="00964230" w14:paraId="15F9F798" w14:textId="77777777" w:rsidTr="00236DF3">
        <w:trPr>
          <w:trHeight w:val="390"/>
          <w:jc w:val="center"/>
        </w:trPr>
        <w:tc>
          <w:tcPr>
            <w:tcW w:w="10206" w:type="dxa"/>
            <w:gridSpan w:val="2"/>
          </w:tcPr>
          <w:p w14:paraId="50179C87" w14:textId="77777777" w:rsidR="00964230" w:rsidRPr="00964230" w:rsidRDefault="00964230" w:rsidP="00964230">
            <w:pPr>
              <w:spacing w:after="0"/>
              <w:ind w:left="-426" w:firstLine="426"/>
              <w:rPr>
                <w:rFonts w:asciiTheme="majorHAnsi" w:hAnsiTheme="majorHAnsi" w:cstheme="majorHAnsi"/>
                <w:b/>
                <w:bCs/>
                <w:i/>
                <w:iCs/>
                <w:sz w:val="22"/>
                <w:szCs w:val="22"/>
                <w:u w:val="none"/>
              </w:rPr>
            </w:pPr>
            <w:r w:rsidRPr="00964230">
              <w:rPr>
                <w:rFonts w:asciiTheme="majorHAnsi" w:hAnsiTheme="majorHAnsi" w:cstheme="majorHAnsi"/>
                <w:bCs/>
                <w:iCs/>
                <w:sz w:val="22"/>
                <w:szCs w:val="22"/>
                <w:u w:val="none"/>
              </w:rPr>
              <w:t xml:space="preserve">                                 Plans de zonage des faux plafonds et barrières acoustiques</w:t>
            </w:r>
          </w:p>
        </w:tc>
        <w:tc>
          <w:tcPr>
            <w:tcW w:w="567" w:type="dxa"/>
          </w:tcPr>
          <w:p w14:paraId="34DCCEE5" w14:textId="77777777" w:rsidR="00964230" w:rsidRPr="00964230" w:rsidRDefault="00964230" w:rsidP="00964230">
            <w:pPr>
              <w:spacing w:after="0"/>
              <w:ind w:left="-426" w:firstLine="426"/>
              <w:jc w:val="center"/>
              <w:rPr>
                <w:rFonts w:asciiTheme="majorHAnsi" w:hAnsiTheme="majorHAnsi" w:cstheme="majorHAnsi"/>
                <w:b/>
                <w:bCs/>
                <w:i/>
                <w:iCs/>
                <w:u w:val="none"/>
              </w:rPr>
            </w:pPr>
          </w:p>
        </w:tc>
      </w:tr>
      <w:tr w:rsidR="00964230" w:rsidRPr="00964230" w14:paraId="2EE60736" w14:textId="77777777" w:rsidTr="00236DF3">
        <w:trPr>
          <w:trHeight w:val="390"/>
          <w:jc w:val="center"/>
        </w:trPr>
        <w:tc>
          <w:tcPr>
            <w:tcW w:w="10206" w:type="dxa"/>
            <w:gridSpan w:val="2"/>
          </w:tcPr>
          <w:p w14:paraId="319C31E0" w14:textId="77777777" w:rsidR="00964230" w:rsidRPr="00964230" w:rsidRDefault="00964230" w:rsidP="00964230">
            <w:pPr>
              <w:spacing w:after="0"/>
              <w:ind w:left="-426" w:firstLine="426"/>
              <w:rPr>
                <w:rFonts w:asciiTheme="majorHAnsi" w:hAnsiTheme="majorHAnsi" w:cstheme="majorHAnsi"/>
                <w:b/>
                <w:bCs/>
                <w:i/>
                <w:iCs/>
                <w:sz w:val="22"/>
                <w:szCs w:val="22"/>
                <w:u w:val="none"/>
              </w:rPr>
            </w:pPr>
            <w:r w:rsidRPr="00964230">
              <w:rPr>
                <w:rFonts w:asciiTheme="majorHAnsi" w:hAnsiTheme="majorHAnsi" w:cstheme="majorHAnsi"/>
                <w:bCs/>
                <w:iCs/>
                <w:sz w:val="22"/>
                <w:szCs w:val="22"/>
                <w:u w:val="none"/>
              </w:rPr>
              <w:t xml:space="preserve">                                 Plan de zonage des luminaires</w:t>
            </w:r>
          </w:p>
        </w:tc>
        <w:tc>
          <w:tcPr>
            <w:tcW w:w="567" w:type="dxa"/>
          </w:tcPr>
          <w:p w14:paraId="503225EE" w14:textId="77777777" w:rsidR="00964230" w:rsidRPr="00964230" w:rsidRDefault="00964230" w:rsidP="00964230">
            <w:pPr>
              <w:spacing w:after="0"/>
              <w:ind w:left="-426" w:firstLine="426"/>
              <w:jc w:val="center"/>
              <w:rPr>
                <w:rFonts w:asciiTheme="majorHAnsi" w:hAnsiTheme="majorHAnsi" w:cstheme="majorHAnsi"/>
                <w:b/>
                <w:bCs/>
                <w:i/>
                <w:iCs/>
                <w:u w:val="none"/>
              </w:rPr>
            </w:pPr>
          </w:p>
        </w:tc>
      </w:tr>
      <w:tr w:rsidR="00964230" w:rsidRPr="00964230" w14:paraId="47050E91" w14:textId="77777777" w:rsidTr="00236DF3">
        <w:trPr>
          <w:trHeight w:val="390"/>
          <w:jc w:val="center"/>
        </w:trPr>
        <w:tc>
          <w:tcPr>
            <w:tcW w:w="10206" w:type="dxa"/>
            <w:gridSpan w:val="2"/>
          </w:tcPr>
          <w:p w14:paraId="49AF5DBC" w14:textId="77777777" w:rsidR="00964230" w:rsidRPr="00964230" w:rsidRDefault="00964230" w:rsidP="00964230">
            <w:pPr>
              <w:spacing w:after="0"/>
              <w:ind w:left="-426" w:firstLine="426"/>
              <w:rPr>
                <w:rFonts w:asciiTheme="majorHAnsi" w:hAnsiTheme="majorHAnsi" w:cstheme="majorHAnsi"/>
                <w:b/>
                <w:bCs/>
                <w:i/>
                <w:iCs/>
                <w:sz w:val="22"/>
                <w:szCs w:val="22"/>
                <w:u w:val="none"/>
              </w:rPr>
            </w:pPr>
            <w:r w:rsidRPr="00964230">
              <w:rPr>
                <w:rFonts w:asciiTheme="majorHAnsi" w:hAnsiTheme="majorHAnsi" w:cstheme="majorHAnsi"/>
                <w:bCs/>
                <w:iCs/>
                <w:sz w:val="22"/>
                <w:szCs w:val="22"/>
                <w:u w:val="none"/>
              </w:rPr>
              <w:t xml:space="preserve">                                 Plan de CFO/CFA</w:t>
            </w:r>
          </w:p>
        </w:tc>
        <w:tc>
          <w:tcPr>
            <w:tcW w:w="567" w:type="dxa"/>
          </w:tcPr>
          <w:p w14:paraId="67ABDB32" w14:textId="77777777" w:rsidR="00964230" w:rsidRPr="00964230" w:rsidRDefault="00964230" w:rsidP="00964230">
            <w:pPr>
              <w:spacing w:after="0"/>
              <w:ind w:left="-426" w:firstLine="426"/>
              <w:jc w:val="center"/>
              <w:rPr>
                <w:rFonts w:asciiTheme="majorHAnsi" w:hAnsiTheme="majorHAnsi" w:cstheme="majorHAnsi"/>
                <w:b/>
                <w:bCs/>
                <w:i/>
                <w:iCs/>
                <w:u w:val="none"/>
              </w:rPr>
            </w:pPr>
          </w:p>
        </w:tc>
      </w:tr>
      <w:tr w:rsidR="00964230" w:rsidRPr="003F793A" w14:paraId="4CF6F1AE" w14:textId="77777777" w:rsidTr="00236DF3">
        <w:trPr>
          <w:trHeight w:val="87"/>
          <w:jc w:val="center"/>
        </w:trPr>
        <w:tc>
          <w:tcPr>
            <w:tcW w:w="10206" w:type="dxa"/>
            <w:gridSpan w:val="2"/>
          </w:tcPr>
          <w:p w14:paraId="280C9EC1" w14:textId="77777777" w:rsidR="00964230" w:rsidRPr="00964230" w:rsidRDefault="00964230" w:rsidP="00964230">
            <w:pPr>
              <w:spacing w:after="0"/>
              <w:ind w:left="-426" w:firstLine="426"/>
              <w:rPr>
                <w:rFonts w:asciiTheme="majorHAnsi" w:hAnsiTheme="majorHAnsi" w:cstheme="majorHAnsi"/>
                <w:b/>
                <w:bCs/>
                <w:i/>
                <w:iCs/>
                <w:sz w:val="22"/>
                <w:szCs w:val="22"/>
                <w:u w:val="none"/>
              </w:rPr>
            </w:pPr>
            <w:r w:rsidRPr="00964230">
              <w:rPr>
                <w:rFonts w:asciiTheme="majorHAnsi" w:hAnsiTheme="majorHAnsi" w:cstheme="majorHAnsi"/>
                <w:bCs/>
                <w:iCs/>
                <w:sz w:val="22"/>
                <w:szCs w:val="22"/>
                <w:u w:val="none"/>
              </w:rPr>
              <w:t xml:space="preserve">                                 Plan de sécurité</w:t>
            </w:r>
          </w:p>
        </w:tc>
        <w:tc>
          <w:tcPr>
            <w:tcW w:w="567" w:type="dxa"/>
          </w:tcPr>
          <w:p w14:paraId="07330FEF" w14:textId="77777777" w:rsidR="00964230" w:rsidRPr="00E93BB0" w:rsidRDefault="00964230" w:rsidP="00964230">
            <w:pPr>
              <w:spacing w:after="0"/>
              <w:ind w:left="-426" w:firstLine="426"/>
              <w:jc w:val="center"/>
              <w:rPr>
                <w:rFonts w:asciiTheme="majorHAnsi" w:hAnsiTheme="majorHAnsi" w:cstheme="majorHAnsi"/>
                <w:b/>
                <w:bCs/>
                <w:i/>
                <w:iCs/>
                <w:u w:val="none"/>
              </w:rPr>
            </w:pPr>
          </w:p>
        </w:tc>
      </w:tr>
      <w:tr w:rsidR="00964230" w:rsidRPr="003F793A" w14:paraId="414FB8E6" w14:textId="77777777" w:rsidTr="00236DF3">
        <w:trPr>
          <w:trHeight w:val="87"/>
          <w:jc w:val="center"/>
        </w:trPr>
        <w:tc>
          <w:tcPr>
            <w:tcW w:w="10206" w:type="dxa"/>
            <w:gridSpan w:val="2"/>
          </w:tcPr>
          <w:p w14:paraId="5BE4A287" w14:textId="77777777" w:rsidR="00964230" w:rsidRDefault="00964230" w:rsidP="00964230">
            <w:pPr>
              <w:ind w:left="-426" w:firstLine="426"/>
              <w:rPr>
                <w:rFonts w:asciiTheme="majorHAnsi" w:hAnsiTheme="majorHAnsi" w:cstheme="majorHAnsi"/>
                <w:b/>
                <w:bCs/>
                <w:i/>
                <w:iCs/>
                <w:sz w:val="22"/>
                <w:szCs w:val="22"/>
                <w:u w:val="none"/>
              </w:rPr>
            </w:pPr>
          </w:p>
          <w:p w14:paraId="2F98A227" w14:textId="77777777" w:rsidR="00964230" w:rsidRDefault="00964230" w:rsidP="00964230">
            <w:pPr>
              <w:ind w:left="-426" w:firstLine="426"/>
              <w:rPr>
                <w:rFonts w:asciiTheme="majorHAnsi" w:hAnsiTheme="majorHAnsi" w:cstheme="majorHAnsi"/>
                <w:b/>
                <w:bCs/>
                <w:i/>
                <w:iCs/>
                <w:sz w:val="22"/>
                <w:szCs w:val="22"/>
                <w:u w:val="none"/>
              </w:rPr>
            </w:pPr>
          </w:p>
          <w:p w14:paraId="239DFB6F" w14:textId="77777777" w:rsidR="00964230" w:rsidRDefault="00964230" w:rsidP="00964230">
            <w:pPr>
              <w:ind w:left="-426" w:firstLine="426"/>
              <w:rPr>
                <w:rFonts w:asciiTheme="majorHAnsi" w:hAnsiTheme="majorHAnsi" w:cstheme="majorHAnsi"/>
                <w:b/>
                <w:bCs/>
                <w:i/>
                <w:iCs/>
                <w:sz w:val="22"/>
                <w:szCs w:val="22"/>
                <w:u w:val="none"/>
              </w:rPr>
            </w:pPr>
          </w:p>
          <w:p w14:paraId="38A28058" w14:textId="77777777" w:rsidR="00964230" w:rsidRDefault="00964230" w:rsidP="00964230">
            <w:pPr>
              <w:ind w:left="-426" w:firstLine="426"/>
              <w:rPr>
                <w:rFonts w:asciiTheme="majorHAnsi" w:hAnsiTheme="majorHAnsi" w:cstheme="majorHAnsi"/>
                <w:b/>
                <w:bCs/>
                <w:i/>
                <w:iCs/>
                <w:sz w:val="22"/>
                <w:szCs w:val="22"/>
                <w:u w:val="none"/>
              </w:rPr>
            </w:pPr>
          </w:p>
        </w:tc>
        <w:tc>
          <w:tcPr>
            <w:tcW w:w="567" w:type="dxa"/>
          </w:tcPr>
          <w:p w14:paraId="4D228B88" w14:textId="77777777" w:rsidR="00964230" w:rsidRPr="00E93BB0" w:rsidRDefault="00964230" w:rsidP="00964230">
            <w:pPr>
              <w:ind w:left="-426" w:firstLine="426"/>
              <w:jc w:val="center"/>
              <w:rPr>
                <w:rFonts w:asciiTheme="majorHAnsi" w:hAnsiTheme="majorHAnsi" w:cstheme="majorHAnsi"/>
                <w:b/>
                <w:bCs/>
                <w:i/>
                <w:iCs/>
                <w:u w:val="none"/>
              </w:rPr>
            </w:pPr>
          </w:p>
        </w:tc>
      </w:tr>
    </w:tbl>
    <w:p w14:paraId="2A7516E3" w14:textId="77777777" w:rsidR="00C710F8" w:rsidRPr="004B071D" w:rsidRDefault="00C710F8" w:rsidP="00C710F8">
      <w:pPr>
        <w:pBdr>
          <w:top w:val="single" w:sz="4" w:space="1" w:color="000000"/>
          <w:left w:val="single" w:sz="4" w:space="0" w:color="000000"/>
          <w:bottom w:val="single" w:sz="4" w:space="1" w:color="000000"/>
          <w:right w:val="single" w:sz="4" w:space="0" w:color="000000"/>
        </w:pBdr>
        <w:shd w:val="clear" w:color="auto" w:fill="BDD6EE" w:themeFill="accent5" w:themeFillTint="66"/>
        <w:spacing w:before="567"/>
        <w:ind w:left="-284" w:firstLine="284"/>
        <w:jc w:val="center"/>
        <w:outlineLvl w:val="2"/>
        <w:rPr>
          <w:rFonts w:ascii="Arial Narrow" w:hAnsi="Arial Narrow"/>
          <w:b/>
          <w:bCs/>
          <w:i/>
          <w:iCs/>
          <w:color w:val="000000"/>
          <w:sz w:val="36"/>
          <w:szCs w:val="36"/>
          <w:u w:val="none"/>
        </w:rPr>
      </w:pPr>
      <w:r w:rsidRPr="004B071D">
        <w:rPr>
          <w:rFonts w:ascii="Arial Narrow" w:hAnsi="Arial Narrow"/>
          <w:b/>
          <w:bCs/>
          <w:iCs/>
          <w:color w:val="000000"/>
          <w:sz w:val="36"/>
          <w:szCs w:val="36"/>
          <w:u w:val="none"/>
        </w:rPr>
        <w:lastRenderedPageBreak/>
        <w:t>GENERALITES</w:t>
      </w:r>
    </w:p>
    <w:p w14:paraId="6C4D49B6" w14:textId="77777777" w:rsidR="009E6D4C" w:rsidRPr="009E6D4C" w:rsidRDefault="009E6D4C" w:rsidP="009E6D4C">
      <w:pPr>
        <w:tabs>
          <w:tab w:val="left" w:pos="3720"/>
        </w:tabs>
        <w:spacing w:after="0" w:line="240" w:lineRule="auto"/>
        <w:ind w:left="-426"/>
        <w:jc w:val="both"/>
        <w:rPr>
          <w:rFonts w:ascii="Calibri Light" w:hAnsi="Calibri Light" w:cs="Calibri Light"/>
          <w:u w:val="none"/>
        </w:rPr>
      </w:pPr>
      <w:bookmarkStart w:id="0" w:name="_Hlk499729115"/>
      <w:r w:rsidRPr="009E6D4C">
        <w:rPr>
          <w:rFonts w:ascii="Calibri Light" w:hAnsi="Calibri Light" w:cs="Calibri Light"/>
          <w:u w:val="none"/>
        </w:rPr>
        <w:t>Le marché est traité en macro-lot unique, regroupant l’ensemble des prestations, afin de garantir une coordination optimale des interventions, et d’optimiser le phasage des travaux dans le cadre de cette opération à tiroirs.</w:t>
      </w:r>
    </w:p>
    <w:p w14:paraId="6C11CED7" w14:textId="77777777" w:rsidR="009E6D4C" w:rsidRPr="009E6D4C" w:rsidRDefault="009E6D4C" w:rsidP="009E6D4C">
      <w:pPr>
        <w:tabs>
          <w:tab w:val="left" w:pos="3720"/>
        </w:tabs>
        <w:spacing w:after="0" w:line="240" w:lineRule="auto"/>
        <w:ind w:left="-426"/>
        <w:jc w:val="both"/>
        <w:rPr>
          <w:rFonts w:ascii="Calibri Light" w:hAnsi="Calibri Light" w:cs="Calibri Light"/>
          <w:u w:val="none"/>
        </w:rPr>
      </w:pPr>
      <w:r w:rsidRPr="009E6D4C">
        <w:rPr>
          <w:rFonts w:ascii="Calibri Light" w:hAnsi="Calibri Light" w:cs="Calibri Light"/>
          <w:u w:val="none"/>
        </w:rPr>
        <w:t>Ainsi, il n’existe pas de lots séparés pour la passation ou l’exécution du présent marché.</w:t>
      </w:r>
    </w:p>
    <w:p w14:paraId="3D86B163" w14:textId="77777777" w:rsidR="009E6D4C" w:rsidRDefault="009E6D4C" w:rsidP="009E6D4C">
      <w:pPr>
        <w:tabs>
          <w:tab w:val="left" w:pos="3720"/>
        </w:tabs>
        <w:spacing w:after="0" w:line="240" w:lineRule="auto"/>
        <w:ind w:left="-426"/>
        <w:jc w:val="both"/>
        <w:rPr>
          <w:rFonts w:ascii="Calibri Light" w:hAnsi="Calibri Light" w:cs="Calibri Light"/>
          <w:u w:val="none"/>
        </w:rPr>
      </w:pPr>
      <w:r w:rsidRPr="009E6D4C">
        <w:rPr>
          <w:rFonts w:ascii="Calibri Light" w:hAnsi="Calibri Light" w:cs="Calibri Light"/>
          <w:u w:val="none"/>
        </w:rPr>
        <w:t>Les CCTP ainsi que les DPGF sont décomposés par étages et par lots techniques afin d’en faciliter la compréhension.</w:t>
      </w:r>
    </w:p>
    <w:p w14:paraId="5B258F51" w14:textId="5E09EAEF" w:rsidR="00BA0C5E" w:rsidRDefault="00BA0C5E" w:rsidP="009E6D4C">
      <w:pPr>
        <w:tabs>
          <w:tab w:val="left" w:pos="3720"/>
        </w:tabs>
        <w:spacing w:after="0" w:line="240" w:lineRule="auto"/>
        <w:ind w:left="-426"/>
        <w:jc w:val="both"/>
        <w:rPr>
          <w:rFonts w:ascii="Calibri Light" w:hAnsi="Calibri Light" w:cs="Calibri Light"/>
          <w:u w:val="none"/>
        </w:rPr>
      </w:pPr>
      <w:r w:rsidRPr="004B071D">
        <w:rPr>
          <w:rFonts w:ascii="Calibri Light" w:hAnsi="Calibri Light" w:cs="Calibri Light"/>
          <w:u w:val="none"/>
        </w:rPr>
        <w:t>Il est attendu que la proposition technico-financière couvre l’ensemble des étages concernés et la totalité des prestations prévues au marché.</w:t>
      </w:r>
    </w:p>
    <w:p w14:paraId="3B1BCB9D" w14:textId="77777777" w:rsidR="00BA0C5E" w:rsidRPr="00ED1E4F" w:rsidRDefault="00BA0C5E" w:rsidP="003D1B8B">
      <w:pPr>
        <w:tabs>
          <w:tab w:val="left" w:pos="3720"/>
        </w:tabs>
        <w:spacing w:after="0" w:line="240" w:lineRule="auto"/>
        <w:ind w:left="-426"/>
        <w:jc w:val="both"/>
        <w:rPr>
          <w:rFonts w:ascii="Calibri Light" w:hAnsi="Calibri Light" w:cs="Calibri Light"/>
          <w:b/>
          <w:i/>
          <w:u w:val="none"/>
        </w:rPr>
      </w:pPr>
    </w:p>
    <w:p w14:paraId="20CC732F" w14:textId="77777777" w:rsidR="00C710F8" w:rsidRPr="00ED3E0B" w:rsidRDefault="00C710F8" w:rsidP="00C710F8">
      <w:pPr>
        <w:tabs>
          <w:tab w:val="left" w:pos="3720"/>
        </w:tabs>
        <w:spacing w:after="0" w:line="240" w:lineRule="auto"/>
        <w:ind w:left="-426"/>
        <w:jc w:val="both"/>
        <w:rPr>
          <w:rFonts w:ascii="Calibri Light" w:hAnsi="Calibri Light" w:cs="Calibri Light"/>
          <w:b/>
          <w:bCs/>
          <w:i/>
          <w:iCs/>
          <w:u w:val="none"/>
        </w:rPr>
      </w:pPr>
      <w:r w:rsidRPr="00ED3E0B">
        <w:rPr>
          <w:rFonts w:ascii="Calibri Light" w:hAnsi="Calibri Light" w:cs="Calibri Light"/>
          <w:bCs/>
          <w:iCs/>
          <w:u w:val="none"/>
        </w:rPr>
        <w:t>L’entreprise devra se rendre compte de la nature des travaux à réaliser et de leur importance en fonction des plans, du descriptif établi et de la visite sur site.</w:t>
      </w:r>
    </w:p>
    <w:p w14:paraId="5E6B907D" w14:textId="77777777" w:rsidR="00C710F8" w:rsidRPr="00ED3E0B" w:rsidRDefault="00C710F8" w:rsidP="00C710F8">
      <w:pPr>
        <w:autoSpaceDE w:val="0"/>
        <w:autoSpaceDN w:val="0"/>
        <w:adjustRightInd w:val="0"/>
        <w:spacing w:after="0" w:line="240" w:lineRule="auto"/>
        <w:ind w:left="-426"/>
        <w:jc w:val="both"/>
        <w:rPr>
          <w:rFonts w:ascii="Calibri Light" w:hAnsi="Calibri Light" w:cs="Calibri Light"/>
          <w:b/>
          <w:bCs/>
          <w:i/>
          <w:iCs/>
          <w:u w:val="none"/>
        </w:rPr>
      </w:pPr>
      <w:r w:rsidRPr="00ED3E0B">
        <w:rPr>
          <w:rFonts w:ascii="Calibri Light" w:hAnsi="Calibri Light" w:cs="Calibri Light"/>
          <w:bCs/>
          <w:iCs/>
          <w:u w:val="none"/>
        </w:rPr>
        <w:t>L'entreprise, aura étudié de façon très approfondie, le bâtiment et le dossier de consultation et donnera un prix forfaitaire pour l'ensemble des travaux à réaliser sur son lot.</w:t>
      </w:r>
    </w:p>
    <w:p w14:paraId="5F92F103" w14:textId="77777777" w:rsidR="00C710F8" w:rsidRPr="00ED3E0B" w:rsidRDefault="00C710F8" w:rsidP="00C710F8">
      <w:pPr>
        <w:autoSpaceDE w:val="0"/>
        <w:autoSpaceDN w:val="0"/>
        <w:adjustRightInd w:val="0"/>
        <w:spacing w:after="0" w:line="240" w:lineRule="auto"/>
        <w:ind w:left="-426"/>
        <w:jc w:val="both"/>
        <w:rPr>
          <w:rFonts w:ascii="Calibri Light" w:hAnsi="Calibri Light" w:cs="Calibri Light"/>
          <w:b/>
          <w:bCs/>
          <w:i/>
          <w:iCs/>
          <w:u w:val="none"/>
        </w:rPr>
      </w:pPr>
      <w:r w:rsidRPr="00ED3E0B">
        <w:rPr>
          <w:rFonts w:ascii="Calibri Light" w:hAnsi="Calibri Light" w:cs="Calibri Light"/>
          <w:bCs/>
          <w:iCs/>
          <w:u w:val="none"/>
        </w:rPr>
        <w:t>Ainsi, une omission dans le dossier de consultation ne saurait la soustraire à exécuter les ouvrages dans leur intégralité.</w:t>
      </w:r>
    </w:p>
    <w:p w14:paraId="2334E59F" w14:textId="77777777" w:rsidR="00C710F8" w:rsidRPr="00ED3E0B" w:rsidRDefault="00C710F8" w:rsidP="00C710F8">
      <w:pPr>
        <w:autoSpaceDE w:val="0"/>
        <w:autoSpaceDN w:val="0"/>
        <w:adjustRightInd w:val="0"/>
        <w:spacing w:after="0" w:line="240" w:lineRule="auto"/>
        <w:ind w:left="-426"/>
        <w:jc w:val="both"/>
        <w:rPr>
          <w:rFonts w:ascii="Calibri Light" w:hAnsi="Calibri Light" w:cs="Calibri Light"/>
          <w:b/>
          <w:bCs/>
          <w:i/>
          <w:iCs/>
          <w:u w:val="none"/>
        </w:rPr>
      </w:pPr>
    </w:p>
    <w:p w14:paraId="3F59BCF5" w14:textId="77777777" w:rsidR="00C710F8" w:rsidRPr="00ED3E0B" w:rsidRDefault="00C710F8" w:rsidP="00C710F8">
      <w:pPr>
        <w:autoSpaceDE w:val="0"/>
        <w:autoSpaceDN w:val="0"/>
        <w:adjustRightInd w:val="0"/>
        <w:spacing w:after="0" w:line="240" w:lineRule="auto"/>
        <w:ind w:left="-426"/>
        <w:jc w:val="both"/>
        <w:rPr>
          <w:rFonts w:ascii="Calibri Light" w:hAnsi="Calibri Light" w:cs="Calibri Light"/>
          <w:b/>
          <w:bCs/>
          <w:i/>
          <w:iCs/>
          <w:u w:val="none"/>
        </w:rPr>
      </w:pPr>
      <w:r w:rsidRPr="00ED3E0B">
        <w:rPr>
          <w:rFonts w:ascii="Calibri Light" w:hAnsi="Calibri Light" w:cs="Calibri Light"/>
          <w:bCs/>
          <w:iCs/>
          <w:u w:val="none"/>
        </w:rPr>
        <w:t xml:space="preserve">Sauf stipulation contraire, le fait de devoir la pose entraînera la fourniture du matériel, ainsi que les accessoires, les raccordements </w:t>
      </w:r>
      <w:bookmarkStart w:id="1" w:name="_Hlk78208535"/>
      <w:r w:rsidRPr="00ED3E0B">
        <w:rPr>
          <w:rFonts w:ascii="Calibri Light" w:hAnsi="Calibri Light" w:cs="Calibri Light"/>
          <w:bCs/>
          <w:iCs/>
          <w:u w:val="none"/>
        </w:rPr>
        <w:t xml:space="preserve">et toutes sujétions </w:t>
      </w:r>
      <w:bookmarkEnd w:id="1"/>
      <w:r w:rsidRPr="00ED3E0B">
        <w:rPr>
          <w:rFonts w:ascii="Calibri Light" w:hAnsi="Calibri Light" w:cs="Calibri Light"/>
          <w:bCs/>
          <w:iCs/>
          <w:u w:val="none"/>
        </w:rPr>
        <w:t>qui s'y rapportent.</w:t>
      </w:r>
    </w:p>
    <w:p w14:paraId="70B2E5AF" w14:textId="77777777" w:rsidR="00C710F8" w:rsidRPr="00ED3E0B" w:rsidRDefault="00C710F8" w:rsidP="00C710F8">
      <w:pPr>
        <w:autoSpaceDE w:val="0"/>
        <w:autoSpaceDN w:val="0"/>
        <w:adjustRightInd w:val="0"/>
        <w:spacing w:after="0" w:line="240" w:lineRule="auto"/>
        <w:ind w:left="-426"/>
        <w:jc w:val="both"/>
        <w:rPr>
          <w:rFonts w:ascii="Calibri Light" w:hAnsi="Calibri Light" w:cs="Calibri Light"/>
          <w:b/>
          <w:bCs/>
          <w:i/>
          <w:iCs/>
          <w:u w:val="none"/>
        </w:rPr>
      </w:pPr>
      <w:r w:rsidRPr="00ED3E0B">
        <w:rPr>
          <w:rFonts w:ascii="Calibri Light" w:hAnsi="Calibri Light" w:cs="Calibri Light"/>
          <w:bCs/>
          <w:iCs/>
          <w:u w:val="none"/>
        </w:rPr>
        <w:t>Il lui appartiendra de demander les éclaircissements nécessaires avant</w:t>
      </w:r>
      <w:r w:rsidR="00CB3B78">
        <w:rPr>
          <w:rFonts w:ascii="Calibri Light" w:hAnsi="Calibri Light" w:cs="Calibri Light"/>
          <w:bCs/>
          <w:iCs/>
          <w:u w:val="none"/>
        </w:rPr>
        <w:t xml:space="preserve"> la </w:t>
      </w:r>
      <w:r w:rsidRPr="00ED3E0B">
        <w:rPr>
          <w:rFonts w:ascii="Calibri Light" w:hAnsi="Calibri Light" w:cs="Calibri Light"/>
          <w:bCs/>
          <w:iCs/>
          <w:u w:val="none"/>
        </w:rPr>
        <w:t>remise de son offre et de signaler, en temps utile, et dans tous les cas, lors de la remise de son offre, les omissions, les imprécisions ou les contradictions qu'elle aurait pu relever dans les documents fournis.</w:t>
      </w:r>
    </w:p>
    <w:p w14:paraId="1A224CE2" w14:textId="77777777" w:rsidR="00C710F8" w:rsidRPr="00ED3E0B" w:rsidRDefault="00C710F8" w:rsidP="00C710F8">
      <w:pPr>
        <w:autoSpaceDE w:val="0"/>
        <w:autoSpaceDN w:val="0"/>
        <w:adjustRightInd w:val="0"/>
        <w:spacing w:after="0" w:line="240" w:lineRule="auto"/>
        <w:ind w:left="-426"/>
        <w:jc w:val="both"/>
        <w:rPr>
          <w:rFonts w:ascii="Calibri Light" w:hAnsi="Calibri Light" w:cs="Calibri Light"/>
          <w:b/>
          <w:bCs/>
          <w:i/>
          <w:iCs/>
          <w:u w:val="none"/>
        </w:rPr>
      </w:pPr>
      <w:r w:rsidRPr="00ED3E0B">
        <w:rPr>
          <w:rFonts w:ascii="Calibri Light" w:hAnsi="Calibri Light" w:cs="Calibri Light"/>
          <w:bCs/>
          <w:iCs/>
          <w:u w:val="none"/>
        </w:rPr>
        <w:t>En conséquence, l’entreprise ne pourra se prévaloir d'aucune erreur ou omission susceptible d'être relevée dans les pièces du marché, pour refuser l'exécution des travaux nécessaires au parfait achèvement des installations en ordre de marche ou pour prétendre ultérieurement à des suppléments au montant de sa soumission.</w:t>
      </w:r>
    </w:p>
    <w:p w14:paraId="30EC3991" w14:textId="77777777" w:rsidR="00C710F8" w:rsidRDefault="00C710F8" w:rsidP="00C710F8">
      <w:pPr>
        <w:tabs>
          <w:tab w:val="left" w:pos="3720"/>
        </w:tabs>
        <w:spacing w:after="0" w:line="240" w:lineRule="auto"/>
        <w:ind w:left="-426"/>
        <w:jc w:val="both"/>
        <w:rPr>
          <w:rFonts w:ascii="Calibri Light" w:hAnsi="Calibri Light" w:cs="Calibri Light"/>
          <w:b/>
          <w:bCs/>
          <w:i/>
          <w:iCs/>
          <w:u w:val="none"/>
        </w:rPr>
      </w:pPr>
      <w:r w:rsidRPr="00ED3E0B">
        <w:rPr>
          <w:rFonts w:ascii="Calibri Light" w:hAnsi="Calibri Light" w:cs="Calibri Light"/>
          <w:bCs/>
          <w:iCs/>
          <w:u w:val="none"/>
        </w:rPr>
        <w:t>Les travaux comprendront tout ce qui est nécessaire à la parfaite exécution des ouvrages.</w:t>
      </w:r>
    </w:p>
    <w:p w14:paraId="716943BE" w14:textId="77777777" w:rsidR="00C710F8" w:rsidRPr="00ED3E0B" w:rsidRDefault="00C710F8" w:rsidP="00C710F8">
      <w:pPr>
        <w:tabs>
          <w:tab w:val="left" w:pos="3720"/>
        </w:tabs>
        <w:spacing w:after="0" w:line="240" w:lineRule="auto"/>
        <w:ind w:left="-426"/>
        <w:jc w:val="both"/>
        <w:rPr>
          <w:rFonts w:ascii="Calibri Light" w:hAnsi="Calibri Light" w:cs="Calibri Light"/>
          <w:b/>
          <w:bCs/>
          <w:i/>
          <w:iCs/>
          <w:u w:val="none"/>
        </w:rPr>
      </w:pPr>
    </w:p>
    <w:bookmarkEnd w:id="0"/>
    <w:p w14:paraId="6E58C895" w14:textId="77777777" w:rsidR="00C710F8" w:rsidRPr="003D1B8B" w:rsidRDefault="00C710F8" w:rsidP="00C710F8">
      <w:pPr>
        <w:tabs>
          <w:tab w:val="left" w:pos="3720"/>
        </w:tabs>
        <w:spacing w:after="0" w:line="240" w:lineRule="auto"/>
        <w:ind w:left="-426" w:right="-709"/>
        <w:jc w:val="both"/>
        <w:rPr>
          <w:rFonts w:ascii="Calibri Light" w:hAnsi="Calibri Light" w:cs="Calibri Light"/>
          <w:b/>
          <w:bCs/>
          <w:i/>
          <w:iCs/>
          <w:u w:val="none"/>
        </w:rPr>
      </w:pPr>
      <w:r w:rsidRPr="003D1B8B">
        <w:rPr>
          <w:rFonts w:ascii="Calibri Light" w:hAnsi="Calibri Light" w:cs="Calibri Light"/>
          <w:b/>
          <w:bCs/>
          <w:iCs/>
          <w:u w:val="none"/>
        </w:rPr>
        <w:t>L’entreprise devra tenir compte :</w:t>
      </w:r>
    </w:p>
    <w:p w14:paraId="5F13E002" w14:textId="77777777" w:rsidR="00C710F8" w:rsidRPr="00ED3E0B" w:rsidRDefault="00C710F8" w:rsidP="00C710F8">
      <w:pPr>
        <w:numPr>
          <w:ilvl w:val="0"/>
          <w:numId w:val="1"/>
        </w:numPr>
        <w:spacing w:after="0" w:line="240" w:lineRule="auto"/>
        <w:ind w:left="-426"/>
        <w:jc w:val="both"/>
        <w:rPr>
          <w:rFonts w:ascii="Calibri Light" w:hAnsi="Calibri Light" w:cs="Calibri Light"/>
          <w:b/>
          <w:bCs/>
          <w:i/>
          <w:iCs/>
          <w:u w:val="none"/>
        </w:rPr>
      </w:pPr>
      <w:r w:rsidRPr="00ED3E0B">
        <w:rPr>
          <w:rFonts w:ascii="Calibri Light" w:hAnsi="Calibri Light" w:cs="Calibri Light"/>
          <w:bCs/>
          <w:iCs/>
          <w:u w:val="none"/>
        </w:rPr>
        <w:t>Des recommandations et règlements du C.S.T.B. et du R.E.E.F.</w:t>
      </w:r>
    </w:p>
    <w:p w14:paraId="18858B83" w14:textId="77777777" w:rsidR="00C710F8" w:rsidRPr="00ED3E0B" w:rsidRDefault="00C710F8" w:rsidP="00C710F8">
      <w:pPr>
        <w:numPr>
          <w:ilvl w:val="0"/>
          <w:numId w:val="1"/>
        </w:numPr>
        <w:spacing w:after="0" w:line="240" w:lineRule="auto"/>
        <w:ind w:left="-426"/>
        <w:jc w:val="both"/>
        <w:rPr>
          <w:rFonts w:ascii="Calibri Light" w:hAnsi="Calibri Light" w:cs="Calibri Light"/>
          <w:b/>
          <w:bCs/>
          <w:i/>
          <w:iCs/>
          <w:u w:val="none"/>
        </w:rPr>
      </w:pPr>
      <w:r w:rsidRPr="00ED3E0B">
        <w:rPr>
          <w:rFonts w:ascii="Calibri Light" w:hAnsi="Calibri Light" w:cs="Calibri Light"/>
          <w:bCs/>
          <w:iCs/>
          <w:u w:val="none"/>
        </w:rPr>
        <w:t>Des recommandations et règlements publiés par le R.E.E.F.</w:t>
      </w:r>
    </w:p>
    <w:p w14:paraId="5645F1D0" w14:textId="77777777" w:rsidR="00C710F8" w:rsidRPr="00ED3E0B" w:rsidRDefault="00C710F8" w:rsidP="00C710F8">
      <w:pPr>
        <w:numPr>
          <w:ilvl w:val="0"/>
          <w:numId w:val="1"/>
        </w:numPr>
        <w:spacing w:after="0" w:line="240" w:lineRule="auto"/>
        <w:ind w:left="-426"/>
        <w:jc w:val="both"/>
        <w:rPr>
          <w:rFonts w:ascii="Calibri Light" w:hAnsi="Calibri Light" w:cs="Calibri Light"/>
          <w:b/>
          <w:bCs/>
          <w:i/>
          <w:iCs/>
          <w:u w:val="none"/>
        </w:rPr>
      </w:pPr>
      <w:r w:rsidRPr="00ED3E0B">
        <w:rPr>
          <w:rFonts w:ascii="Calibri Light" w:hAnsi="Calibri Light" w:cs="Calibri Light"/>
          <w:bCs/>
          <w:iCs/>
          <w:u w:val="none"/>
        </w:rPr>
        <w:t>Des normes françaises N.F.C.</w:t>
      </w:r>
    </w:p>
    <w:p w14:paraId="545A8E81" w14:textId="77777777" w:rsidR="00C710F8" w:rsidRPr="00ED3E0B" w:rsidRDefault="00C710F8" w:rsidP="00C710F8">
      <w:pPr>
        <w:numPr>
          <w:ilvl w:val="0"/>
          <w:numId w:val="1"/>
        </w:numPr>
        <w:spacing w:after="0" w:line="240" w:lineRule="auto"/>
        <w:ind w:left="-426"/>
        <w:jc w:val="both"/>
        <w:rPr>
          <w:rFonts w:ascii="Calibri Light" w:hAnsi="Calibri Light" w:cs="Calibri Light"/>
          <w:b/>
          <w:bCs/>
          <w:i/>
          <w:iCs/>
          <w:u w:val="none"/>
        </w:rPr>
      </w:pPr>
      <w:r w:rsidRPr="00ED3E0B">
        <w:rPr>
          <w:rFonts w:ascii="Calibri Light" w:hAnsi="Calibri Light" w:cs="Calibri Light"/>
          <w:bCs/>
          <w:iCs/>
          <w:u w:val="none"/>
        </w:rPr>
        <w:t>Des règlements de construction des D.T.U.</w:t>
      </w:r>
    </w:p>
    <w:p w14:paraId="3119D1D1" w14:textId="77777777" w:rsidR="00C710F8" w:rsidRPr="00ED3E0B" w:rsidRDefault="00C710F8" w:rsidP="00C710F8">
      <w:pPr>
        <w:numPr>
          <w:ilvl w:val="0"/>
          <w:numId w:val="1"/>
        </w:numPr>
        <w:spacing w:after="0" w:line="240" w:lineRule="auto"/>
        <w:ind w:left="-426"/>
        <w:jc w:val="both"/>
        <w:rPr>
          <w:rFonts w:ascii="Calibri Light" w:hAnsi="Calibri Light" w:cs="Calibri Light"/>
          <w:b/>
          <w:bCs/>
          <w:i/>
          <w:iCs/>
          <w:u w:val="none"/>
        </w:rPr>
      </w:pPr>
      <w:r w:rsidRPr="00ED3E0B">
        <w:rPr>
          <w:rFonts w:ascii="Calibri Light" w:hAnsi="Calibri Light" w:cs="Calibri Light"/>
          <w:bCs/>
          <w:iCs/>
          <w:u w:val="none"/>
        </w:rPr>
        <w:t>Des normes et des règlements en vigueur</w:t>
      </w:r>
    </w:p>
    <w:p w14:paraId="4693086E" w14:textId="77777777" w:rsidR="00C710F8" w:rsidRPr="00ED3E0B" w:rsidRDefault="00C710F8" w:rsidP="00C710F8">
      <w:pPr>
        <w:numPr>
          <w:ilvl w:val="0"/>
          <w:numId w:val="1"/>
        </w:numPr>
        <w:spacing w:after="0" w:line="240" w:lineRule="auto"/>
        <w:ind w:left="-426"/>
        <w:jc w:val="both"/>
        <w:rPr>
          <w:rFonts w:ascii="Calibri Light" w:hAnsi="Calibri Light" w:cs="Calibri Light"/>
          <w:b/>
          <w:bCs/>
          <w:i/>
          <w:iCs/>
          <w:u w:val="none"/>
        </w:rPr>
      </w:pPr>
      <w:r w:rsidRPr="00ED3E0B">
        <w:rPr>
          <w:rFonts w:ascii="Calibri Light" w:hAnsi="Calibri Light" w:cs="Calibri Light"/>
          <w:bCs/>
          <w:iCs/>
          <w:u w:val="none"/>
        </w:rPr>
        <w:t>Des arrêtés et décrets ministériels et préfectoraux</w:t>
      </w:r>
    </w:p>
    <w:p w14:paraId="11B74512" w14:textId="77777777" w:rsidR="00C710F8" w:rsidRPr="00ED3E0B" w:rsidRDefault="00C710F8" w:rsidP="00C710F8">
      <w:pPr>
        <w:numPr>
          <w:ilvl w:val="0"/>
          <w:numId w:val="1"/>
        </w:numPr>
        <w:spacing w:after="0" w:line="240" w:lineRule="auto"/>
        <w:ind w:left="-426"/>
        <w:jc w:val="both"/>
        <w:rPr>
          <w:rFonts w:ascii="Calibri Light" w:hAnsi="Calibri Light" w:cs="Calibri Light"/>
          <w:b/>
          <w:bCs/>
          <w:i/>
          <w:iCs/>
          <w:u w:val="none"/>
        </w:rPr>
      </w:pPr>
      <w:r w:rsidRPr="00ED3E0B">
        <w:rPr>
          <w:rFonts w:ascii="Calibri Light" w:hAnsi="Calibri Light" w:cs="Calibri Light"/>
          <w:bCs/>
          <w:iCs/>
          <w:u w:val="none"/>
        </w:rPr>
        <w:t>Du code du travail</w:t>
      </w:r>
    </w:p>
    <w:p w14:paraId="3EE1869A" w14:textId="77777777" w:rsidR="00C710F8" w:rsidRPr="00ED3E0B" w:rsidRDefault="00C710F8" w:rsidP="00C710F8">
      <w:pPr>
        <w:spacing w:after="0" w:line="240" w:lineRule="auto"/>
        <w:ind w:left="-426"/>
        <w:jc w:val="both"/>
        <w:rPr>
          <w:rFonts w:ascii="Calibri Light" w:hAnsi="Calibri Light" w:cs="Calibri Light"/>
          <w:b/>
          <w:bCs/>
          <w:i/>
          <w:iCs/>
          <w:u w:val="none"/>
        </w:rPr>
      </w:pPr>
    </w:p>
    <w:p w14:paraId="6CF58B39" w14:textId="77777777" w:rsidR="00C710F8" w:rsidRPr="003D1B8B" w:rsidRDefault="00C710F8" w:rsidP="00C710F8">
      <w:pPr>
        <w:spacing w:after="0" w:line="240" w:lineRule="auto"/>
        <w:ind w:left="-426"/>
        <w:jc w:val="both"/>
        <w:rPr>
          <w:rFonts w:ascii="Calibri Light" w:hAnsi="Calibri Light" w:cs="Calibri Light"/>
          <w:b/>
          <w:bCs/>
          <w:i/>
          <w:iCs/>
          <w:u w:val="none"/>
        </w:rPr>
      </w:pPr>
      <w:r w:rsidRPr="003D1B8B">
        <w:rPr>
          <w:rFonts w:ascii="Calibri Light" w:hAnsi="Calibri Light" w:cs="Calibri Light"/>
          <w:b/>
          <w:bCs/>
          <w:iCs/>
          <w:u w:val="none"/>
        </w:rPr>
        <w:t>L’entreprise devra prévoir : </w:t>
      </w:r>
    </w:p>
    <w:p w14:paraId="22EAFC46" w14:textId="77777777" w:rsidR="00C710F8" w:rsidRPr="00ED3E0B" w:rsidRDefault="00C710F8" w:rsidP="00C710F8">
      <w:pPr>
        <w:numPr>
          <w:ilvl w:val="0"/>
          <w:numId w:val="1"/>
        </w:numPr>
        <w:spacing w:after="0" w:line="240" w:lineRule="auto"/>
        <w:ind w:left="-426"/>
        <w:jc w:val="both"/>
        <w:rPr>
          <w:rFonts w:ascii="Calibri Light" w:hAnsi="Calibri Light" w:cs="Calibri Light"/>
          <w:b/>
          <w:bCs/>
          <w:i/>
          <w:iCs/>
          <w:u w:val="none"/>
        </w:rPr>
      </w:pPr>
      <w:r w:rsidRPr="00ED3E0B">
        <w:rPr>
          <w:rFonts w:ascii="Calibri Light" w:hAnsi="Calibri Light" w:cs="Calibri Light"/>
          <w:bCs/>
          <w:iCs/>
          <w:u w:val="none"/>
        </w:rPr>
        <w:t xml:space="preserve">Tout ce qui est nécessaire à la parfaite réalisation des ouvrages, </w:t>
      </w:r>
    </w:p>
    <w:p w14:paraId="2BDCD8EE" w14:textId="77777777" w:rsidR="00C710F8" w:rsidRPr="00ED3E0B" w:rsidRDefault="00C710F8" w:rsidP="00C710F8">
      <w:pPr>
        <w:numPr>
          <w:ilvl w:val="0"/>
          <w:numId w:val="1"/>
        </w:numPr>
        <w:spacing w:after="0" w:line="240" w:lineRule="auto"/>
        <w:ind w:left="-426"/>
        <w:jc w:val="both"/>
        <w:rPr>
          <w:rFonts w:ascii="Calibri Light" w:hAnsi="Calibri Light" w:cs="Calibri Light"/>
          <w:b/>
          <w:bCs/>
          <w:i/>
          <w:iCs/>
          <w:u w:val="none"/>
        </w:rPr>
      </w:pPr>
      <w:r w:rsidRPr="00ED3E0B">
        <w:rPr>
          <w:rFonts w:ascii="Calibri Light" w:hAnsi="Calibri Light" w:cs="Calibri Light"/>
          <w:bCs/>
          <w:iCs/>
          <w:u w:val="none"/>
        </w:rPr>
        <w:t xml:space="preserve">Les protections diverses, </w:t>
      </w:r>
    </w:p>
    <w:p w14:paraId="527AF196" w14:textId="77777777" w:rsidR="00C710F8" w:rsidRPr="00ED3E0B" w:rsidRDefault="00C710F8" w:rsidP="00C710F8">
      <w:pPr>
        <w:numPr>
          <w:ilvl w:val="0"/>
          <w:numId w:val="1"/>
        </w:numPr>
        <w:spacing w:after="0" w:line="240" w:lineRule="auto"/>
        <w:ind w:left="-426"/>
        <w:jc w:val="both"/>
        <w:rPr>
          <w:rFonts w:ascii="Calibri Light" w:hAnsi="Calibri Light" w:cs="Calibri Light"/>
          <w:b/>
          <w:bCs/>
          <w:i/>
          <w:iCs/>
          <w:u w:val="none"/>
        </w:rPr>
      </w:pPr>
      <w:r w:rsidRPr="00ED3E0B">
        <w:rPr>
          <w:rFonts w:ascii="Calibri Light" w:hAnsi="Calibri Light" w:cs="Calibri Light"/>
          <w:bCs/>
          <w:iCs/>
          <w:u w:val="none"/>
        </w:rPr>
        <w:t>Le nettoyage et l’évacuation de ses propres gravois,</w:t>
      </w:r>
    </w:p>
    <w:p w14:paraId="5192DA23" w14:textId="77777777" w:rsidR="00C710F8" w:rsidRPr="00ED3E0B" w:rsidRDefault="00C710F8" w:rsidP="00C710F8">
      <w:pPr>
        <w:numPr>
          <w:ilvl w:val="0"/>
          <w:numId w:val="1"/>
        </w:numPr>
        <w:spacing w:after="0" w:line="240" w:lineRule="auto"/>
        <w:ind w:left="-426"/>
        <w:jc w:val="both"/>
        <w:rPr>
          <w:rFonts w:ascii="Calibri Light" w:hAnsi="Calibri Light" w:cs="Calibri Light"/>
          <w:b/>
          <w:bCs/>
          <w:i/>
          <w:iCs/>
          <w:u w:val="none"/>
        </w:rPr>
      </w:pPr>
      <w:r w:rsidRPr="00ED3E0B">
        <w:rPr>
          <w:rFonts w:ascii="Calibri Light" w:hAnsi="Calibri Light" w:cs="Calibri Light"/>
          <w:bCs/>
          <w:iCs/>
          <w:u w:val="none"/>
        </w:rPr>
        <w:t>Une parfaite liaison entre les différentes entreprises.</w:t>
      </w:r>
    </w:p>
    <w:p w14:paraId="09C757F8" w14:textId="77777777" w:rsidR="00C710F8" w:rsidRPr="00ED3E0B" w:rsidRDefault="00C710F8" w:rsidP="00C710F8">
      <w:pPr>
        <w:numPr>
          <w:ilvl w:val="0"/>
          <w:numId w:val="1"/>
        </w:numPr>
        <w:spacing w:after="0" w:line="240" w:lineRule="auto"/>
        <w:ind w:left="-426"/>
        <w:jc w:val="both"/>
        <w:rPr>
          <w:rFonts w:ascii="Calibri Light" w:hAnsi="Calibri Light" w:cs="Calibri Light"/>
          <w:b/>
          <w:bCs/>
          <w:i/>
          <w:iCs/>
          <w:u w:val="none"/>
        </w:rPr>
      </w:pPr>
      <w:r w:rsidRPr="00ED3E0B">
        <w:rPr>
          <w:rFonts w:ascii="Calibri Light" w:hAnsi="Calibri Light" w:cs="Calibri Light"/>
          <w:bCs/>
          <w:iCs/>
          <w:u w:val="none"/>
        </w:rPr>
        <w:t>La dépose devra se faire proprement, afin de protéger les éléments non touchés par les travaux.</w:t>
      </w:r>
    </w:p>
    <w:p w14:paraId="3F86841C" w14:textId="77777777" w:rsidR="00C710F8" w:rsidRPr="00ED3E0B" w:rsidRDefault="00C710F8" w:rsidP="00C710F8">
      <w:pPr>
        <w:tabs>
          <w:tab w:val="left" w:pos="3720"/>
        </w:tabs>
        <w:spacing w:after="0" w:line="240" w:lineRule="auto"/>
        <w:ind w:left="-426"/>
        <w:jc w:val="both"/>
        <w:rPr>
          <w:rFonts w:ascii="Calibri Light" w:hAnsi="Calibri Light" w:cs="Calibri Light"/>
          <w:b/>
          <w:bCs/>
          <w:i/>
          <w:iCs/>
          <w:u w:val="none"/>
        </w:rPr>
      </w:pPr>
    </w:p>
    <w:p w14:paraId="2686F6CC" w14:textId="77777777" w:rsidR="00C710F8" w:rsidRPr="003D1B8B" w:rsidRDefault="00C710F8" w:rsidP="00C710F8">
      <w:pPr>
        <w:tabs>
          <w:tab w:val="left" w:pos="3720"/>
        </w:tabs>
        <w:spacing w:after="0" w:line="240" w:lineRule="auto"/>
        <w:ind w:left="-426"/>
        <w:jc w:val="both"/>
        <w:rPr>
          <w:rFonts w:ascii="Calibri Light" w:hAnsi="Calibri Light" w:cs="Calibri Light"/>
          <w:b/>
          <w:bCs/>
          <w:i/>
          <w:iCs/>
          <w:u w:val="none"/>
        </w:rPr>
      </w:pPr>
      <w:r w:rsidRPr="003D1B8B">
        <w:rPr>
          <w:rFonts w:ascii="Calibri Light" w:hAnsi="Calibri Light" w:cs="Calibri Light"/>
          <w:b/>
          <w:bCs/>
          <w:iCs/>
          <w:u w:val="none"/>
        </w:rPr>
        <w:t>L’entreprise devra vérifier :</w:t>
      </w:r>
    </w:p>
    <w:p w14:paraId="22B6B4AC" w14:textId="77777777" w:rsidR="00C710F8" w:rsidRPr="00ED3E0B" w:rsidRDefault="00C710F8" w:rsidP="00C710F8">
      <w:pPr>
        <w:numPr>
          <w:ilvl w:val="0"/>
          <w:numId w:val="1"/>
        </w:numPr>
        <w:spacing w:after="0" w:line="240" w:lineRule="auto"/>
        <w:ind w:left="-426"/>
        <w:jc w:val="both"/>
        <w:rPr>
          <w:rFonts w:ascii="Calibri Light" w:hAnsi="Calibri Light" w:cs="Calibri Light"/>
          <w:b/>
          <w:bCs/>
          <w:i/>
          <w:iCs/>
          <w:u w:val="none"/>
        </w:rPr>
      </w:pPr>
      <w:r w:rsidRPr="00ED3E0B">
        <w:rPr>
          <w:rFonts w:ascii="Calibri Light" w:hAnsi="Calibri Light" w:cs="Calibri Light"/>
          <w:bCs/>
          <w:iCs/>
          <w:u w:val="none"/>
        </w:rPr>
        <w:t>Toutes les sections ou diamètres des éléments (bois, béton, métal, alu, P.V.C., tuyauteries, etc.) qu’elle aura à mettre en œuvre sur le chantier.</w:t>
      </w:r>
    </w:p>
    <w:p w14:paraId="563DE5AD" w14:textId="77777777" w:rsidR="00C710F8" w:rsidRPr="00ED3E0B" w:rsidRDefault="00C710F8" w:rsidP="00C710F8">
      <w:pPr>
        <w:numPr>
          <w:ilvl w:val="0"/>
          <w:numId w:val="1"/>
        </w:numPr>
        <w:spacing w:after="0" w:line="240" w:lineRule="auto"/>
        <w:ind w:left="-426"/>
        <w:jc w:val="both"/>
        <w:rPr>
          <w:rFonts w:ascii="Calibri Light" w:hAnsi="Calibri Light" w:cs="Calibri Light"/>
          <w:b/>
          <w:bCs/>
          <w:i/>
          <w:iCs/>
          <w:u w:val="none"/>
        </w:rPr>
      </w:pPr>
      <w:r w:rsidRPr="00ED3E0B">
        <w:rPr>
          <w:rFonts w:ascii="Calibri Light" w:hAnsi="Calibri Light" w:cs="Calibri Light"/>
          <w:bCs/>
          <w:iCs/>
          <w:u w:val="none"/>
        </w:rPr>
        <w:lastRenderedPageBreak/>
        <w:t>Les quantitatifs sont donnés à titre indicatif ; il appartient à l’entreprise de vérifier ces données en se rendant sur place pour une visite des locaux.</w:t>
      </w:r>
    </w:p>
    <w:p w14:paraId="1FA10AB9" w14:textId="77777777" w:rsidR="00C710F8" w:rsidRPr="00ED3E0B" w:rsidRDefault="00C710F8" w:rsidP="00C710F8">
      <w:pPr>
        <w:numPr>
          <w:ilvl w:val="0"/>
          <w:numId w:val="1"/>
        </w:numPr>
        <w:spacing w:after="0" w:line="240" w:lineRule="auto"/>
        <w:ind w:left="-426"/>
        <w:jc w:val="both"/>
        <w:rPr>
          <w:rFonts w:ascii="Calibri Light" w:hAnsi="Calibri Light" w:cs="Calibri Light"/>
          <w:b/>
          <w:bCs/>
          <w:i/>
          <w:iCs/>
          <w:u w:val="none"/>
        </w:rPr>
      </w:pPr>
      <w:r w:rsidRPr="00ED3E0B">
        <w:rPr>
          <w:rFonts w:ascii="Calibri Light" w:hAnsi="Calibri Light" w:cs="Calibri Light"/>
          <w:bCs/>
          <w:iCs/>
          <w:u w:val="none"/>
        </w:rPr>
        <w:t>Les cotes ainsi que les hauteurs sous dalle et faux plafond.</w:t>
      </w:r>
    </w:p>
    <w:p w14:paraId="2841064B" w14:textId="77777777" w:rsidR="00C710F8" w:rsidRPr="003D1B8B" w:rsidRDefault="00C710F8" w:rsidP="00C710F8">
      <w:pPr>
        <w:tabs>
          <w:tab w:val="left" w:pos="3720"/>
        </w:tabs>
        <w:spacing w:after="0" w:line="240" w:lineRule="auto"/>
        <w:ind w:left="-709"/>
        <w:jc w:val="both"/>
        <w:rPr>
          <w:rFonts w:ascii="Calibri Light" w:hAnsi="Calibri Light" w:cs="Calibri Light"/>
          <w:b/>
          <w:bCs/>
          <w:i/>
          <w:iCs/>
          <w:u w:val="none"/>
        </w:rPr>
      </w:pPr>
      <w:r w:rsidRPr="003D1B8B">
        <w:rPr>
          <w:rFonts w:ascii="Calibri Light" w:hAnsi="Calibri Light" w:cs="Calibri Light"/>
          <w:b/>
          <w:bCs/>
          <w:iCs/>
          <w:u w:val="none"/>
        </w:rPr>
        <w:t>L’entreprise devra présenter et préciser :</w:t>
      </w:r>
    </w:p>
    <w:p w14:paraId="79633722" w14:textId="1E3194CE" w:rsidR="003D1B8B" w:rsidRPr="006026D1" w:rsidRDefault="009D2E4F" w:rsidP="006026D1">
      <w:pPr>
        <w:pStyle w:val="Paragraphedeliste"/>
        <w:numPr>
          <w:ilvl w:val="0"/>
          <w:numId w:val="16"/>
        </w:numPr>
        <w:spacing w:after="0" w:line="240" w:lineRule="auto"/>
        <w:jc w:val="both"/>
        <w:rPr>
          <w:rFonts w:ascii="Calibri Light" w:hAnsi="Calibri Light" w:cs="Calibri Light"/>
          <w:bCs/>
          <w:iCs/>
          <w:u w:val="none"/>
        </w:rPr>
      </w:pPr>
      <w:r w:rsidRPr="006026D1">
        <w:rPr>
          <w:rFonts w:ascii="Calibri Light" w:hAnsi="Calibri Light" w:cs="Calibri Light"/>
          <w:bCs/>
          <w:iCs/>
          <w:u w:val="none"/>
        </w:rPr>
        <w:t xml:space="preserve">Le descriptif fait mention de Marques et Références de matériaux à mettre en œuvre dans le cas où les entreprises souhaiteraient remplacer certaines marques ou références, elles devront en </w:t>
      </w:r>
      <w:r w:rsidR="003D1B8B" w:rsidRPr="006026D1">
        <w:rPr>
          <w:rFonts w:ascii="Calibri Light" w:hAnsi="Calibri Light" w:cs="Calibri Light"/>
          <w:bCs/>
          <w:iCs/>
          <w:u w:val="none"/>
        </w:rPr>
        <w:t>faire part dans son offre en justifiant de la conformité et de l’équivalence technique de la solution envisagée.</w:t>
      </w:r>
    </w:p>
    <w:p w14:paraId="371C67E4" w14:textId="77777777" w:rsidR="003D1B8B" w:rsidRPr="006026D1" w:rsidRDefault="003D1B8B" w:rsidP="00C710F8">
      <w:pPr>
        <w:spacing w:after="0" w:line="240" w:lineRule="auto"/>
        <w:ind w:left="-709"/>
        <w:jc w:val="both"/>
        <w:rPr>
          <w:rFonts w:ascii="Calibri Light" w:hAnsi="Calibri Light" w:cs="Calibri Light"/>
          <w:bCs/>
          <w:iCs/>
          <w:u w:val="none"/>
        </w:rPr>
      </w:pPr>
    </w:p>
    <w:p w14:paraId="17FC1380" w14:textId="6E470F21" w:rsidR="00C710F8" w:rsidRPr="006026D1" w:rsidRDefault="00C710F8" w:rsidP="00C710F8">
      <w:pPr>
        <w:spacing w:after="0" w:line="240" w:lineRule="auto"/>
        <w:ind w:left="-709"/>
        <w:jc w:val="both"/>
        <w:rPr>
          <w:rFonts w:ascii="Calibri Light" w:hAnsi="Calibri Light" w:cs="Calibri Light"/>
          <w:b/>
          <w:bCs/>
          <w:i/>
          <w:iCs/>
          <w:u w:val="none"/>
        </w:rPr>
      </w:pPr>
      <w:r w:rsidRPr="006026D1">
        <w:rPr>
          <w:rFonts w:ascii="Calibri Light" w:hAnsi="Calibri Light" w:cs="Calibri Light"/>
          <w:b/>
          <w:bCs/>
          <w:iCs/>
          <w:u w:val="none"/>
        </w:rPr>
        <w:t>L’entreprise devra fournir :</w:t>
      </w:r>
    </w:p>
    <w:p w14:paraId="4DA04AAC" w14:textId="39B66DAF" w:rsidR="00C710F8" w:rsidRPr="006026D1" w:rsidRDefault="00C710F8" w:rsidP="006026D1">
      <w:pPr>
        <w:pStyle w:val="Paragraphedeliste"/>
        <w:numPr>
          <w:ilvl w:val="0"/>
          <w:numId w:val="17"/>
        </w:numPr>
        <w:spacing w:after="0" w:line="240" w:lineRule="auto"/>
        <w:jc w:val="both"/>
        <w:rPr>
          <w:rFonts w:ascii="Calibri Light" w:hAnsi="Calibri Light" w:cs="Calibri Light"/>
          <w:b/>
          <w:bCs/>
          <w:i/>
          <w:iCs/>
          <w:u w:val="none"/>
        </w:rPr>
      </w:pPr>
      <w:r w:rsidRPr="006026D1">
        <w:rPr>
          <w:rFonts w:ascii="Calibri Light" w:hAnsi="Calibri Light" w:cs="Calibri Light"/>
          <w:bCs/>
          <w:iCs/>
          <w:u w:val="none"/>
        </w:rPr>
        <w:t>Les bons de garantie des appareils fournis et posés</w:t>
      </w:r>
    </w:p>
    <w:p w14:paraId="195D883F" w14:textId="281ADC3A" w:rsidR="00C710F8" w:rsidRPr="006026D1" w:rsidRDefault="00C710F8" w:rsidP="006026D1">
      <w:pPr>
        <w:pStyle w:val="Paragraphedeliste"/>
        <w:numPr>
          <w:ilvl w:val="0"/>
          <w:numId w:val="17"/>
        </w:numPr>
        <w:spacing w:after="0" w:line="240" w:lineRule="auto"/>
        <w:jc w:val="both"/>
        <w:rPr>
          <w:rFonts w:ascii="Calibri Light" w:hAnsi="Calibri Light" w:cs="Calibri Light"/>
          <w:b/>
          <w:bCs/>
          <w:i/>
          <w:iCs/>
          <w:u w:val="none"/>
        </w:rPr>
      </w:pPr>
      <w:r w:rsidRPr="006026D1">
        <w:rPr>
          <w:rFonts w:ascii="Calibri Light" w:hAnsi="Calibri Light" w:cs="Calibri Light"/>
          <w:bCs/>
          <w:iCs/>
          <w:u w:val="none"/>
        </w:rPr>
        <w:t>Le Consuel (si nécessaire) pour le lot Electricité (Consuel à la charge de l’entreprise et à ses frais)</w:t>
      </w:r>
    </w:p>
    <w:p w14:paraId="50948887" w14:textId="0E1BA25F" w:rsidR="009D2E4F" w:rsidRPr="006026D1" w:rsidRDefault="006026D1" w:rsidP="006026D1">
      <w:pPr>
        <w:pStyle w:val="Paragraphedeliste"/>
        <w:numPr>
          <w:ilvl w:val="0"/>
          <w:numId w:val="17"/>
        </w:numPr>
        <w:spacing w:after="0" w:line="240" w:lineRule="auto"/>
        <w:jc w:val="both"/>
        <w:rPr>
          <w:rFonts w:ascii="Calibri Light" w:hAnsi="Calibri Light" w:cs="Calibri Light"/>
          <w:b/>
          <w:bCs/>
          <w:i/>
          <w:iCs/>
          <w:u w:val="none"/>
        </w:rPr>
      </w:pPr>
      <w:r w:rsidRPr="006026D1">
        <w:rPr>
          <w:rFonts w:ascii="Calibri Light" w:hAnsi="Calibri Light" w:cs="Calibri Light"/>
          <w:bCs/>
          <w:iCs/>
          <w:u w:val="none"/>
        </w:rPr>
        <w:t>L</w:t>
      </w:r>
      <w:r w:rsidR="009D2E4F" w:rsidRPr="006026D1">
        <w:rPr>
          <w:rFonts w:ascii="Calibri Light" w:hAnsi="Calibri Light" w:cs="Calibri Light"/>
          <w:bCs/>
          <w:iCs/>
          <w:u w:val="none"/>
        </w:rPr>
        <w:t xml:space="preserve">es DOE à l’issue de la réalisation des travaux en format DWG et </w:t>
      </w:r>
      <w:r w:rsidR="003D1B8B" w:rsidRPr="006026D1">
        <w:rPr>
          <w:rFonts w:ascii="Calibri Light" w:hAnsi="Calibri Light" w:cs="Calibri Light"/>
          <w:bCs/>
          <w:iCs/>
          <w:u w:val="none"/>
        </w:rPr>
        <w:t>PDF</w:t>
      </w:r>
      <w:r w:rsidR="009D2E4F" w:rsidRPr="006026D1">
        <w:rPr>
          <w:rFonts w:ascii="Calibri Light" w:hAnsi="Calibri Light" w:cs="Calibri Light"/>
          <w:bCs/>
          <w:iCs/>
          <w:u w:val="none"/>
        </w:rPr>
        <w:t>, ainsi que les documents nécessaires à l'établissement du DIUO.</w:t>
      </w:r>
    </w:p>
    <w:p w14:paraId="3440919C" w14:textId="77777777" w:rsidR="00C710F8" w:rsidRPr="00ED3E0B" w:rsidRDefault="00C710F8" w:rsidP="00C710F8">
      <w:pPr>
        <w:spacing w:after="0" w:line="240" w:lineRule="auto"/>
        <w:ind w:left="-709"/>
        <w:jc w:val="both"/>
        <w:rPr>
          <w:rFonts w:ascii="Calibri Light" w:hAnsi="Calibri Light" w:cs="Calibri Light"/>
          <w:b/>
          <w:bCs/>
          <w:i/>
          <w:iCs/>
          <w:u w:val="none"/>
        </w:rPr>
      </w:pPr>
    </w:p>
    <w:p w14:paraId="2C1ED468" w14:textId="77777777" w:rsidR="00C710F8" w:rsidRPr="003D1B8B" w:rsidRDefault="00C710F8" w:rsidP="00C710F8">
      <w:pPr>
        <w:spacing w:after="0" w:line="240" w:lineRule="auto"/>
        <w:ind w:left="-709"/>
        <w:jc w:val="both"/>
        <w:rPr>
          <w:rFonts w:ascii="Calibri Light" w:hAnsi="Calibri Light" w:cs="Calibri Light"/>
          <w:b/>
          <w:bCs/>
          <w:i/>
          <w:iCs/>
          <w:u w:val="none"/>
        </w:rPr>
      </w:pPr>
      <w:r w:rsidRPr="003D1B8B">
        <w:rPr>
          <w:rFonts w:ascii="Calibri Light" w:hAnsi="Calibri Light" w:cs="Calibri Light"/>
          <w:b/>
          <w:bCs/>
          <w:iCs/>
          <w:u w:val="none"/>
        </w:rPr>
        <w:t>Liaison entre corps d’état :</w:t>
      </w:r>
    </w:p>
    <w:p w14:paraId="35C75F3E" w14:textId="77777777" w:rsidR="00C710F8" w:rsidRDefault="00C710F8" w:rsidP="00C710F8">
      <w:pPr>
        <w:spacing w:after="0" w:line="240" w:lineRule="auto"/>
        <w:ind w:left="-709"/>
        <w:jc w:val="both"/>
        <w:rPr>
          <w:rFonts w:ascii="Calibri Light" w:hAnsi="Calibri Light" w:cs="Calibri Light"/>
          <w:b/>
          <w:bCs/>
          <w:i/>
          <w:iCs/>
          <w:u w:val="none"/>
        </w:rPr>
      </w:pPr>
      <w:r w:rsidRPr="00ED3E0B">
        <w:rPr>
          <w:rFonts w:ascii="Calibri Light" w:hAnsi="Calibri Light" w:cs="Calibri Light"/>
          <w:bCs/>
          <w:iCs/>
          <w:u w:val="none"/>
        </w:rPr>
        <w:t>Du fait de sa qualification, il appartient à l’entreprise de prévoir le détail des sujétions et des ouvrages nécessaires à la réalisation parfaite de son marché ; pour cela, elle devra prendre connaissance des travaux des autres corps d’état.</w:t>
      </w:r>
    </w:p>
    <w:p w14:paraId="3C9D8F9C" w14:textId="77777777" w:rsidR="00C710F8" w:rsidRPr="00ED3E0B" w:rsidRDefault="00C710F8" w:rsidP="00C710F8">
      <w:pPr>
        <w:spacing w:after="0" w:line="240" w:lineRule="auto"/>
        <w:ind w:left="-709"/>
        <w:jc w:val="both"/>
        <w:rPr>
          <w:rFonts w:ascii="Calibri Light" w:hAnsi="Calibri Light" w:cs="Calibri Light"/>
          <w:b/>
          <w:bCs/>
          <w:i/>
          <w:iCs/>
          <w:u w:val="none"/>
        </w:rPr>
      </w:pPr>
    </w:p>
    <w:p w14:paraId="039B3575" w14:textId="77777777" w:rsidR="00C710F8" w:rsidRPr="003D1B8B" w:rsidRDefault="00C710F8" w:rsidP="00C710F8">
      <w:pPr>
        <w:tabs>
          <w:tab w:val="left" w:pos="3720"/>
        </w:tabs>
        <w:spacing w:after="0" w:line="240" w:lineRule="auto"/>
        <w:ind w:left="-426" w:hanging="283"/>
        <w:jc w:val="both"/>
        <w:rPr>
          <w:rFonts w:ascii="Calibri Light" w:hAnsi="Calibri Light" w:cs="Calibri Light"/>
          <w:b/>
          <w:bCs/>
          <w:i/>
          <w:iCs/>
          <w:u w:val="none"/>
        </w:rPr>
      </w:pPr>
      <w:r w:rsidRPr="003D1B8B">
        <w:rPr>
          <w:rFonts w:ascii="Calibri Light" w:hAnsi="Calibri Light" w:cs="Calibri Light"/>
          <w:b/>
          <w:bCs/>
          <w:iCs/>
          <w:u w:val="none"/>
        </w:rPr>
        <w:t>Sécurité :</w:t>
      </w:r>
    </w:p>
    <w:p w14:paraId="745E7E8D" w14:textId="77777777" w:rsidR="007744C3" w:rsidRPr="009D2E4F" w:rsidRDefault="007744C3" w:rsidP="007744C3">
      <w:pPr>
        <w:spacing w:after="0" w:line="240" w:lineRule="auto"/>
        <w:ind w:left="-709"/>
        <w:rPr>
          <w:rFonts w:asciiTheme="majorHAnsi" w:hAnsiTheme="majorHAnsi" w:cstheme="majorHAnsi"/>
          <w:b/>
          <w:i/>
          <w:color w:val="000000" w:themeColor="text1"/>
          <w:u w:val="none"/>
        </w:rPr>
      </w:pPr>
      <w:r w:rsidRPr="009D2E4F">
        <w:rPr>
          <w:rFonts w:asciiTheme="majorHAnsi" w:hAnsiTheme="majorHAnsi" w:cstheme="majorHAnsi"/>
          <w:color w:val="000000" w:themeColor="text1"/>
          <w:u w:val="none"/>
        </w:rPr>
        <w:t xml:space="preserve">L’entreprise devra se conformer aux règles de sécurité en vigueur et inclure dans son prix toutes les protections nécessaires pour assurer la sécurité du personnel. </w:t>
      </w:r>
      <w:r w:rsidRPr="009D2E4F">
        <w:rPr>
          <w:rFonts w:asciiTheme="majorHAnsi" w:hAnsiTheme="majorHAnsi" w:cstheme="majorHAnsi"/>
          <w:color w:val="000000" w:themeColor="text1"/>
          <w:u w:val="none"/>
        </w:rPr>
        <w:br/>
        <w:t xml:space="preserve">Un PPSPS (Plan Particulier de Sécurité et de Protection de la Santé) sera élaboré et soumis pour validation au coordinateur SPS. </w:t>
      </w:r>
      <w:r w:rsidRPr="009D2E4F">
        <w:rPr>
          <w:rFonts w:asciiTheme="majorHAnsi" w:hAnsiTheme="majorHAnsi" w:cstheme="majorHAnsi"/>
          <w:color w:val="000000" w:themeColor="text1"/>
          <w:u w:val="none"/>
        </w:rPr>
        <w:br/>
        <w:t>Ce plan devra notamment inclure :</w:t>
      </w:r>
    </w:p>
    <w:p w14:paraId="6829D823" w14:textId="77777777" w:rsidR="007744C3" w:rsidRPr="009D2E4F" w:rsidRDefault="007744C3" w:rsidP="007744C3">
      <w:pPr>
        <w:spacing w:after="0" w:line="240" w:lineRule="auto"/>
        <w:ind w:left="-709"/>
        <w:rPr>
          <w:rFonts w:asciiTheme="majorHAnsi" w:hAnsiTheme="majorHAnsi" w:cstheme="majorHAnsi"/>
          <w:b/>
          <w:i/>
          <w:color w:val="000000" w:themeColor="text1"/>
          <w:u w:val="none"/>
        </w:rPr>
      </w:pPr>
      <w:r w:rsidRPr="009D2E4F">
        <w:rPr>
          <w:rFonts w:asciiTheme="majorHAnsi" w:hAnsiTheme="majorHAnsi" w:cstheme="majorHAnsi"/>
          <w:color w:val="000000" w:themeColor="text1"/>
          <w:u w:val="none"/>
        </w:rPr>
        <w:t>- Renseignements administratifs : Informations sur le chantier.</w:t>
      </w:r>
    </w:p>
    <w:p w14:paraId="2855ACBB" w14:textId="77777777" w:rsidR="007744C3" w:rsidRPr="009D2E4F" w:rsidRDefault="007744C3" w:rsidP="007744C3">
      <w:pPr>
        <w:spacing w:after="0" w:line="240" w:lineRule="auto"/>
        <w:ind w:left="-709"/>
        <w:rPr>
          <w:rFonts w:asciiTheme="majorHAnsi" w:hAnsiTheme="majorHAnsi" w:cstheme="majorHAnsi"/>
          <w:b/>
          <w:i/>
          <w:color w:val="000000" w:themeColor="text1"/>
          <w:u w:val="none"/>
        </w:rPr>
      </w:pPr>
      <w:r w:rsidRPr="009D2E4F">
        <w:rPr>
          <w:rFonts w:asciiTheme="majorHAnsi" w:hAnsiTheme="majorHAnsi" w:cstheme="majorHAnsi"/>
          <w:color w:val="000000" w:themeColor="text1"/>
          <w:u w:val="none"/>
        </w:rPr>
        <w:t>- Organisation du chantier : Mesures prises en concertation avec le coordinateur SPS.</w:t>
      </w:r>
    </w:p>
    <w:p w14:paraId="79D038A1" w14:textId="77777777" w:rsidR="007744C3" w:rsidRPr="009D2E4F" w:rsidRDefault="007744C3" w:rsidP="007744C3">
      <w:pPr>
        <w:spacing w:after="0" w:line="240" w:lineRule="auto"/>
        <w:ind w:left="-709"/>
        <w:rPr>
          <w:rFonts w:asciiTheme="majorHAnsi" w:hAnsiTheme="majorHAnsi" w:cstheme="majorHAnsi"/>
          <w:b/>
          <w:i/>
          <w:color w:val="000000" w:themeColor="text1"/>
          <w:u w:val="none"/>
        </w:rPr>
      </w:pPr>
      <w:r w:rsidRPr="009D2E4F">
        <w:rPr>
          <w:rFonts w:asciiTheme="majorHAnsi" w:hAnsiTheme="majorHAnsi" w:cstheme="majorHAnsi"/>
          <w:color w:val="000000" w:themeColor="text1"/>
          <w:u w:val="none"/>
        </w:rPr>
        <w:t>- Coordination des activités : Coordination des travaux, y compris les contraintes liées aux activités en cours sur le site.</w:t>
      </w:r>
    </w:p>
    <w:p w14:paraId="44196941" w14:textId="77777777" w:rsidR="007744C3" w:rsidRPr="009D2E4F" w:rsidRDefault="007744C3" w:rsidP="007744C3">
      <w:pPr>
        <w:spacing w:after="0" w:line="240" w:lineRule="auto"/>
        <w:ind w:left="-709"/>
        <w:rPr>
          <w:rFonts w:asciiTheme="majorHAnsi" w:hAnsiTheme="majorHAnsi" w:cstheme="majorHAnsi"/>
          <w:b/>
          <w:i/>
          <w:color w:val="000000" w:themeColor="text1"/>
          <w:u w:val="none"/>
        </w:rPr>
      </w:pPr>
      <w:r w:rsidRPr="009D2E4F">
        <w:rPr>
          <w:rFonts w:asciiTheme="majorHAnsi" w:hAnsiTheme="majorHAnsi" w:cstheme="majorHAnsi"/>
          <w:color w:val="000000" w:themeColor="text1"/>
          <w:u w:val="none"/>
        </w:rPr>
        <w:t>- Maintien en ordre et salubrité : Mesures pour garantir la propreté et la sécurité du chantier.</w:t>
      </w:r>
    </w:p>
    <w:p w14:paraId="1DE7CAB1" w14:textId="77777777" w:rsidR="007744C3" w:rsidRPr="009D2E4F" w:rsidRDefault="007744C3" w:rsidP="007744C3">
      <w:pPr>
        <w:spacing w:after="0" w:line="240" w:lineRule="auto"/>
        <w:ind w:left="-709"/>
        <w:rPr>
          <w:rFonts w:asciiTheme="majorHAnsi" w:hAnsiTheme="majorHAnsi" w:cstheme="majorHAnsi"/>
          <w:b/>
          <w:i/>
          <w:color w:val="000000" w:themeColor="text1"/>
          <w:u w:val="none"/>
        </w:rPr>
      </w:pPr>
      <w:r w:rsidRPr="009D2E4F">
        <w:rPr>
          <w:rFonts w:asciiTheme="majorHAnsi" w:hAnsiTheme="majorHAnsi" w:cstheme="majorHAnsi"/>
          <w:color w:val="000000" w:themeColor="text1"/>
          <w:u w:val="none"/>
        </w:rPr>
        <w:t>- Secours et évacuation : Organisation des secours et des mesures d’évacuation du personnel.</w:t>
      </w:r>
    </w:p>
    <w:p w14:paraId="6057A73D" w14:textId="77777777" w:rsidR="007744C3" w:rsidRPr="009D2E4F" w:rsidRDefault="007744C3" w:rsidP="007744C3">
      <w:pPr>
        <w:spacing w:after="0" w:line="240" w:lineRule="auto"/>
        <w:ind w:left="-709"/>
        <w:rPr>
          <w:rFonts w:asciiTheme="majorHAnsi" w:hAnsiTheme="majorHAnsi" w:cstheme="majorHAnsi"/>
          <w:b/>
          <w:i/>
          <w:color w:val="000000" w:themeColor="text1"/>
          <w:u w:val="none"/>
        </w:rPr>
      </w:pPr>
      <w:r w:rsidRPr="009D2E4F">
        <w:rPr>
          <w:rFonts w:asciiTheme="majorHAnsi" w:hAnsiTheme="majorHAnsi" w:cstheme="majorHAnsi"/>
          <w:color w:val="000000" w:themeColor="text1"/>
          <w:u w:val="none"/>
        </w:rPr>
        <w:t>- Coopération entre les entrepreneurs : Mesures pour assurer la coopération entre les différents intervenants.</w:t>
      </w:r>
    </w:p>
    <w:p w14:paraId="1DB7BF2E" w14:textId="77777777" w:rsidR="007744C3" w:rsidRPr="009D2E4F" w:rsidRDefault="007744C3" w:rsidP="007744C3">
      <w:pPr>
        <w:spacing w:after="0" w:line="240" w:lineRule="auto"/>
        <w:ind w:left="-709"/>
        <w:rPr>
          <w:rFonts w:asciiTheme="majorHAnsi" w:hAnsiTheme="majorHAnsi" w:cstheme="majorHAnsi"/>
          <w:b/>
          <w:i/>
          <w:color w:val="000000" w:themeColor="text1"/>
          <w:u w:val="none"/>
        </w:rPr>
      </w:pPr>
      <w:r w:rsidRPr="009D2E4F">
        <w:rPr>
          <w:rFonts w:asciiTheme="majorHAnsi" w:hAnsiTheme="majorHAnsi" w:cstheme="majorHAnsi"/>
          <w:color w:val="000000" w:themeColor="text1"/>
          <w:u w:val="none"/>
        </w:rPr>
        <w:t>- Circulation et manutention : Organisation des zones de circulation et des conditions de manutention, en particulier pour les appareils de levage.</w:t>
      </w:r>
    </w:p>
    <w:p w14:paraId="2D2E1065" w14:textId="77777777" w:rsidR="007744C3" w:rsidRPr="009D2E4F" w:rsidRDefault="007744C3" w:rsidP="007744C3">
      <w:pPr>
        <w:spacing w:after="0" w:line="240" w:lineRule="auto"/>
        <w:ind w:left="-709"/>
        <w:rPr>
          <w:rFonts w:asciiTheme="majorHAnsi" w:hAnsiTheme="majorHAnsi" w:cstheme="majorHAnsi"/>
          <w:b/>
          <w:i/>
          <w:color w:val="000000" w:themeColor="text1"/>
          <w:u w:val="none"/>
        </w:rPr>
      </w:pPr>
      <w:r w:rsidRPr="009D2E4F">
        <w:rPr>
          <w:rFonts w:asciiTheme="majorHAnsi" w:hAnsiTheme="majorHAnsi" w:cstheme="majorHAnsi"/>
          <w:color w:val="000000" w:themeColor="text1"/>
          <w:u w:val="none"/>
        </w:rPr>
        <w:t>- Stockage des matériaux : Délimitation des zones de stockage, en particulier pour les matériaux dangereux.</w:t>
      </w:r>
    </w:p>
    <w:p w14:paraId="5B37AD82" w14:textId="77777777" w:rsidR="007744C3" w:rsidRPr="009D2E4F" w:rsidRDefault="007744C3" w:rsidP="007744C3">
      <w:pPr>
        <w:spacing w:after="0" w:line="240" w:lineRule="auto"/>
        <w:ind w:left="-709"/>
        <w:rPr>
          <w:rFonts w:asciiTheme="majorHAnsi" w:hAnsiTheme="majorHAnsi" w:cstheme="majorHAnsi"/>
          <w:b/>
          <w:i/>
          <w:color w:val="000000" w:themeColor="text1"/>
          <w:u w:val="none"/>
        </w:rPr>
      </w:pPr>
      <w:r w:rsidRPr="009D2E4F">
        <w:rPr>
          <w:rFonts w:asciiTheme="majorHAnsi" w:hAnsiTheme="majorHAnsi" w:cstheme="majorHAnsi"/>
          <w:color w:val="000000" w:themeColor="text1"/>
          <w:u w:val="none"/>
        </w:rPr>
        <w:t>- Gestion des déchets : Modalités d’élimination ou de recyclage des déchets et décombres.</w:t>
      </w:r>
    </w:p>
    <w:p w14:paraId="020844A0" w14:textId="77777777" w:rsidR="007744C3" w:rsidRPr="009D2E4F" w:rsidRDefault="007744C3" w:rsidP="007744C3">
      <w:pPr>
        <w:spacing w:after="0" w:line="240" w:lineRule="auto"/>
        <w:ind w:left="-709"/>
        <w:rPr>
          <w:rFonts w:asciiTheme="majorHAnsi" w:hAnsiTheme="majorHAnsi" w:cstheme="majorHAnsi"/>
          <w:b/>
          <w:i/>
          <w:color w:val="000000" w:themeColor="text1"/>
          <w:u w:val="none"/>
        </w:rPr>
      </w:pPr>
      <w:r w:rsidRPr="009D2E4F">
        <w:rPr>
          <w:rFonts w:asciiTheme="majorHAnsi" w:hAnsiTheme="majorHAnsi" w:cstheme="majorHAnsi"/>
          <w:color w:val="000000" w:themeColor="text1"/>
          <w:u w:val="none"/>
        </w:rPr>
        <w:t>- Protection collective : Utilisation des protections collectives, des accès provisoires et des installations électriques.</w:t>
      </w:r>
      <w:r w:rsidRPr="009D2E4F">
        <w:rPr>
          <w:rFonts w:asciiTheme="majorHAnsi" w:hAnsiTheme="majorHAnsi" w:cstheme="majorHAnsi"/>
          <w:color w:val="000000" w:themeColor="text1"/>
          <w:u w:val="none"/>
        </w:rPr>
        <w:br/>
      </w:r>
      <w:r w:rsidRPr="009D2E4F">
        <w:rPr>
          <w:rFonts w:asciiTheme="majorHAnsi" w:hAnsiTheme="majorHAnsi" w:cstheme="majorHAnsi"/>
          <w:color w:val="000000" w:themeColor="text1"/>
          <w:u w:val="none"/>
        </w:rPr>
        <w:br/>
        <w:t xml:space="preserve">Le PPSPS doit être mis à jour tout au long du chantier en fonction des évolutions, des risques et des modifications apportées aux modes opératoires. </w:t>
      </w:r>
      <w:r w:rsidRPr="009D2E4F">
        <w:rPr>
          <w:rFonts w:asciiTheme="majorHAnsi" w:hAnsiTheme="majorHAnsi" w:cstheme="majorHAnsi"/>
          <w:color w:val="000000" w:themeColor="text1"/>
          <w:u w:val="none"/>
        </w:rPr>
        <w:br/>
        <w:t>Chaque entreprise, y compris les sous-traitants, devra soumettre son PPSPS dans les 30 jours suivant la signature du contrat.</w:t>
      </w:r>
    </w:p>
    <w:p w14:paraId="123D4CEC" w14:textId="77777777" w:rsidR="007744C3" w:rsidRPr="009D2E4F" w:rsidRDefault="007744C3" w:rsidP="007744C3">
      <w:pPr>
        <w:spacing w:after="0" w:line="240" w:lineRule="auto"/>
        <w:ind w:left="-709"/>
        <w:rPr>
          <w:rFonts w:asciiTheme="majorHAnsi" w:hAnsiTheme="majorHAnsi" w:cstheme="majorHAnsi"/>
          <w:b/>
          <w:i/>
          <w:color w:val="000000" w:themeColor="text1"/>
          <w:u w:val="none"/>
        </w:rPr>
      </w:pPr>
    </w:p>
    <w:p w14:paraId="54BCC650" w14:textId="77777777" w:rsidR="007744C3" w:rsidRPr="007744C3" w:rsidRDefault="007744C3" w:rsidP="007744C3">
      <w:pPr>
        <w:spacing w:after="0" w:line="240" w:lineRule="auto"/>
        <w:ind w:left="-709"/>
        <w:jc w:val="both"/>
        <w:rPr>
          <w:rFonts w:asciiTheme="majorHAnsi" w:hAnsiTheme="majorHAnsi" w:cstheme="majorHAnsi"/>
          <w:b/>
          <w:i/>
          <w:color w:val="000000" w:themeColor="text1"/>
          <w:u w:val="none"/>
        </w:rPr>
      </w:pPr>
      <w:r w:rsidRPr="009D2E4F">
        <w:rPr>
          <w:rFonts w:asciiTheme="majorHAnsi" w:hAnsiTheme="majorHAnsi" w:cstheme="majorHAnsi"/>
          <w:color w:val="000000" w:themeColor="text1"/>
          <w:u w:val="none"/>
        </w:rPr>
        <w:t>L’entreprise devra également prendre en compte le PGC (Plan Général de Coordination) établi par le coordinateur SPS et intégrer ses observations et demandes durant toute la durée des travaux.</w:t>
      </w:r>
    </w:p>
    <w:p w14:paraId="6910CDF7" w14:textId="77777777" w:rsidR="00C710F8" w:rsidRDefault="00C710F8" w:rsidP="007744C3">
      <w:pPr>
        <w:spacing w:after="0" w:line="240" w:lineRule="auto"/>
        <w:ind w:left="-709"/>
        <w:rPr>
          <w:rFonts w:asciiTheme="majorHAnsi" w:hAnsiTheme="majorHAnsi" w:cstheme="majorHAnsi"/>
          <w:b/>
          <w:i/>
          <w:color w:val="000000" w:themeColor="text1"/>
          <w:u w:val="none"/>
        </w:rPr>
      </w:pPr>
    </w:p>
    <w:p w14:paraId="4379995B" w14:textId="77777777" w:rsidR="009D2E4F" w:rsidRDefault="009D2E4F" w:rsidP="007744C3">
      <w:pPr>
        <w:spacing w:after="0" w:line="240" w:lineRule="auto"/>
        <w:ind w:left="-709"/>
        <w:rPr>
          <w:rFonts w:asciiTheme="majorHAnsi" w:hAnsiTheme="majorHAnsi" w:cstheme="majorHAnsi"/>
          <w:b/>
          <w:i/>
          <w:color w:val="000000" w:themeColor="text1"/>
          <w:u w:val="none"/>
        </w:rPr>
      </w:pPr>
    </w:p>
    <w:p w14:paraId="5853115C" w14:textId="77777777" w:rsidR="000100CC" w:rsidRDefault="000100CC" w:rsidP="007744C3">
      <w:pPr>
        <w:spacing w:after="0" w:line="240" w:lineRule="auto"/>
        <w:ind w:left="-709"/>
        <w:rPr>
          <w:rFonts w:asciiTheme="majorHAnsi" w:hAnsiTheme="majorHAnsi" w:cstheme="majorHAnsi"/>
          <w:b/>
          <w:i/>
          <w:color w:val="000000" w:themeColor="text1"/>
          <w:u w:val="none"/>
        </w:rPr>
      </w:pPr>
    </w:p>
    <w:p w14:paraId="50F83398" w14:textId="77777777" w:rsidR="000100CC" w:rsidRDefault="00C710F8" w:rsidP="000100CC">
      <w:pPr>
        <w:spacing w:after="0" w:line="240" w:lineRule="auto"/>
        <w:ind w:left="-426" w:hanging="283"/>
        <w:jc w:val="both"/>
        <w:rPr>
          <w:rFonts w:ascii="Calibri Light" w:hAnsi="Calibri Light" w:cs="Calibri Light"/>
          <w:b/>
          <w:bCs/>
          <w:i/>
          <w:iCs/>
          <w:u w:val="none"/>
        </w:rPr>
      </w:pPr>
      <w:r w:rsidRPr="000100CC">
        <w:rPr>
          <w:rFonts w:ascii="Calibri Light" w:hAnsi="Calibri Light" w:cs="Calibri Light"/>
          <w:b/>
          <w:bCs/>
          <w:iCs/>
          <w:u w:val="none"/>
        </w:rPr>
        <w:lastRenderedPageBreak/>
        <w:t>CONDITION D’EXECUTION :</w:t>
      </w:r>
    </w:p>
    <w:p w14:paraId="3FFEBE04" w14:textId="45EDDB05" w:rsidR="00C710F8" w:rsidRPr="00370489" w:rsidRDefault="000100CC" w:rsidP="000100CC">
      <w:pPr>
        <w:spacing w:after="0" w:line="240" w:lineRule="auto"/>
        <w:ind w:left="-709"/>
        <w:jc w:val="both"/>
        <w:rPr>
          <w:rFonts w:ascii="Calibri Light" w:hAnsi="Calibri Light" w:cs="Calibri Light"/>
          <w:bCs/>
          <w:iCs/>
          <w:u w:val="none"/>
        </w:rPr>
      </w:pPr>
      <w:r w:rsidRPr="00370489">
        <w:rPr>
          <w:rFonts w:ascii="Calibri Light" w:hAnsi="Calibri Light" w:cs="Calibri Light"/>
          <w:bCs/>
          <w:iCs/>
          <w:u w:val="none"/>
        </w:rPr>
        <w:t>La présente consultation de travaux comprend deux CCTP distincts : l’un pour les travaux du R+5 et l’autre pour ceux du R+3, étant précisé qu’un seul marché sera attribué à une entreprise unique.</w:t>
      </w:r>
    </w:p>
    <w:p w14:paraId="5AC45403" w14:textId="4CD996F0" w:rsidR="000100CC" w:rsidRPr="00370489" w:rsidRDefault="000100CC" w:rsidP="000100CC">
      <w:pPr>
        <w:spacing w:after="0" w:line="240" w:lineRule="auto"/>
        <w:ind w:left="-709"/>
        <w:jc w:val="both"/>
        <w:rPr>
          <w:rFonts w:ascii="Calibri Light" w:hAnsi="Calibri Light" w:cs="Calibri Light"/>
          <w:bCs/>
          <w:iCs/>
          <w:u w:val="none"/>
        </w:rPr>
      </w:pPr>
      <w:r w:rsidRPr="00370489">
        <w:rPr>
          <w:rFonts w:ascii="Calibri Light" w:hAnsi="Calibri Light" w:cs="Calibri Light"/>
          <w:bCs/>
          <w:iCs/>
          <w:u w:val="none"/>
        </w:rPr>
        <w:t>Les travaux du R+5 seront réalisés en premier et feront l’objet d’une réception partielle. Les agents actuellement installés au R+3 seront ensuite transférés vers le R+5.</w:t>
      </w:r>
    </w:p>
    <w:p w14:paraId="3572501A" w14:textId="1203AB77" w:rsidR="00B83627" w:rsidRDefault="00B83627" w:rsidP="000100CC">
      <w:pPr>
        <w:spacing w:after="0" w:line="240" w:lineRule="auto"/>
        <w:ind w:left="-709"/>
        <w:jc w:val="both"/>
        <w:rPr>
          <w:rFonts w:ascii="Calibri Light" w:hAnsi="Calibri Light" w:cs="Calibri Light"/>
          <w:bCs/>
          <w:iCs/>
          <w:u w:val="none"/>
        </w:rPr>
      </w:pPr>
      <w:r w:rsidRPr="00370489">
        <w:rPr>
          <w:rFonts w:ascii="Calibri Light" w:hAnsi="Calibri Light" w:cs="Calibri Light"/>
          <w:bCs/>
          <w:iCs/>
          <w:u w:val="none"/>
        </w:rPr>
        <w:t>Le démarrage des travaux au R+3 est donc conditionné à l’achèvement des travaux du R+5 et à la réalisation effective du déménagement.</w:t>
      </w:r>
    </w:p>
    <w:p w14:paraId="7CA0013F" w14:textId="5FB94325" w:rsidR="00331462" w:rsidRDefault="00331462" w:rsidP="000100CC">
      <w:pPr>
        <w:spacing w:after="0" w:line="240" w:lineRule="auto"/>
        <w:ind w:left="-709"/>
        <w:jc w:val="both"/>
        <w:rPr>
          <w:rFonts w:ascii="Calibri Light" w:hAnsi="Calibri Light" w:cs="Calibri Light"/>
          <w:bCs/>
          <w:iCs/>
          <w:u w:val="none"/>
        </w:rPr>
      </w:pPr>
      <w:r w:rsidRPr="00331462">
        <w:rPr>
          <w:rFonts w:ascii="Calibri Light" w:hAnsi="Calibri Light" w:cs="Calibri Light"/>
          <w:bCs/>
          <w:iCs/>
          <w:u w:val="none"/>
        </w:rPr>
        <w:t>La fourniture et l’installation des équipements audiovisuels, faisant l’objet d’une consultation distincte, interviendront postérieurement à l’achèvement des travaux dans les salles concernées.</w:t>
      </w:r>
    </w:p>
    <w:p w14:paraId="76CFA222" w14:textId="77777777" w:rsidR="000100CC" w:rsidRPr="000100CC" w:rsidRDefault="000100CC" w:rsidP="000100CC">
      <w:pPr>
        <w:spacing w:after="0" w:line="240" w:lineRule="auto"/>
        <w:ind w:left="-709"/>
        <w:jc w:val="both"/>
        <w:rPr>
          <w:rFonts w:ascii="Calibri Light" w:hAnsi="Calibri Light" w:cs="Calibri Light"/>
          <w:bCs/>
          <w:iCs/>
          <w:u w:val="none"/>
        </w:rPr>
      </w:pPr>
    </w:p>
    <w:p w14:paraId="2ACC74A6" w14:textId="77777777" w:rsidR="00C710F8" w:rsidRPr="00E93BB0" w:rsidRDefault="00C710F8" w:rsidP="00C710F8">
      <w:pPr>
        <w:autoSpaceDE w:val="0"/>
        <w:autoSpaceDN w:val="0"/>
        <w:adjustRightInd w:val="0"/>
        <w:spacing w:after="0" w:line="240" w:lineRule="auto"/>
        <w:ind w:left="-426" w:hanging="283"/>
        <w:rPr>
          <w:rFonts w:ascii="Calibri Light" w:hAnsi="Calibri Light" w:cs="Calibri Light"/>
          <w:b/>
          <w:bCs/>
          <w:i/>
          <w:iCs/>
        </w:rPr>
      </w:pPr>
      <w:r w:rsidRPr="00E93BB0">
        <w:rPr>
          <w:rFonts w:ascii="Calibri Light" w:hAnsi="Calibri Light" w:cs="Calibri Light"/>
          <w:bCs/>
          <w:iCs/>
        </w:rPr>
        <w:t>EXIGENCES ACOUSTIQUES :</w:t>
      </w:r>
    </w:p>
    <w:p w14:paraId="00A3CBF1" w14:textId="77777777" w:rsidR="00C710F8" w:rsidRPr="00ED3E0B" w:rsidRDefault="00C710F8" w:rsidP="00C710F8">
      <w:pPr>
        <w:autoSpaceDE w:val="0"/>
        <w:autoSpaceDN w:val="0"/>
        <w:adjustRightInd w:val="0"/>
        <w:spacing w:after="0" w:line="240" w:lineRule="auto"/>
        <w:ind w:left="-426" w:hanging="283"/>
        <w:jc w:val="both"/>
        <w:rPr>
          <w:rFonts w:ascii="Calibri Light" w:hAnsi="Calibri Light" w:cs="Calibri Light"/>
          <w:b/>
          <w:bCs/>
          <w:i/>
          <w:iCs/>
          <w:u w:val="none"/>
        </w:rPr>
      </w:pPr>
      <w:r w:rsidRPr="00ED3E0B">
        <w:rPr>
          <w:rFonts w:ascii="Calibri Light" w:hAnsi="Calibri Light" w:cs="Calibri Light"/>
          <w:bCs/>
          <w:iCs/>
          <w:u w:val="none"/>
        </w:rPr>
        <w:t>Le confort acoustique est une priorité sur ce projet.</w:t>
      </w:r>
    </w:p>
    <w:p w14:paraId="26D3828B" w14:textId="77777777" w:rsidR="00C710F8" w:rsidRPr="00ED3E0B" w:rsidRDefault="00C710F8" w:rsidP="00C710F8">
      <w:pPr>
        <w:autoSpaceDE w:val="0"/>
        <w:autoSpaceDN w:val="0"/>
        <w:adjustRightInd w:val="0"/>
        <w:spacing w:after="0" w:line="240" w:lineRule="auto"/>
        <w:ind w:left="-426" w:hanging="283"/>
        <w:jc w:val="both"/>
        <w:rPr>
          <w:rFonts w:ascii="Calibri Light" w:hAnsi="Calibri Light" w:cs="Calibri Light"/>
          <w:b/>
          <w:bCs/>
          <w:i/>
          <w:iCs/>
          <w:u w:val="none"/>
        </w:rPr>
      </w:pPr>
      <w:r w:rsidRPr="00ED3E0B">
        <w:rPr>
          <w:rFonts w:ascii="Calibri Light" w:hAnsi="Calibri Light" w:cs="Calibri Light"/>
          <w:bCs/>
          <w:iCs/>
          <w:u w:val="none"/>
        </w:rPr>
        <w:t>La qualité des matériaux devra répondre aux prescriptions et normes en vigueur.</w:t>
      </w:r>
    </w:p>
    <w:p w14:paraId="1B43C57F" w14:textId="77777777" w:rsidR="00C710F8" w:rsidRPr="00ED3E0B" w:rsidRDefault="00C710F8" w:rsidP="00C710F8">
      <w:pPr>
        <w:autoSpaceDE w:val="0"/>
        <w:autoSpaceDN w:val="0"/>
        <w:adjustRightInd w:val="0"/>
        <w:spacing w:after="0" w:line="240" w:lineRule="auto"/>
        <w:ind w:left="-426" w:hanging="283"/>
        <w:jc w:val="both"/>
        <w:rPr>
          <w:rFonts w:ascii="Calibri Light" w:hAnsi="Calibri Light" w:cs="Calibri Light"/>
          <w:b/>
          <w:bCs/>
          <w:i/>
          <w:iCs/>
          <w:u w:val="none"/>
        </w:rPr>
      </w:pPr>
      <w:r w:rsidRPr="00ED3E0B">
        <w:rPr>
          <w:rFonts w:ascii="Calibri Light" w:hAnsi="Calibri Light" w:cs="Calibri Light"/>
          <w:bCs/>
          <w:iCs/>
          <w:u w:val="none"/>
        </w:rPr>
        <w:t>L’entrepreneur aura une obligation de résultat sur cet aspect.</w:t>
      </w:r>
    </w:p>
    <w:p w14:paraId="11FC648E" w14:textId="77777777" w:rsidR="00C710F8" w:rsidRPr="00ED3E0B" w:rsidRDefault="00C710F8" w:rsidP="00C710F8">
      <w:pPr>
        <w:spacing w:after="0" w:line="240" w:lineRule="auto"/>
        <w:ind w:left="-426" w:hanging="283"/>
        <w:jc w:val="both"/>
        <w:rPr>
          <w:rFonts w:ascii="Calibri Light" w:hAnsi="Calibri Light" w:cs="Calibri Light"/>
          <w:b/>
          <w:bCs/>
          <w:i/>
          <w:iCs/>
          <w:u w:val="none"/>
        </w:rPr>
      </w:pPr>
      <w:r w:rsidRPr="00ED3E0B">
        <w:rPr>
          <w:rFonts w:ascii="Calibri Light" w:hAnsi="Calibri Light" w:cs="Calibri Light"/>
          <w:bCs/>
          <w:iCs/>
          <w:u w:val="none"/>
        </w:rPr>
        <w:t>Il devra remettre pour approbation le procès-verbal acoustique en cours de validité.</w:t>
      </w:r>
    </w:p>
    <w:p w14:paraId="4ACF68C7" w14:textId="77777777" w:rsidR="009D2E4F" w:rsidRPr="00ED3E0B" w:rsidRDefault="009D2E4F" w:rsidP="00C710F8">
      <w:pPr>
        <w:spacing w:after="0" w:line="240" w:lineRule="auto"/>
        <w:ind w:left="-426" w:hanging="283"/>
        <w:jc w:val="both"/>
        <w:rPr>
          <w:rFonts w:ascii="Calibri Light" w:hAnsi="Calibri Light" w:cs="Calibri Light"/>
          <w:b/>
          <w:bCs/>
          <w:i/>
          <w:iCs/>
          <w:u w:val="none"/>
        </w:rPr>
      </w:pPr>
    </w:p>
    <w:p w14:paraId="1480C537" w14:textId="77777777" w:rsidR="00C710F8" w:rsidRPr="00E93BB0" w:rsidRDefault="00C710F8" w:rsidP="00C710F8">
      <w:pPr>
        <w:autoSpaceDE w:val="0"/>
        <w:autoSpaceDN w:val="0"/>
        <w:adjustRightInd w:val="0"/>
        <w:spacing w:after="0" w:line="240" w:lineRule="auto"/>
        <w:ind w:left="-426" w:hanging="283"/>
        <w:jc w:val="both"/>
        <w:rPr>
          <w:rFonts w:ascii="Calibri Light" w:hAnsi="Calibri Light" w:cs="Calibri Light"/>
          <w:b/>
          <w:bCs/>
          <w:i/>
          <w:iCs/>
        </w:rPr>
      </w:pPr>
      <w:r w:rsidRPr="00E93BB0">
        <w:rPr>
          <w:rFonts w:ascii="Calibri Light" w:hAnsi="Calibri Light" w:cs="Calibri Light"/>
          <w:bCs/>
          <w:iCs/>
        </w:rPr>
        <w:t>NUISANCES LIEES A LA PURETE DE L’AIR :</w:t>
      </w:r>
    </w:p>
    <w:p w14:paraId="2B1A7B74" w14:textId="77777777" w:rsidR="00C710F8" w:rsidRPr="00ED3E0B" w:rsidRDefault="00C710F8" w:rsidP="00C710F8">
      <w:pPr>
        <w:autoSpaceDE w:val="0"/>
        <w:autoSpaceDN w:val="0"/>
        <w:adjustRightInd w:val="0"/>
        <w:spacing w:after="0" w:line="240" w:lineRule="auto"/>
        <w:ind w:left="-709"/>
        <w:jc w:val="both"/>
        <w:rPr>
          <w:rFonts w:ascii="Calibri Light" w:hAnsi="Calibri Light" w:cs="Calibri Light"/>
          <w:b/>
          <w:bCs/>
          <w:i/>
          <w:iCs/>
          <w:u w:val="none"/>
        </w:rPr>
      </w:pPr>
      <w:r w:rsidRPr="00ED3E0B">
        <w:rPr>
          <w:rFonts w:ascii="Calibri Light" w:hAnsi="Calibri Light" w:cs="Calibri Light"/>
          <w:bCs/>
          <w:iCs/>
          <w:u w:val="none"/>
        </w:rPr>
        <w:t>Durant les travaux pouvant occasionner des nuages de poussières, les entreprises devront humidifier leur poste de travail pour limiter au maximum les nuisances pour leurs travailleurs et les autres.</w:t>
      </w:r>
    </w:p>
    <w:p w14:paraId="31FED045" w14:textId="77777777" w:rsidR="00C710F8" w:rsidRPr="00ED3E0B" w:rsidRDefault="00C710F8" w:rsidP="00C710F8">
      <w:pPr>
        <w:autoSpaceDE w:val="0"/>
        <w:autoSpaceDN w:val="0"/>
        <w:adjustRightInd w:val="0"/>
        <w:spacing w:after="0" w:line="240" w:lineRule="auto"/>
        <w:ind w:left="-426" w:hanging="283"/>
        <w:jc w:val="both"/>
        <w:rPr>
          <w:rFonts w:ascii="Calibri Light" w:hAnsi="Calibri Light" w:cs="Calibri Light"/>
          <w:b/>
          <w:bCs/>
          <w:i/>
          <w:iCs/>
          <w:u w:val="none"/>
        </w:rPr>
      </w:pPr>
    </w:p>
    <w:p w14:paraId="1788AEF7" w14:textId="77777777" w:rsidR="00C710F8" w:rsidRPr="00E93BB0" w:rsidRDefault="00C710F8" w:rsidP="00C710F8">
      <w:pPr>
        <w:autoSpaceDE w:val="0"/>
        <w:autoSpaceDN w:val="0"/>
        <w:adjustRightInd w:val="0"/>
        <w:spacing w:after="0" w:line="240" w:lineRule="auto"/>
        <w:ind w:left="-426" w:hanging="283"/>
        <w:jc w:val="both"/>
        <w:rPr>
          <w:rFonts w:ascii="Calibri Light" w:hAnsi="Calibri Light" w:cs="Calibri Light"/>
          <w:b/>
          <w:bCs/>
          <w:i/>
          <w:iCs/>
        </w:rPr>
      </w:pPr>
      <w:r w:rsidRPr="00E93BB0">
        <w:rPr>
          <w:rFonts w:ascii="Calibri Light" w:hAnsi="Calibri Light" w:cs="Calibri Light"/>
          <w:bCs/>
          <w:iCs/>
        </w:rPr>
        <w:t>CONNAISSANCE DES REGLEMENTATIONS ET DOCUMENTS CONTRACTUELS :</w:t>
      </w:r>
    </w:p>
    <w:p w14:paraId="71ACE4ED" w14:textId="77777777" w:rsidR="00C710F8" w:rsidRPr="00ED3E0B" w:rsidRDefault="00C710F8" w:rsidP="00C710F8">
      <w:pPr>
        <w:autoSpaceDE w:val="0"/>
        <w:autoSpaceDN w:val="0"/>
        <w:adjustRightInd w:val="0"/>
        <w:spacing w:after="0" w:line="240" w:lineRule="auto"/>
        <w:ind w:left="-709"/>
        <w:jc w:val="both"/>
        <w:rPr>
          <w:rFonts w:ascii="Calibri Light" w:hAnsi="Calibri Light" w:cs="Calibri Light"/>
          <w:b/>
          <w:bCs/>
          <w:i/>
          <w:iCs/>
          <w:u w:val="none"/>
        </w:rPr>
      </w:pPr>
      <w:r w:rsidRPr="00ED3E0B">
        <w:rPr>
          <w:rFonts w:ascii="Calibri Light" w:hAnsi="Calibri Light" w:cs="Calibri Light"/>
          <w:bCs/>
          <w:iCs/>
          <w:u w:val="none"/>
        </w:rPr>
        <w:t>L’entrepreneur est contractuellement réputé parfaitement connaître les réglementations et les documents contractuels applicables aux travaux de son marché. En ce qui concerne les D.T.U. et Normes, il faut entendre tous les fascicules, additifs, erratas, modificatifs, etc. …connus à la date du présent projet.</w:t>
      </w:r>
    </w:p>
    <w:p w14:paraId="10D73A38" w14:textId="77777777" w:rsidR="00C710F8" w:rsidRPr="00ED3E0B" w:rsidRDefault="00C710F8" w:rsidP="00C710F8">
      <w:pPr>
        <w:autoSpaceDE w:val="0"/>
        <w:autoSpaceDN w:val="0"/>
        <w:adjustRightInd w:val="0"/>
        <w:spacing w:after="0" w:line="240" w:lineRule="auto"/>
        <w:ind w:left="-426" w:hanging="283"/>
        <w:jc w:val="both"/>
        <w:rPr>
          <w:rFonts w:ascii="Calibri Light" w:hAnsi="Calibri Light" w:cs="Calibri Light"/>
          <w:b/>
          <w:bCs/>
          <w:i/>
          <w:iCs/>
          <w:u w:val="none"/>
        </w:rPr>
      </w:pPr>
    </w:p>
    <w:p w14:paraId="2BE1379C" w14:textId="77777777" w:rsidR="00C710F8" w:rsidRPr="00E93BB0" w:rsidRDefault="00C710F8" w:rsidP="00C710F8">
      <w:pPr>
        <w:autoSpaceDE w:val="0"/>
        <w:autoSpaceDN w:val="0"/>
        <w:adjustRightInd w:val="0"/>
        <w:spacing w:after="0" w:line="240" w:lineRule="auto"/>
        <w:ind w:left="-426" w:hanging="283"/>
        <w:jc w:val="both"/>
        <w:rPr>
          <w:rFonts w:ascii="Calibri Light" w:hAnsi="Calibri Light" w:cs="Calibri Light"/>
          <w:b/>
          <w:bCs/>
          <w:i/>
          <w:iCs/>
        </w:rPr>
      </w:pPr>
      <w:r w:rsidRPr="00E93BB0">
        <w:rPr>
          <w:rFonts w:ascii="Calibri Light" w:hAnsi="Calibri Light" w:cs="Calibri Light"/>
          <w:bCs/>
          <w:iCs/>
        </w:rPr>
        <w:t>CONFORMITE DES MATERIAUX ET COMPOSANTS :</w:t>
      </w:r>
    </w:p>
    <w:p w14:paraId="15C888A4" w14:textId="42ACDA2E" w:rsidR="00C710F8" w:rsidRPr="00ED3E0B" w:rsidRDefault="00C710F8" w:rsidP="009D2E4F">
      <w:pPr>
        <w:autoSpaceDE w:val="0"/>
        <w:autoSpaceDN w:val="0"/>
        <w:adjustRightInd w:val="0"/>
        <w:spacing w:after="0" w:line="240" w:lineRule="auto"/>
        <w:ind w:left="-709"/>
        <w:jc w:val="both"/>
        <w:rPr>
          <w:rFonts w:ascii="Calibri Light" w:hAnsi="Calibri Light" w:cs="Calibri Light"/>
          <w:b/>
          <w:bCs/>
          <w:i/>
          <w:iCs/>
          <w:u w:val="none"/>
        </w:rPr>
      </w:pPr>
      <w:r w:rsidRPr="00ED3E0B">
        <w:rPr>
          <w:rFonts w:ascii="Calibri Light" w:hAnsi="Calibri Light" w:cs="Calibri Light"/>
          <w:bCs/>
          <w:iCs/>
          <w:u w:val="none"/>
        </w:rPr>
        <w:t>Les matériaux et composants doivent être conformes aux normes en vigueur qui les concernent et</w:t>
      </w:r>
      <w:r w:rsidR="009D2E4F">
        <w:rPr>
          <w:rFonts w:ascii="Calibri Light" w:hAnsi="Calibri Light" w:cs="Calibri Light"/>
          <w:bCs/>
          <w:iCs/>
          <w:u w:val="none"/>
        </w:rPr>
        <w:t xml:space="preserve"> </w:t>
      </w:r>
      <w:r w:rsidRPr="00ED3E0B">
        <w:rPr>
          <w:rFonts w:ascii="Calibri Light" w:hAnsi="Calibri Light" w:cs="Calibri Light"/>
          <w:bCs/>
          <w:iCs/>
          <w:u w:val="none"/>
        </w:rPr>
        <w:t>certifiés conformes pour ceux qui font l’objet d’une procédure de certification.</w:t>
      </w:r>
    </w:p>
    <w:p w14:paraId="21D89CE9" w14:textId="7CA99D33" w:rsidR="00C710F8" w:rsidRPr="00ED3E0B" w:rsidRDefault="00C710F8" w:rsidP="009D2E4F">
      <w:pPr>
        <w:autoSpaceDE w:val="0"/>
        <w:autoSpaceDN w:val="0"/>
        <w:adjustRightInd w:val="0"/>
        <w:spacing w:after="0" w:line="240" w:lineRule="auto"/>
        <w:ind w:left="-709"/>
        <w:jc w:val="both"/>
        <w:rPr>
          <w:rFonts w:ascii="Calibri Light" w:hAnsi="Calibri Light" w:cs="Calibri Light"/>
          <w:b/>
          <w:bCs/>
          <w:i/>
          <w:iCs/>
          <w:u w:val="none"/>
        </w:rPr>
      </w:pPr>
      <w:r w:rsidRPr="00ED3E0B">
        <w:rPr>
          <w:rFonts w:ascii="Calibri Light" w:hAnsi="Calibri Light" w:cs="Calibri Light"/>
          <w:bCs/>
          <w:iCs/>
          <w:u w:val="none"/>
        </w:rPr>
        <w:t>Lorsqu’il existe une procédure d’Avis Technique les concernant, les matériaux ou procédés seront</w:t>
      </w:r>
      <w:r w:rsidR="009D2E4F">
        <w:rPr>
          <w:rFonts w:ascii="Calibri Light" w:hAnsi="Calibri Light" w:cs="Calibri Light"/>
          <w:bCs/>
          <w:iCs/>
          <w:u w:val="none"/>
        </w:rPr>
        <w:t xml:space="preserve"> </w:t>
      </w:r>
      <w:r w:rsidRPr="00ED3E0B">
        <w:rPr>
          <w:rFonts w:ascii="Calibri Light" w:hAnsi="Calibri Light" w:cs="Calibri Light"/>
          <w:bCs/>
          <w:iCs/>
          <w:u w:val="none"/>
        </w:rPr>
        <w:t>conformes aux Avis Techniques qui leur sont propres, lorsqu’ils sont favorables et publiés par le CSTB.</w:t>
      </w:r>
    </w:p>
    <w:p w14:paraId="0E086519" w14:textId="77777777" w:rsidR="00C710F8" w:rsidRDefault="00C710F8" w:rsidP="009D2E4F">
      <w:pPr>
        <w:autoSpaceDE w:val="0"/>
        <w:autoSpaceDN w:val="0"/>
        <w:adjustRightInd w:val="0"/>
        <w:spacing w:after="0" w:line="240" w:lineRule="auto"/>
        <w:ind w:left="-709"/>
        <w:jc w:val="both"/>
        <w:rPr>
          <w:rFonts w:ascii="Calibri Light" w:hAnsi="Calibri Light" w:cs="Calibri Light"/>
          <w:b/>
          <w:bCs/>
          <w:i/>
          <w:iCs/>
          <w:u w:val="none"/>
        </w:rPr>
      </w:pPr>
      <w:r w:rsidRPr="00ED3E0B">
        <w:rPr>
          <w:rFonts w:ascii="Calibri Light" w:hAnsi="Calibri Light" w:cs="Calibri Light"/>
          <w:bCs/>
          <w:iCs/>
          <w:u w:val="none"/>
        </w:rPr>
        <w:t>Ils seront certifiés CSTBat pour ceux qui font l’objet d’une procédure de certification.</w:t>
      </w:r>
    </w:p>
    <w:p w14:paraId="32B5EFFC" w14:textId="77777777" w:rsidR="009D2E4F" w:rsidRPr="00ED3E0B" w:rsidRDefault="009D2E4F" w:rsidP="003B3441">
      <w:pPr>
        <w:autoSpaceDE w:val="0"/>
        <w:autoSpaceDN w:val="0"/>
        <w:adjustRightInd w:val="0"/>
        <w:spacing w:after="0" w:line="240" w:lineRule="auto"/>
        <w:jc w:val="both"/>
        <w:rPr>
          <w:rFonts w:ascii="Calibri Light" w:hAnsi="Calibri Light" w:cs="Calibri Light"/>
          <w:b/>
          <w:bCs/>
          <w:i/>
          <w:iCs/>
          <w:u w:val="none"/>
        </w:rPr>
      </w:pPr>
    </w:p>
    <w:p w14:paraId="2EA0C15D" w14:textId="13B6B9A3" w:rsidR="009D2E4F" w:rsidRPr="00BA0C5E" w:rsidRDefault="00C710F8" w:rsidP="00BA0C5E">
      <w:pPr>
        <w:autoSpaceDE w:val="0"/>
        <w:autoSpaceDN w:val="0"/>
        <w:adjustRightInd w:val="0"/>
        <w:spacing w:after="0" w:line="240" w:lineRule="auto"/>
        <w:ind w:hanging="709"/>
        <w:rPr>
          <w:rFonts w:ascii="Calibri Light" w:hAnsi="Calibri Light" w:cs="Calibri Light"/>
          <w:b/>
          <w:bCs/>
          <w:i/>
          <w:iCs/>
          <w:u w:val="none"/>
        </w:rPr>
      </w:pPr>
      <w:r w:rsidRPr="00DB5CD9">
        <w:rPr>
          <w:rFonts w:ascii="Calibri Light" w:hAnsi="Calibri Light" w:cs="Calibri Light"/>
          <w:b/>
          <w:bCs/>
          <w:iCs/>
          <w:u w:val="none"/>
        </w:rPr>
        <w:t>IMPLANTATION DES OUVRAGES :</w:t>
      </w:r>
    </w:p>
    <w:p w14:paraId="451CAF47" w14:textId="77777777" w:rsidR="00C710F8" w:rsidRPr="00ED3E0B" w:rsidRDefault="00C710F8" w:rsidP="00C710F8">
      <w:pPr>
        <w:autoSpaceDE w:val="0"/>
        <w:autoSpaceDN w:val="0"/>
        <w:adjustRightInd w:val="0"/>
        <w:spacing w:after="0" w:line="240" w:lineRule="auto"/>
        <w:ind w:left="-709"/>
        <w:jc w:val="both"/>
        <w:rPr>
          <w:rFonts w:ascii="Calibri Light" w:hAnsi="Calibri Light" w:cs="Calibri Light"/>
          <w:b/>
          <w:bCs/>
          <w:i/>
          <w:iCs/>
          <w:u w:val="none"/>
        </w:rPr>
      </w:pPr>
      <w:r w:rsidRPr="00ED3E0B">
        <w:rPr>
          <w:rFonts w:ascii="Calibri Light" w:hAnsi="Calibri Light" w:cs="Calibri Light"/>
          <w:bCs/>
          <w:iCs/>
          <w:u w:val="none"/>
        </w:rPr>
        <w:t>L'entrepreneur de chaque lot devra l'implantation de ses propres ouvrages. Les cotes figurant dans les documents graphiques du dossier devront être vérifier sur place par l’entrepreneur et tout écarts de dimension devra être signalé au Maître d’ouvrage.</w:t>
      </w:r>
    </w:p>
    <w:p w14:paraId="731577C3" w14:textId="77777777" w:rsidR="009D2E4F" w:rsidRPr="00ED3E0B" w:rsidRDefault="009D2E4F" w:rsidP="00C710F8">
      <w:pPr>
        <w:autoSpaceDE w:val="0"/>
        <w:autoSpaceDN w:val="0"/>
        <w:adjustRightInd w:val="0"/>
        <w:spacing w:after="0" w:line="240" w:lineRule="auto"/>
        <w:jc w:val="both"/>
        <w:rPr>
          <w:rFonts w:ascii="Calibri Light" w:hAnsi="Calibri Light" w:cs="Calibri Light"/>
          <w:b/>
          <w:bCs/>
          <w:i/>
          <w:iCs/>
          <w:u w:val="none"/>
        </w:rPr>
      </w:pPr>
    </w:p>
    <w:p w14:paraId="03B766FA" w14:textId="63FC5278" w:rsidR="00C710F8" w:rsidRPr="009D2E4F" w:rsidRDefault="00C710F8" w:rsidP="00BA0C5E">
      <w:pPr>
        <w:autoSpaceDE w:val="0"/>
        <w:autoSpaceDN w:val="0"/>
        <w:adjustRightInd w:val="0"/>
        <w:spacing w:after="0" w:line="240" w:lineRule="auto"/>
        <w:ind w:left="-709"/>
        <w:jc w:val="both"/>
        <w:rPr>
          <w:rFonts w:ascii="Calibri Light" w:hAnsi="Calibri Light" w:cs="Calibri Light"/>
          <w:b/>
          <w:bCs/>
          <w:i/>
          <w:iCs/>
          <w:u w:val="none"/>
        </w:rPr>
      </w:pPr>
      <w:r w:rsidRPr="00DB5CD9">
        <w:rPr>
          <w:rFonts w:ascii="Calibri Light" w:hAnsi="Calibri Light" w:cs="Calibri Light"/>
          <w:b/>
          <w:bCs/>
          <w:iCs/>
          <w:u w:val="none"/>
        </w:rPr>
        <w:t>FICHES TECHNIQUES – ECHANTILLONS :</w:t>
      </w:r>
    </w:p>
    <w:p w14:paraId="2DF626EA" w14:textId="77777777" w:rsidR="00861771" w:rsidRPr="009D2E4F" w:rsidRDefault="00861771" w:rsidP="00861771">
      <w:pPr>
        <w:autoSpaceDE w:val="0"/>
        <w:autoSpaceDN w:val="0"/>
        <w:adjustRightInd w:val="0"/>
        <w:spacing w:after="0" w:line="240" w:lineRule="auto"/>
        <w:ind w:left="-709"/>
        <w:jc w:val="both"/>
        <w:rPr>
          <w:rFonts w:ascii="Calibri Light" w:hAnsi="Calibri Light" w:cs="Calibri Light"/>
          <w:b/>
          <w:bCs/>
          <w:i/>
          <w:u w:val="none"/>
        </w:rPr>
      </w:pPr>
      <w:r w:rsidRPr="009D2E4F">
        <w:rPr>
          <w:rFonts w:ascii="Calibri Light" w:hAnsi="Calibri Light" w:cs="Calibri Light"/>
          <w:bCs/>
          <w:u w:val="none"/>
        </w:rPr>
        <w:t>A l'appui de l'offre, l'entrepreneur devra remettre toutes les fiches techniques des produits mis en œuvre, avec référence exact.</w:t>
      </w:r>
    </w:p>
    <w:p w14:paraId="573FAB49" w14:textId="77777777" w:rsidR="00861771" w:rsidRPr="009D2E4F" w:rsidRDefault="00861771" w:rsidP="00861771">
      <w:pPr>
        <w:autoSpaceDE w:val="0"/>
        <w:autoSpaceDN w:val="0"/>
        <w:adjustRightInd w:val="0"/>
        <w:spacing w:after="0" w:line="240" w:lineRule="auto"/>
        <w:ind w:left="-709"/>
        <w:jc w:val="both"/>
        <w:rPr>
          <w:rFonts w:ascii="Calibri Light" w:hAnsi="Calibri Light" w:cs="Calibri Light"/>
          <w:b/>
          <w:bCs/>
          <w:i/>
          <w:u w:val="none"/>
        </w:rPr>
      </w:pPr>
      <w:r w:rsidRPr="009D2E4F">
        <w:rPr>
          <w:rFonts w:ascii="Calibri Light" w:hAnsi="Calibri Light" w:cs="Calibri Light"/>
          <w:bCs/>
          <w:u w:val="none"/>
        </w:rPr>
        <w:t>Après passation du marché et en phase préparatoire, le titulaire devra présenter les échantillons au Maitre d’Ouvrage pour validation avant réalisation.</w:t>
      </w:r>
    </w:p>
    <w:p w14:paraId="4912663E" w14:textId="77777777" w:rsidR="00DB5CD9" w:rsidRPr="009D2E4F" w:rsidRDefault="00DB5CD9" w:rsidP="00BA0C5E">
      <w:pPr>
        <w:autoSpaceDE w:val="0"/>
        <w:autoSpaceDN w:val="0"/>
        <w:adjustRightInd w:val="0"/>
        <w:spacing w:after="0" w:line="240" w:lineRule="auto"/>
        <w:jc w:val="both"/>
        <w:rPr>
          <w:rFonts w:ascii="Calibri Light" w:hAnsi="Calibri Light" w:cs="Calibri Light"/>
          <w:i/>
          <w:iCs/>
          <w:u w:val="none"/>
        </w:rPr>
      </w:pPr>
    </w:p>
    <w:p w14:paraId="04BBAB24" w14:textId="0072B88D" w:rsidR="00C710F8" w:rsidRPr="00ED3E0B" w:rsidRDefault="00C710F8" w:rsidP="00BA0C5E">
      <w:pPr>
        <w:autoSpaceDE w:val="0"/>
        <w:autoSpaceDN w:val="0"/>
        <w:adjustRightInd w:val="0"/>
        <w:spacing w:after="0" w:line="240" w:lineRule="auto"/>
        <w:ind w:left="-709"/>
        <w:jc w:val="both"/>
        <w:rPr>
          <w:rFonts w:ascii="Calibri Light" w:hAnsi="Calibri Light" w:cs="Calibri Light"/>
          <w:b/>
          <w:bCs/>
          <w:i/>
          <w:iCs/>
          <w:u w:val="none"/>
        </w:rPr>
      </w:pPr>
      <w:r w:rsidRPr="00DB5CD9">
        <w:rPr>
          <w:rFonts w:ascii="Calibri Light" w:hAnsi="Calibri Light" w:cs="Calibri Light"/>
          <w:b/>
          <w:bCs/>
          <w:iCs/>
          <w:u w:val="none"/>
        </w:rPr>
        <w:t>VOLS ET DETERIORATIONS :</w:t>
      </w:r>
    </w:p>
    <w:p w14:paraId="2EA14112" w14:textId="77777777" w:rsidR="00C710F8" w:rsidRPr="00ED3E0B" w:rsidRDefault="00C710F8" w:rsidP="00C710F8">
      <w:pPr>
        <w:autoSpaceDE w:val="0"/>
        <w:autoSpaceDN w:val="0"/>
        <w:adjustRightInd w:val="0"/>
        <w:spacing w:after="0" w:line="240" w:lineRule="auto"/>
        <w:ind w:left="-709"/>
        <w:jc w:val="both"/>
        <w:rPr>
          <w:rFonts w:ascii="Calibri Light" w:hAnsi="Calibri Light" w:cs="Calibri Light"/>
          <w:b/>
          <w:bCs/>
          <w:i/>
          <w:iCs/>
          <w:u w:val="none"/>
        </w:rPr>
      </w:pPr>
      <w:r w:rsidRPr="00ED3E0B">
        <w:rPr>
          <w:rFonts w:ascii="Calibri Light" w:hAnsi="Calibri Light" w:cs="Calibri Light"/>
          <w:bCs/>
          <w:iCs/>
          <w:u w:val="none"/>
        </w:rPr>
        <w:t>L'entreprise doit protéger ses matériaux et ses ouvrages contre les risques de vol et de détériorations de toutes sortes jusqu'à la réception. Les détériorations dont l'auteur pourra être identifié sans ambiguïté seront imputées à ce dernier.</w:t>
      </w:r>
    </w:p>
    <w:p w14:paraId="664D897A" w14:textId="77777777" w:rsidR="00C710F8" w:rsidRPr="00ED3E0B" w:rsidRDefault="00C710F8" w:rsidP="00C710F8">
      <w:pPr>
        <w:autoSpaceDE w:val="0"/>
        <w:autoSpaceDN w:val="0"/>
        <w:adjustRightInd w:val="0"/>
        <w:spacing w:after="0" w:line="240" w:lineRule="auto"/>
        <w:ind w:left="-709"/>
        <w:jc w:val="both"/>
        <w:rPr>
          <w:rFonts w:ascii="Calibri Light" w:hAnsi="Calibri Light" w:cs="Calibri Light"/>
          <w:b/>
          <w:bCs/>
          <w:i/>
          <w:iCs/>
          <w:u w:val="none"/>
        </w:rPr>
      </w:pPr>
      <w:r w:rsidRPr="00ED3E0B">
        <w:rPr>
          <w:rFonts w:ascii="Calibri Light" w:hAnsi="Calibri Light" w:cs="Calibri Light"/>
          <w:bCs/>
          <w:iCs/>
          <w:u w:val="none"/>
        </w:rPr>
        <w:t>De même, l’entreprise doit assurer la fermeture du bâtiment en dehors des heures de présence sur chantier. En aucun cas l’intérieur du bâtiment ne devra être accessible par les façades, échafaudages ou toute autre élément lié au chantier.</w:t>
      </w:r>
    </w:p>
    <w:p w14:paraId="28A7DC96" w14:textId="77777777" w:rsidR="00C710F8" w:rsidRPr="00E93BB0" w:rsidRDefault="00C710F8" w:rsidP="00C710F8">
      <w:pPr>
        <w:autoSpaceDE w:val="0"/>
        <w:autoSpaceDN w:val="0"/>
        <w:adjustRightInd w:val="0"/>
        <w:spacing w:after="0" w:line="240" w:lineRule="auto"/>
        <w:ind w:left="-709"/>
        <w:jc w:val="both"/>
        <w:rPr>
          <w:rFonts w:ascii="Calibri Light" w:hAnsi="Calibri Light" w:cs="Calibri Light"/>
          <w:i/>
          <w:iCs/>
          <w:u w:val="none"/>
        </w:rPr>
      </w:pPr>
      <w:r w:rsidRPr="00BA0C5E">
        <w:rPr>
          <w:rFonts w:ascii="Calibri Light" w:hAnsi="Calibri Light" w:cs="Calibri Light"/>
          <w:b/>
          <w:bCs/>
          <w:iCs/>
          <w:u w:val="none"/>
        </w:rPr>
        <w:lastRenderedPageBreak/>
        <w:t>MESURES D’ORGANISATION DU CHANTIER :</w:t>
      </w:r>
    </w:p>
    <w:p w14:paraId="4AC628BA" w14:textId="77777777" w:rsidR="00C710F8" w:rsidRDefault="00C710F8" w:rsidP="00C710F8">
      <w:pPr>
        <w:autoSpaceDE w:val="0"/>
        <w:autoSpaceDN w:val="0"/>
        <w:adjustRightInd w:val="0"/>
        <w:spacing w:after="0" w:line="240" w:lineRule="auto"/>
        <w:ind w:left="-709"/>
        <w:jc w:val="both"/>
        <w:rPr>
          <w:rFonts w:ascii="Calibri Light" w:hAnsi="Calibri Light" w:cs="Calibri Light"/>
          <w:b/>
          <w:bCs/>
          <w:i/>
          <w:iCs/>
          <w:sz w:val="22"/>
          <w:szCs w:val="22"/>
          <w:u w:val="none"/>
        </w:rPr>
      </w:pPr>
    </w:p>
    <w:p w14:paraId="7BE28538" w14:textId="77777777" w:rsidR="009D2E4F" w:rsidRPr="00370489" w:rsidRDefault="009D2E4F" w:rsidP="009D2E4F">
      <w:pPr>
        <w:autoSpaceDE w:val="0"/>
        <w:autoSpaceDN w:val="0"/>
        <w:adjustRightInd w:val="0"/>
        <w:spacing w:after="0" w:line="240" w:lineRule="auto"/>
        <w:ind w:left="-709"/>
        <w:jc w:val="both"/>
        <w:rPr>
          <w:rFonts w:ascii="Calibri Light" w:hAnsi="Calibri Light" w:cs="Calibri Light"/>
          <w:b/>
          <w:bCs/>
          <w:i/>
          <w:iCs/>
        </w:rPr>
      </w:pPr>
      <w:r w:rsidRPr="00370489">
        <w:rPr>
          <w:rFonts w:ascii="Calibri Light" w:hAnsi="Calibri Light" w:cs="Calibri Light"/>
          <w:bCs/>
          <w:iCs/>
        </w:rPr>
        <w:t>OCCUPATION DU SITE :</w:t>
      </w:r>
    </w:p>
    <w:p w14:paraId="3C1DA4C3" w14:textId="63BFDAE1" w:rsidR="009D2E4F" w:rsidRPr="00370489" w:rsidRDefault="009D2E4F" w:rsidP="009D2E4F">
      <w:pPr>
        <w:autoSpaceDE w:val="0"/>
        <w:autoSpaceDN w:val="0"/>
        <w:adjustRightInd w:val="0"/>
        <w:spacing w:after="0" w:line="240" w:lineRule="auto"/>
        <w:ind w:left="-709"/>
        <w:jc w:val="both"/>
        <w:rPr>
          <w:rFonts w:ascii="Calibri Light" w:hAnsi="Calibri Light" w:cs="Calibri Light"/>
          <w:b/>
          <w:bCs/>
          <w:i/>
          <w:iCs/>
          <w:u w:val="none"/>
        </w:rPr>
      </w:pPr>
      <w:bookmarkStart w:id="2" w:name="_Hlk219714198"/>
      <w:r w:rsidRPr="00370489">
        <w:rPr>
          <w:rFonts w:ascii="Calibri Light" w:hAnsi="Calibri Light" w:cs="Calibri Light"/>
          <w:bCs/>
          <w:iCs/>
          <w:u w:val="none"/>
        </w:rPr>
        <w:t>La zone de projet (ensemble du R+5) sera non occupée durant les travaux, mais le reste du bâtiment demeurera en activité (notamment l’ascenseur et les escaliers seront utilisés quotidiennement) </w:t>
      </w:r>
      <w:bookmarkEnd w:id="2"/>
      <w:r w:rsidRPr="00370489">
        <w:rPr>
          <w:rFonts w:ascii="Calibri Light" w:hAnsi="Calibri Light" w:cs="Calibri Light"/>
          <w:bCs/>
          <w:iCs/>
          <w:u w:val="none"/>
        </w:rPr>
        <w:t xml:space="preserve">; ainsi le titulaire devra </w:t>
      </w:r>
      <w:r w:rsidRPr="00370489">
        <w:rPr>
          <w:rFonts w:ascii="Calibri Light" w:hAnsi="Calibri Light" w:cs="Calibri Light"/>
          <w:u w:val="none"/>
        </w:rPr>
        <w:t xml:space="preserve">à sa charge </w:t>
      </w:r>
      <w:r w:rsidRPr="00370489">
        <w:rPr>
          <w:rFonts w:ascii="Calibri Light" w:hAnsi="Calibri Light" w:cs="Calibri Light"/>
          <w:bCs/>
          <w:iCs/>
          <w:u w:val="none"/>
        </w:rPr>
        <w:t>:</w:t>
      </w:r>
    </w:p>
    <w:p w14:paraId="5846AA93" w14:textId="5D494866" w:rsidR="009D2E4F" w:rsidRPr="00370489" w:rsidRDefault="009D2E4F" w:rsidP="006026D1">
      <w:pPr>
        <w:pStyle w:val="Paragraphedeliste"/>
        <w:numPr>
          <w:ilvl w:val="0"/>
          <w:numId w:val="18"/>
        </w:numPr>
        <w:autoSpaceDE w:val="0"/>
        <w:autoSpaceDN w:val="0"/>
        <w:adjustRightInd w:val="0"/>
        <w:spacing w:after="0" w:line="240" w:lineRule="auto"/>
        <w:jc w:val="both"/>
        <w:rPr>
          <w:rFonts w:ascii="Calibri Light" w:hAnsi="Calibri Light" w:cs="Calibri Light"/>
          <w:b/>
          <w:bCs/>
          <w:i/>
          <w:iCs/>
          <w:u w:val="none"/>
        </w:rPr>
      </w:pPr>
      <w:r w:rsidRPr="00370489">
        <w:rPr>
          <w:rFonts w:ascii="Calibri Light" w:hAnsi="Calibri Light" w:cs="Calibri Light"/>
          <w:bCs/>
          <w:iCs/>
          <w:u w:val="none"/>
        </w:rPr>
        <w:t>Inclure dans sa proposition toutes les dispositions permettant de minimiser la gêne occasionnée et d’assurer la sécurité des utilisateurs ;</w:t>
      </w:r>
    </w:p>
    <w:p w14:paraId="2A0AAC29" w14:textId="5A2259D3" w:rsidR="009D2E4F" w:rsidRPr="00370489" w:rsidRDefault="009D2E4F" w:rsidP="006026D1">
      <w:pPr>
        <w:pStyle w:val="Paragraphedeliste"/>
        <w:numPr>
          <w:ilvl w:val="0"/>
          <w:numId w:val="18"/>
        </w:numPr>
        <w:autoSpaceDE w:val="0"/>
        <w:autoSpaceDN w:val="0"/>
        <w:adjustRightInd w:val="0"/>
        <w:spacing w:after="0" w:line="240" w:lineRule="auto"/>
        <w:jc w:val="both"/>
        <w:rPr>
          <w:rFonts w:ascii="Calibri Light" w:hAnsi="Calibri Light" w:cs="Calibri Light"/>
          <w:b/>
          <w:bCs/>
          <w:i/>
          <w:iCs/>
          <w:u w:val="none"/>
        </w:rPr>
      </w:pPr>
      <w:r w:rsidRPr="00370489">
        <w:rPr>
          <w:rFonts w:ascii="Calibri Light" w:hAnsi="Calibri Light" w:cs="Calibri Light"/>
          <w:bCs/>
          <w:iCs/>
          <w:u w:val="none"/>
        </w:rPr>
        <w:t>Participer aux réunions d’information à la demande du pouvoir adjudicateur ;</w:t>
      </w:r>
    </w:p>
    <w:p w14:paraId="733F63FC" w14:textId="77777777" w:rsidR="006026D1" w:rsidRPr="00370489" w:rsidRDefault="009D2E4F" w:rsidP="006026D1">
      <w:pPr>
        <w:pStyle w:val="Paragraphedeliste"/>
        <w:numPr>
          <w:ilvl w:val="0"/>
          <w:numId w:val="18"/>
        </w:numPr>
        <w:autoSpaceDE w:val="0"/>
        <w:autoSpaceDN w:val="0"/>
        <w:adjustRightInd w:val="0"/>
        <w:spacing w:after="0" w:line="240" w:lineRule="auto"/>
        <w:rPr>
          <w:rFonts w:ascii="Calibri Light" w:hAnsi="Calibri Light" w:cs="Calibri Light"/>
          <w:b/>
          <w:bCs/>
          <w:i/>
          <w:iCs/>
          <w:u w:val="none"/>
        </w:rPr>
      </w:pPr>
      <w:r w:rsidRPr="00370489">
        <w:rPr>
          <w:rFonts w:ascii="Calibri Light" w:hAnsi="Calibri Light" w:cs="Calibri Light"/>
          <w:bCs/>
          <w:iCs/>
          <w:u w:val="none"/>
        </w:rPr>
        <w:t>Protéger les zones d’intervention, de stockage de matériaux ;</w:t>
      </w:r>
    </w:p>
    <w:p w14:paraId="767B63CD" w14:textId="361F8BB5" w:rsidR="009D2E4F" w:rsidRPr="006026D1" w:rsidRDefault="009D2E4F" w:rsidP="006026D1">
      <w:pPr>
        <w:pStyle w:val="Paragraphedeliste"/>
        <w:numPr>
          <w:ilvl w:val="0"/>
          <w:numId w:val="18"/>
        </w:numPr>
        <w:autoSpaceDE w:val="0"/>
        <w:autoSpaceDN w:val="0"/>
        <w:adjustRightInd w:val="0"/>
        <w:spacing w:after="0" w:line="240" w:lineRule="auto"/>
        <w:rPr>
          <w:rFonts w:ascii="Calibri Light" w:hAnsi="Calibri Light" w:cs="Calibri Light"/>
          <w:b/>
          <w:bCs/>
          <w:i/>
          <w:iCs/>
          <w:sz w:val="22"/>
          <w:szCs w:val="22"/>
          <w:u w:val="none"/>
        </w:rPr>
      </w:pPr>
      <w:r w:rsidRPr="00370489">
        <w:rPr>
          <w:rFonts w:ascii="Calibri Light" w:hAnsi="Calibri Light" w:cs="Calibri Light"/>
          <w:bCs/>
          <w:iCs/>
          <w:u w:val="none"/>
        </w:rPr>
        <w:t>Prévoir les affichages nécessaires à la bonne information des utilisateurs.</w:t>
      </w:r>
    </w:p>
    <w:p w14:paraId="3CBB6370" w14:textId="77777777" w:rsidR="009D2E4F" w:rsidRPr="00ED3E0B" w:rsidRDefault="009D2E4F" w:rsidP="00C710F8">
      <w:pPr>
        <w:autoSpaceDE w:val="0"/>
        <w:autoSpaceDN w:val="0"/>
        <w:adjustRightInd w:val="0"/>
        <w:spacing w:after="0" w:line="240" w:lineRule="auto"/>
        <w:ind w:left="-709"/>
        <w:jc w:val="both"/>
        <w:rPr>
          <w:rFonts w:ascii="Calibri Light" w:hAnsi="Calibri Light" w:cs="Calibri Light"/>
          <w:b/>
          <w:bCs/>
          <w:i/>
          <w:iCs/>
          <w:sz w:val="22"/>
          <w:szCs w:val="22"/>
          <w:u w:val="none"/>
        </w:rPr>
      </w:pPr>
    </w:p>
    <w:p w14:paraId="4C50928A" w14:textId="77777777" w:rsidR="006026D1" w:rsidRPr="004B071D" w:rsidRDefault="00C710F8" w:rsidP="006026D1">
      <w:pPr>
        <w:autoSpaceDE w:val="0"/>
        <w:autoSpaceDN w:val="0"/>
        <w:adjustRightInd w:val="0"/>
        <w:spacing w:after="0" w:line="240" w:lineRule="auto"/>
        <w:ind w:left="-709"/>
        <w:jc w:val="both"/>
        <w:rPr>
          <w:rFonts w:ascii="Calibri Light" w:hAnsi="Calibri Light" w:cs="Calibri Light"/>
          <w:bCs/>
          <w:iCs/>
        </w:rPr>
      </w:pPr>
      <w:r w:rsidRPr="004B071D">
        <w:rPr>
          <w:rFonts w:ascii="Calibri Light" w:hAnsi="Calibri Light" w:cs="Calibri Light"/>
          <w:bCs/>
          <w:iCs/>
        </w:rPr>
        <w:t>INSTALLATION DE CHANTIER :</w:t>
      </w:r>
    </w:p>
    <w:p w14:paraId="1546C879" w14:textId="0246A539" w:rsidR="00D746F9" w:rsidRPr="006026D1" w:rsidRDefault="00D746F9" w:rsidP="00370489">
      <w:pPr>
        <w:autoSpaceDE w:val="0"/>
        <w:autoSpaceDN w:val="0"/>
        <w:adjustRightInd w:val="0"/>
        <w:spacing w:after="0" w:line="240" w:lineRule="auto"/>
        <w:ind w:left="-709"/>
        <w:rPr>
          <w:rFonts w:ascii="Calibri Light" w:hAnsi="Calibri Light" w:cs="Calibri Light"/>
          <w:b/>
          <w:i/>
          <w:u w:val="none"/>
        </w:rPr>
      </w:pPr>
      <w:r w:rsidRPr="004B071D">
        <w:rPr>
          <w:rFonts w:ascii="Calibri Light" w:hAnsi="Calibri Light" w:cs="Calibri Light"/>
          <w:u w:val="none"/>
        </w:rPr>
        <w:t>L'entrepreneur doit respecter toutes les demandes du PGC et du CCAP</w:t>
      </w:r>
      <w:r w:rsidR="00370489" w:rsidRPr="004B071D">
        <w:rPr>
          <w:rFonts w:ascii="Calibri Light" w:hAnsi="Calibri Light" w:cs="Calibri Light"/>
          <w:u w:val="none"/>
        </w:rPr>
        <w:t>, ainsi que les éléments décrits dans le présent CCTP</w:t>
      </w:r>
      <w:r w:rsidRPr="004B071D">
        <w:rPr>
          <w:rFonts w:ascii="Calibri Light" w:hAnsi="Calibri Light" w:cs="Calibri Light"/>
          <w:u w:val="none"/>
        </w:rPr>
        <w:t>.</w:t>
      </w:r>
    </w:p>
    <w:p w14:paraId="57859974" w14:textId="77777777" w:rsidR="00C710F8" w:rsidRPr="00ED3E0B" w:rsidRDefault="00C710F8" w:rsidP="00C710F8">
      <w:pPr>
        <w:spacing w:after="0" w:line="240" w:lineRule="auto"/>
        <w:ind w:left="-709"/>
        <w:jc w:val="both"/>
        <w:rPr>
          <w:rFonts w:ascii="Calibri Light" w:hAnsi="Calibri Light" w:cs="Calibri Light"/>
          <w:b/>
          <w:bCs/>
          <w:i/>
          <w:iCs/>
          <w:u w:val="none"/>
        </w:rPr>
      </w:pPr>
    </w:p>
    <w:p w14:paraId="3B5CECA1" w14:textId="77777777" w:rsidR="00C710F8" w:rsidRPr="00E93BB0" w:rsidRDefault="00C710F8" w:rsidP="00C710F8">
      <w:pPr>
        <w:autoSpaceDE w:val="0"/>
        <w:autoSpaceDN w:val="0"/>
        <w:adjustRightInd w:val="0"/>
        <w:spacing w:after="0" w:line="240" w:lineRule="auto"/>
        <w:ind w:left="-709"/>
        <w:jc w:val="both"/>
        <w:rPr>
          <w:rFonts w:ascii="Calibri Light" w:hAnsi="Calibri Light" w:cs="Calibri Light"/>
          <w:b/>
          <w:bCs/>
          <w:i/>
          <w:iCs/>
        </w:rPr>
      </w:pPr>
      <w:r w:rsidRPr="00E93BB0">
        <w:rPr>
          <w:rFonts w:ascii="Calibri Light" w:hAnsi="Calibri Light" w:cs="Calibri Light"/>
          <w:bCs/>
          <w:iCs/>
        </w:rPr>
        <w:t xml:space="preserve">DECHETS – NETTOYAGE DE CHANTIER : </w:t>
      </w:r>
    </w:p>
    <w:p w14:paraId="76EEAF22" w14:textId="77777777" w:rsidR="00C710F8" w:rsidRPr="00ED3E0B" w:rsidRDefault="00C710F8" w:rsidP="00C710F8">
      <w:pPr>
        <w:autoSpaceDE w:val="0"/>
        <w:autoSpaceDN w:val="0"/>
        <w:adjustRightInd w:val="0"/>
        <w:spacing w:after="0" w:line="240" w:lineRule="auto"/>
        <w:ind w:left="-709"/>
        <w:jc w:val="both"/>
        <w:rPr>
          <w:rFonts w:ascii="Calibri Light" w:hAnsi="Calibri Light" w:cs="Calibri Light"/>
          <w:b/>
          <w:bCs/>
          <w:i/>
          <w:iCs/>
          <w:u w:val="none"/>
        </w:rPr>
      </w:pPr>
      <w:r w:rsidRPr="00ED3E0B">
        <w:rPr>
          <w:rFonts w:ascii="Calibri Light" w:hAnsi="Calibri Light" w:cs="Calibri Light"/>
          <w:bCs/>
          <w:iCs/>
          <w:u w:val="none"/>
        </w:rPr>
        <w:t>Chaque entreprise est responsable de ses déchets.</w:t>
      </w:r>
    </w:p>
    <w:p w14:paraId="3DC1929A" w14:textId="77777777" w:rsidR="00C710F8" w:rsidRPr="00ED3E0B" w:rsidRDefault="00C710F8" w:rsidP="00C710F8">
      <w:pPr>
        <w:autoSpaceDE w:val="0"/>
        <w:autoSpaceDN w:val="0"/>
        <w:adjustRightInd w:val="0"/>
        <w:spacing w:after="0" w:line="240" w:lineRule="auto"/>
        <w:ind w:left="-709"/>
        <w:jc w:val="both"/>
        <w:rPr>
          <w:rFonts w:ascii="Calibri Light" w:hAnsi="Calibri Light" w:cs="Calibri Light"/>
          <w:b/>
          <w:bCs/>
          <w:i/>
          <w:iCs/>
          <w:u w:val="none"/>
        </w:rPr>
      </w:pPr>
      <w:r w:rsidRPr="00ED3E0B">
        <w:rPr>
          <w:rFonts w:ascii="Calibri Light" w:hAnsi="Calibri Light" w:cs="Calibri Light"/>
          <w:bCs/>
          <w:iCs/>
          <w:u w:val="none"/>
        </w:rPr>
        <w:t>Les déchets devront donc être conditionnés en sac et évacués au fur et à mesure au minimum tous les jours. A cet effet le présent lot mettra en place la benne et sera chargé de sa rotation durant toute la durée de chantier.</w:t>
      </w:r>
    </w:p>
    <w:p w14:paraId="46220379" w14:textId="77777777" w:rsidR="00C710F8" w:rsidRPr="004B071D" w:rsidRDefault="00C710F8" w:rsidP="00C710F8">
      <w:pPr>
        <w:autoSpaceDE w:val="0"/>
        <w:autoSpaceDN w:val="0"/>
        <w:adjustRightInd w:val="0"/>
        <w:spacing w:after="0" w:line="240" w:lineRule="auto"/>
        <w:ind w:left="-709"/>
        <w:jc w:val="both"/>
        <w:rPr>
          <w:rFonts w:ascii="Calibri Light" w:hAnsi="Calibri Light" w:cs="Calibri Light"/>
          <w:b/>
          <w:bCs/>
          <w:i/>
          <w:iCs/>
          <w:u w:val="none"/>
        </w:rPr>
      </w:pPr>
      <w:r w:rsidRPr="00ED3E0B">
        <w:rPr>
          <w:rFonts w:ascii="Calibri Light" w:hAnsi="Calibri Light" w:cs="Calibri Light"/>
          <w:bCs/>
          <w:iCs/>
          <w:u w:val="none"/>
        </w:rPr>
        <w:t xml:space="preserve">Cette procédure sera à mener et à recommencer autant que nécessaire durant </w:t>
      </w:r>
      <w:r w:rsidRPr="004B071D">
        <w:rPr>
          <w:rFonts w:ascii="Calibri Light" w:hAnsi="Calibri Light" w:cs="Calibri Light"/>
          <w:bCs/>
          <w:iCs/>
          <w:u w:val="none"/>
        </w:rPr>
        <w:t>toute la durée du chantier.</w:t>
      </w:r>
    </w:p>
    <w:p w14:paraId="21EC1785" w14:textId="38397FDD" w:rsidR="00C710F8" w:rsidRPr="00ED3E0B" w:rsidRDefault="00C710F8" w:rsidP="00C710F8">
      <w:pPr>
        <w:autoSpaceDE w:val="0"/>
        <w:autoSpaceDN w:val="0"/>
        <w:adjustRightInd w:val="0"/>
        <w:spacing w:after="0" w:line="240" w:lineRule="auto"/>
        <w:ind w:left="-709"/>
        <w:jc w:val="both"/>
        <w:rPr>
          <w:rFonts w:ascii="Calibri Light" w:hAnsi="Calibri Light" w:cs="Calibri Light"/>
          <w:b/>
          <w:bCs/>
          <w:i/>
          <w:iCs/>
          <w:u w:val="none"/>
        </w:rPr>
      </w:pPr>
      <w:r w:rsidRPr="004B071D">
        <w:rPr>
          <w:rFonts w:ascii="Calibri Light" w:hAnsi="Calibri Light" w:cs="Calibri Light"/>
          <w:bCs/>
          <w:iCs/>
          <w:u w:val="none"/>
        </w:rPr>
        <w:t xml:space="preserve">Les déchets non conformes aux déchets acceptés dans les bennes seront à la charge du </w:t>
      </w:r>
      <w:r w:rsidR="00370489" w:rsidRPr="004B071D">
        <w:rPr>
          <w:rFonts w:ascii="Calibri Light" w:hAnsi="Calibri Light" w:cs="Calibri Light"/>
          <w:bCs/>
          <w:iCs/>
          <w:u w:val="none"/>
        </w:rPr>
        <w:t>titulaire.</w:t>
      </w:r>
    </w:p>
    <w:p w14:paraId="794F05A1" w14:textId="77777777" w:rsidR="00C710F8" w:rsidRPr="00ED3E0B" w:rsidRDefault="00C710F8" w:rsidP="00C710F8">
      <w:pPr>
        <w:autoSpaceDE w:val="0"/>
        <w:autoSpaceDN w:val="0"/>
        <w:adjustRightInd w:val="0"/>
        <w:spacing w:after="0" w:line="240" w:lineRule="auto"/>
        <w:ind w:left="-709"/>
        <w:jc w:val="both"/>
        <w:rPr>
          <w:rFonts w:ascii="Calibri Light" w:hAnsi="Calibri Light" w:cs="Calibri Light"/>
          <w:b/>
          <w:bCs/>
          <w:i/>
          <w:iCs/>
          <w:u w:val="none"/>
        </w:rPr>
      </w:pPr>
      <w:r w:rsidRPr="00ED3E0B">
        <w:rPr>
          <w:rFonts w:ascii="Calibri Light" w:hAnsi="Calibri Light" w:cs="Calibri Light"/>
          <w:bCs/>
          <w:iCs/>
          <w:u w:val="none"/>
        </w:rPr>
        <w:t>Les postes de travail devront être nettoyés au quotidien par chaque entrepreneur.</w:t>
      </w:r>
    </w:p>
    <w:p w14:paraId="6797FA28" w14:textId="77777777" w:rsidR="00C710F8" w:rsidRPr="00ED3E0B" w:rsidRDefault="00C710F8" w:rsidP="00C710F8">
      <w:pPr>
        <w:autoSpaceDE w:val="0"/>
        <w:autoSpaceDN w:val="0"/>
        <w:adjustRightInd w:val="0"/>
        <w:spacing w:after="0" w:line="240" w:lineRule="auto"/>
        <w:ind w:left="-709"/>
        <w:jc w:val="both"/>
        <w:rPr>
          <w:rFonts w:ascii="Calibri Light" w:hAnsi="Calibri Light" w:cs="Calibri Light"/>
          <w:b/>
          <w:bCs/>
          <w:i/>
          <w:iCs/>
          <w:u w:val="none"/>
        </w:rPr>
      </w:pPr>
      <w:r w:rsidRPr="00ED3E0B">
        <w:rPr>
          <w:rFonts w:ascii="Calibri Light" w:hAnsi="Calibri Light" w:cs="Calibri Light"/>
          <w:bCs/>
          <w:iCs/>
          <w:u w:val="none"/>
        </w:rPr>
        <w:t>Néanmoins, si les entreprises ne respectent pas ces 2 règles il sera demandé à l’entreprise de peinture de faire une évacuation totale de tous déchets, sans distinctions, et de faire un nettoyage complet de la cellule.</w:t>
      </w:r>
    </w:p>
    <w:p w14:paraId="4C64B65C" w14:textId="77777777" w:rsidR="00C710F8" w:rsidRPr="00ED3E0B" w:rsidRDefault="00C710F8" w:rsidP="00C710F8">
      <w:pPr>
        <w:autoSpaceDE w:val="0"/>
        <w:autoSpaceDN w:val="0"/>
        <w:adjustRightInd w:val="0"/>
        <w:spacing w:after="0" w:line="240" w:lineRule="auto"/>
        <w:ind w:left="-709"/>
        <w:jc w:val="both"/>
        <w:rPr>
          <w:rFonts w:ascii="Calibri Light" w:hAnsi="Calibri Light" w:cs="Calibri Light"/>
          <w:b/>
          <w:bCs/>
          <w:i/>
          <w:iCs/>
          <w:u w:val="none"/>
        </w:rPr>
      </w:pPr>
    </w:p>
    <w:p w14:paraId="4EB4BB7E" w14:textId="77777777" w:rsidR="00C710F8" w:rsidRPr="00ED3E0B" w:rsidRDefault="00C710F8" w:rsidP="00C710F8">
      <w:pPr>
        <w:autoSpaceDE w:val="0"/>
        <w:autoSpaceDN w:val="0"/>
        <w:adjustRightInd w:val="0"/>
        <w:spacing w:after="0" w:line="240" w:lineRule="auto"/>
        <w:ind w:left="-709"/>
        <w:jc w:val="both"/>
        <w:rPr>
          <w:rFonts w:ascii="Calibri Light" w:hAnsi="Calibri Light" w:cs="Calibri Light"/>
          <w:b/>
          <w:bCs/>
          <w:i/>
          <w:iCs/>
          <w:u w:val="none"/>
        </w:rPr>
      </w:pPr>
      <w:r w:rsidRPr="00ED3E0B">
        <w:rPr>
          <w:rFonts w:ascii="Calibri Light" w:hAnsi="Calibri Light" w:cs="Calibri Light"/>
          <w:bCs/>
          <w:iCs/>
          <w:u w:val="none"/>
        </w:rPr>
        <w:t>Le coût de ces 2 prestations sera pris en charge par les entreprises présentes sans distinction et de manière équitables. Il sera retenu directement sur les situations de travaux des entreprises par le Maitre d’ouvrage.</w:t>
      </w:r>
    </w:p>
    <w:p w14:paraId="0689A2F9" w14:textId="77777777" w:rsidR="00C710F8" w:rsidRDefault="00C710F8" w:rsidP="00C710F8">
      <w:pPr>
        <w:autoSpaceDE w:val="0"/>
        <w:autoSpaceDN w:val="0"/>
        <w:adjustRightInd w:val="0"/>
        <w:spacing w:after="0" w:line="240" w:lineRule="auto"/>
        <w:ind w:left="-709"/>
        <w:jc w:val="both"/>
        <w:rPr>
          <w:rFonts w:ascii="Calibri Light" w:hAnsi="Calibri Light" w:cs="Calibri Light"/>
          <w:b/>
          <w:bCs/>
          <w:i/>
          <w:iCs/>
          <w:u w:val="none"/>
        </w:rPr>
      </w:pPr>
      <w:r w:rsidRPr="00ED3E0B">
        <w:rPr>
          <w:rFonts w:ascii="Calibri Light" w:hAnsi="Calibri Light" w:cs="Calibri Light"/>
          <w:bCs/>
          <w:iCs/>
          <w:u w:val="none"/>
        </w:rPr>
        <w:t>Si ce cas se présente, la notification sera faite en réunion de chantier par le Maitre d’ouvrage à toutes les entreprises.</w:t>
      </w:r>
    </w:p>
    <w:p w14:paraId="26271CFC" w14:textId="77777777" w:rsidR="00DB5CD9" w:rsidRPr="00ED3E0B" w:rsidRDefault="00DB5CD9" w:rsidP="00BA0C5E">
      <w:pPr>
        <w:autoSpaceDE w:val="0"/>
        <w:autoSpaceDN w:val="0"/>
        <w:adjustRightInd w:val="0"/>
        <w:spacing w:after="0" w:line="240" w:lineRule="auto"/>
        <w:jc w:val="both"/>
        <w:rPr>
          <w:rFonts w:ascii="Calibri Light" w:hAnsi="Calibri Light" w:cs="Calibri Light"/>
          <w:b/>
          <w:bCs/>
          <w:i/>
          <w:iCs/>
          <w:u w:val="none"/>
        </w:rPr>
      </w:pPr>
    </w:p>
    <w:p w14:paraId="1067F43D" w14:textId="77777777" w:rsidR="00C710F8" w:rsidRPr="002E70F3" w:rsidRDefault="00C710F8" w:rsidP="00C710F8">
      <w:pPr>
        <w:autoSpaceDE w:val="0"/>
        <w:autoSpaceDN w:val="0"/>
        <w:adjustRightInd w:val="0"/>
        <w:spacing w:after="0" w:line="240" w:lineRule="auto"/>
        <w:ind w:left="-567" w:hanging="142"/>
        <w:rPr>
          <w:rFonts w:ascii="Calibri Light" w:hAnsi="Calibri Light" w:cs="Calibri Light"/>
          <w:b/>
          <w:bCs/>
          <w:i/>
          <w:iCs/>
        </w:rPr>
      </w:pPr>
      <w:r w:rsidRPr="002E70F3">
        <w:rPr>
          <w:rFonts w:ascii="Calibri Light" w:hAnsi="Calibri Light" w:cs="Calibri Light"/>
          <w:bCs/>
          <w:iCs/>
        </w:rPr>
        <w:t>DES OUVRAGES ET MENUISERIES EXISTANTS</w:t>
      </w:r>
    </w:p>
    <w:p w14:paraId="7F118BE4" w14:textId="77777777" w:rsidR="00C710F8" w:rsidRPr="00ED3E0B" w:rsidRDefault="00C710F8" w:rsidP="00C710F8">
      <w:pPr>
        <w:autoSpaceDE w:val="0"/>
        <w:autoSpaceDN w:val="0"/>
        <w:adjustRightInd w:val="0"/>
        <w:spacing w:after="0" w:line="240" w:lineRule="auto"/>
        <w:ind w:left="-709"/>
        <w:rPr>
          <w:rFonts w:ascii="Calibri Light" w:hAnsi="Calibri Light" w:cs="Calibri Light"/>
          <w:b/>
          <w:bCs/>
          <w:i/>
          <w:iCs/>
          <w:u w:val="none"/>
        </w:rPr>
      </w:pPr>
      <w:r w:rsidRPr="00ED3E0B">
        <w:rPr>
          <w:rFonts w:ascii="Calibri Light" w:hAnsi="Calibri Light" w:cs="Calibri Light"/>
          <w:bCs/>
          <w:iCs/>
          <w:u w:val="none"/>
        </w:rPr>
        <w:t>L’ensemble des éléments existants : voirie, trottoir, réseau, mais surtout communs du bâtiment, feront l’objet de soins particuliers. En cas de désordre, ceux-ci seront repris par l’entreprise concernée.</w:t>
      </w:r>
    </w:p>
    <w:p w14:paraId="5F30B1D2" w14:textId="77777777" w:rsidR="00C710F8" w:rsidRPr="00ED3E0B" w:rsidRDefault="00C710F8" w:rsidP="00C710F8">
      <w:pPr>
        <w:autoSpaceDE w:val="0"/>
        <w:autoSpaceDN w:val="0"/>
        <w:adjustRightInd w:val="0"/>
        <w:spacing w:after="0" w:line="240" w:lineRule="auto"/>
        <w:ind w:left="-709"/>
        <w:rPr>
          <w:rFonts w:ascii="Calibri Light" w:hAnsi="Calibri Light" w:cs="Calibri Light"/>
          <w:b/>
          <w:bCs/>
          <w:i/>
          <w:iCs/>
          <w:color w:val="00B050"/>
          <w:u w:val="none"/>
        </w:rPr>
      </w:pPr>
      <w:r w:rsidRPr="00ED3E0B">
        <w:rPr>
          <w:rFonts w:ascii="Calibri Light" w:hAnsi="Calibri Light" w:cs="Calibri Light"/>
          <w:bCs/>
          <w:iCs/>
          <w:u w:val="none"/>
        </w:rPr>
        <w:t>Les menuiseries étant existantes et conservées, elles devront être protégées durant toute la durée du chantier. Toutes les menuiseries devront être protégées par un polyane pendant les travaux pour l’ensemble des lots.</w:t>
      </w:r>
    </w:p>
    <w:p w14:paraId="6A22B933" w14:textId="77777777" w:rsidR="00C710F8" w:rsidRPr="00ED3E0B" w:rsidRDefault="00C710F8" w:rsidP="00C710F8">
      <w:pPr>
        <w:spacing w:after="0" w:line="240" w:lineRule="auto"/>
        <w:ind w:left="-709"/>
        <w:jc w:val="both"/>
        <w:rPr>
          <w:rFonts w:ascii="Calibri Light" w:hAnsi="Calibri Light" w:cs="Calibri Light"/>
          <w:b/>
          <w:bCs/>
          <w:i/>
          <w:iCs/>
          <w:u w:val="none"/>
        </w:rPr>
      </w:pPr>
    </w:p>
    <w:p w14:paraId="5127D9A7" w14:textId="77777777" w:rsidR="00C710F8" w:rsidRPr="002E70F3" w:rsidRDefault="00C710F8" w:rsidP="00C710F8">
      <w:pPr>
        <w:autoSpaceDE w:val="0"/>
        <w:autoSpaceDN w:val="0"/>
        <w:adjustRightInd w:val="0"/>
        <w:spacing w:after="0" w:line="240" w:lineRule="auto"/>
        <w:ind w:left="-709"/>
        <w:rPr>
          <w:rFonts w:ascii="Calibri Light" w:hAnsi="Calibri Light" w:cs="Calibri Light"/>
          <w:b/>
          <w:bCs/>
          <w:i/>
          <w:iCs/>
        </w:rPr>
      </w:pPr>
      <w:r w:rsidRPr="002E70F3">
        <w:rPr>
          <w:rFonts w:ascii="Calibri Light" w:hAnsi="Calibri Light" w:cs="Calibri Light"/>
          <w:bCs/>
          <w:iCs/>
        </w:rPr>
        <w:t>DES OUVRAGES DE CHAQUE LOT :</w:t>
      </w:r>
    </w:p>
    <w:p w14:paraId="00D5CCBD" w14:textId="77777777" w:rsidR="00C710F8" w:rsidRDefault="00C710F8" w:rsidP="00C710F8">
      <w:pPr>
        <w:autoSpaceDE w:val="0"/>
        <w:autoSpaceDN w:val="0"/>
        <w:adjustRightInd w:val="0"/>
        <w:spacing w:after="0" w:line="240" w:lineRule="auto"/>
        <w:ind w:left="-709"/>
        <w:rPr>
          <w:rFonts w:ascii="Calibri Light" w:hAnsi="Calibri Light" w:cs="Calibri Light"/>
          <w:bCs/>
          <w:iCs/>
          <w:u w:val="none"/>
        </w:rPr>
      </w:pPr>
      <w:r w:rsidRPr="00ED3E0B">
        <w:rPr>
          <w:rFonts w:ascii="Calibri Light" w:hAnsi="Calibri Light" w:cs="Calibri Light"/>
          <w:bCs/>
          <w:iCs/>
          <w:u w:val="none"/>
        </w:rPr>
        <w:t xml:space="preserve">Le titulaire du lot devra prendre toutes les mesures nécessaires pour éviter, pour quelque cause que ce soit, toutes dégradations de ses ouvrages. Au cas où il en serait constaté, il devra remettre en état, entièrement à ses frais et sans pouvoir prétendre à une indemnité, les ouvrages détériorés de sa responsabilité. Aucune réclamation de </w:t>
      </w:r>
      <w:r w:rsidRPr="00A5776A">
        <w:rPr>
          <w:rFonts w:ascii="Calibri Light" w:hAnsi="Calibri Light" w:cs="Calibri Light"/>
          <w:bCs/>
          <w:iCs/>
          <w:u w:val="none"/>
        </w:rPr>
        <w:t>dégradation ne sera prise en compte par le Maître d'Ouvrage.</w:t>
      </w:r>
    </w:p>
    <w:p w14:paraId="29A53DF5" w14:textId="77777777" w:rsidR="00B3625E" w:rsidRPr="00A5776A" w:rsidRDefault="00B3625E" w:rsidP="00C710F8">
      <w:pPr>
        <w:autoSpaceDE w:val="0"/>
        <w:autoSpaceDN w:val="0"/>
        <w:adjustRightInd w:val="0"/>
        <w:spacing w:after="0" w:line="240" w:lineRule="auto"/>
        <w:ind w:left="-709"/>
        <w:rPr>
          <w:rFonts w:ascii="Calibri Light" w:hAnsi="Calibri Light" w:cs="Calibri Light"/>
          <w:b/>
          <w:bCs/>
          <w:i/>
          <w:iCs/>
          <w:u w:val="none"/>
        </w:rPr>
      </w:pPr>
    </w:p>
    <w:p w14:paraId="43E3440D" w14:textId="77777777" w:rsidR="00C710F8" w:rsidRPr="00A5776A" w:rsidRDefault="00C710F8" w:rsidP="00C710F8">
      <w:pPr>
        <w:autoSpaceDE w:val="0"/>
        <w:autoSpaceDN w:val="0"/>
        <w:adjustRightInd w:val="0"/>
        <w:spacing w:after="0" w:line="240" w:lineRule="auto"/>
        <w:ind w:left="-709"/>
        <w:rPr>
          <w:rFonts w:ascii="Calibri Light" w:hAnsi="Calibri Light" w:cs="Calibri Light"/>
          <w:b/>
          <w:bCs/>
          <w:i/>
          <w:iCs/>
        </w:rPr>
      </w:pPr>
      <w:r w:rsidRPr="00A5776A">
        <w:rPr>
          <w:rFonts w:ascii="Calibri Light" w:hAnsi="Calibri Light" w:cs="Calibri Light"/>
          <w:bCs/>
          <w:iCs/>
        </w:rPr>
        <w:t xml:space="preserve">LORS DE LIVRAISON : </w:t>
      </w:r>
    </w:p>
    <w:p w14:paraId="00B68181" w14:textId="77777777" w:rsidR="00F02E91" w:rsidRPr="00F02E91" w:rsidRDefault="00F02E91" w:rsidP="00F02E91">
      <w:pPr>
        <w:spacing w:after="0" w:line="240" w:lineRule="auto"/>
        <w:ind w:left="-709"/>
        <w:rPr>
          <w:rFonts w:ascii="Calibri Light" w:hAnsi="Calibri Light" w:cs="Calibri Light"/>
          <w:b/>
          <w:i/>
          <w:color w:val="000000" w:themeColor="text1"/>
          <w:u w:val="none"/>
        </w:rPr>
      </w:pPr>
      <w:r w:rsidRPr="00A5776A">
        <w:rPr>
          <w:rFonts w:ascii="Calibri Light" w:hAnsi="Calibri Light" w:cs="Calibri Light"/>
          <w:color w:val="000000" w:themeColor="text1"/>
          <w:u w:val="none"/>
        </w:rPr>
        <w:t xml:space="preserve">L’entreprise est responsable de la livraison de tous les matériaux nécessaires à l’exécution du lot. </w:t>
      </w:r>
      <w:r w:rsidRPr="00A5776A">
        <w:rPr>
          <w:rFonts w:ascii="Calibri Light" w:hAnsi="Calibri Light" w:cs="Calibri Light"/>
          <w:color w:val="000000" w:themeColor="text1"/>
          <w:u w:val="none"/>
        </w:rPr>
        <w:br/>
        <w:t xml:space="preserve">Tout stockage temporaire sur le chantier doit se faire dans des conditions appropriées pour protéger le matériel et éviter tout dommage. </w:t>
      </w:r>
      <w:r w:rsidRPr="00A5776A">
        <w:rPr>
          <w:rFonts w:ascii="Calibri Light" w:hAnsi="Calibri Light" w:cs="Calibri Light"/>
          <w:color w:val="000000" w:themeColor="text1"/>
          <w:u w:val="none"/>
        </w:rPr>
        <w:br/>
        <w:t xml:space="preserve">Les mesures de sécurité nécessaires pour la livraison, l’acheminement et le stockage du matériel sur le </w:t>
      </w:r>
      <w:r w:rsidRPr="00A5776A">
        <w:rPr>
          <w:rFonts w:ascii="Calibri Light" w:hAnsi="Calibri Light" w:cs="Calibri Light"/>
          <w:color w:val="000000" w:themeColor="text1"/>
          <w:u w:val="none"/>
        </w:rPr>
        <w:lastRenderedPageBreak/>
        <w:t>chantier devront être prises par l’entreprise et décrites dans le PPSPS, en portant une vigilance particulière au fait que le bâtiment reste occupé sur les autres niveaux.</w:t>
      </w:r>
    </w:p>
    <w:p w14:paraId="7492D454" w14:textId="77777777" w:rsidR="00C710F8" w:rsidRDefault="00C710F8" w:rsidP="00C710F8">
      <w:pPr>
        <w:spacing w:after="0" w:line="240" w:lineRule="auto"/>
        <w:ind w:left="-709"/>
        <w:jc w:val="both"/>
        <w:rPr>
          <w:rFonts w:ascii="Calibri Light" w:hAnsi="Calibri Light" w:cs="Calibri Light"/>
          <w:b/>
          <w:bCs/>
          <w:i/>
          <w:iCs/>
          <w:color w:val="FF0000"/>
          <w:u w:val="none"/>
        </w:rPr>
      </w:pPr>
    </w:p>
    <w:p w14:paraId="5F4F8BC6" w14:textId="77777777" w:rsidR="00A5776A" w:rsidRPr="00ED3E0B" w:rsidRDefault="00A5776A" w:rsidP="00C710F8">
      <w:pPr>
        <w:spacing w:after="0" w:line="240" w:lineRule="auto"/>
        <w:ind w:left="-709"/>
        <w:jc w:val="both"/>
        <w:rPr>
          <w:rFonts w:ascii="Calibri Light" w:hAnsi="Calibri Light" w:cs="Calibri Light"/>
          <w:b/>
          <w:bCs/>
          <w:i/>
          <w:iCs/>
          <w:color w:val="FF0000"/>
          <w:u w:val="none"/>
        </w:rPr>
      </w:pPr>
    </w:p>
    <w:p w14:paraId="3FE889A3" w14:textId="77777777" w:rsidR="00C710F8" w:rsidRPr="00DB5CD9" w:rsidRDefault="00C710F8" w:rsidP="00C710F8">
      <w:pPr>
        <w:autoSpaceDE w:val="0"/>
        <w:autoSpaceDN w:val="0"/>
        <w:adjustRightInd w:val="0"/>
        <w:spacing w:after="0" w:line="240" w:lineRule="auto"/>
        <w:ind w:left="-709"/>
        <w:rPr>
          <w:rFonts w:ascii="Calibri Light" w:hAnsi="Calibri Light" w:cs="Calibri Light"/>
          <w:b/>
          <w:bCs/>
          <w:i/>
          <w:iCs/>
          <w:u w:val="none"/>
        </w:rPr>
      </w:pPr>
      <w:r w:rsidRPr="00DB5CD9">
        <w:rPr>
          <w:rFonts w:ascii="Calibri Light" w:hAnsi="Calibri Light" w:cs="Calibri Light"/>
          <w:b/>
          <w:bCs/>
          <w:iCs/>
          <w:u w:val="none"/>
        </w:rPr>
        <w:t>RÉSERVATIONS, PERCEMENTS, REBOUCHAGES, SCELLEMENTS, RACCORDS, ETC. :</w:t>
      </w:r>
    </w:p>
    <w:p w14:paraId="56F4FF9D" w14:textId="77777777" w:rsidR="00C710F8" w:rsidRPr="00ED3E0B" w:rsidRDefault="00C710F8" w:rsidP="00C710F8">
      <w:pPr>
        <w:autoSpaceDE w:val="0"/>
        <w:autoSpaceDN w:val="0"/>
        <w:adjustRightInd w:val="0"/>
        <w:spacing w:after="0" w:line="240" w:lineRule="auto"/>
        <w:ind w:left="-709"/>
        <w:rPr>
          <w:rFonts w:ascii="Calibri Light" w:hAnsi="Calibri Light" w:cs="Calibri Light"/>
          <w:b/>
          <w:bCs/>
          <w:i/>
          <w:iCs/>
          <w:u w:val="none"/>
        </w:rPr>
      </w:pPr>
    </w:p>
    <w:p w14:paraId="0FFF1C3B" w14:textId="77777777" w:rsidR="00C710F8" w:rsidRPr="00ED3E0B" w:rsidRDefault="00C710F8" w:rsidP="00C710F8">
      <w:pPr>
        <w:autoSpaceDE w:val="0"/>
        <w:autoSpaceDN w:val="0"/>
        <w:adjustRightInd w:val="0"/>
        <w:spacing w:after="0" w:line="240" w:lineRule="auto"/>
        <w:ind w:left="-709"/>
        <w:rPr>
          <w:rFonts w:ascii="Calibri Light" w:hAnsi="Calibri Light" w:cs="Calibri Light"/>
          <w:b/>
          <w:bCs/>
          <w:i/>
          <w:iCs/>
          <w:u w:val="none"/>
        </w:rPr>
      </w:pPr>
      <w:r w:rsidRPr="00ED3E0B">
        <w:rPr>
          <w:rFonts w:ascii="Calibri Light" w:hAnsi="Calibri Light" w:cs="Calibri Light"/>
          <w:bCs/>
          <w:iCs/>
          <w:u w:val="none"/>
        </w:rPr>
        <w:t>Les entrepreneurs auront implicitement à leur charge l'exécution de tous les percements, passages, trous, réservations, scellements, rebouchages, incorporation au coulage, etc. nécessaires à la complète et parfaite finition des ouvrages et ce dans tous matériaux de quelque nature que ce soit.</w:t>
      </w:r>
    </w:p>
    <w:p w14:paraId="48EAB004" w14:textId="77777777" w:rsidR="00C710F8" w:rsidRPr="00ED3E0B" w:rsidRDefault="00C710F8" w:rsidP="00C710F8">
      <w:pPr>
        <w:autoSpaceDE w:val="0"/>
        <w:autoSpaceDN w:val="0"/>
        <w:adjustRightInd w:val="0"/>
        <w:spacing w:after="0" w:line="240" w:lineRule="auto"/>
        <w:ind w:left="-709"/>
        <w:rPr>
          <w:rFonts w:ascii="Calibri Light" w:hAnsi="Calibri Light" w:cs="Calibri Light"/>
          <w:b/>
          <w:bCs/>
          <w:i/>
          <w:iCs/>
          <w:u w:val="none"/>
        </w:rPr>
      </w:pPr>
      <w:r w:rsidRPr="00ED3E0B">
        <w:rPr>
          <w:rFonts w:ascii="Calibri Light" w:hAnsi="Calibri Light" w:cs="Calibri Light"/>
          <w:bCs/>
          <w:iCs/>
          <w:u w:val="none"/>
        </w:rPr>
        <w:t>En conséquence, tous les entrepreneurs des corps d'état concernés devront en temps utile prendre toutes dispositions afin de faire prévoir au coulage ou à la préfabrication toutes les réservations ou autres nécessaires à la bonne exécution de leurs ouvrages.</w:t>
      </w:r>
    </w:p>
    <w:p w14:paraId="6E6F6636" w14:textId="77777777" w:rsidR="00C710F8" w:rsidRPr="00ED3E0B" w:rsidRDefault="00C710F8" w:rsidP="00C710F8">
      <w:pPr>
        <w:autoSpaceDE w:val="0"/>
        <w:autoSpaceDN w:val="0"/>
        <w:adjustRightInd w:val="0"/>
        <w:spacing w:after="0" w:line="240" w:lineRule="auto"/>
        <w:ind w:left="-709"/>
        <w:rPr>
          <w:rFonts w:ascii="Calibri Light" w:hAnsi="Calibri Light" w:cs="Calibri Light"/>
          <w:b/>
          <w:bCs/>
          <w:i/>
          <w:iCs/>
          <w:u w:val="none"/>
        </w:rPr>
      </w:pPr>
      <w:r w:rsidRPr="00ED3E0B">
        <w:rPr>
          <w:rFonts w:ascii="Calibri Light" w:hAnsi="Calibri Light" w:cs="Calibri Light"/>
          <w:bCs/>
          <w:iCs/>
          <w:u w:val="none"/>
        </w:rPr>
        <w:t>Dans les autres maçonneries, tous les trous, percements, saignées, etc. seront exécutés par les entrepreneurs des corps d'état concernés.</w:t>
      </w:r>
    </w:p>
    <w:p w14:paraId="42B120E0" w14:textId="77777777" w:rsidR="00C710F8" w:rsidRPr="00ED3E0B" w:rsidRDefault="00C710F8" w:rsidP="00C710F8">
      <w:pPr>
        <w:autoSpaceDE w:val="0"/>
        <w:autoSpaceDN w:val="0"/>
        <w:adjustRightInd w:val="0"/>
        <w:spacing w:after="0" w:line="240" w:lineRule="auto"/>
        <w:ind w:left="-709"/>
        <w:rPr>
          <w:rFonts w:ascii="Calibri Light" w:hAnsi="Calibri Light" w:cs="Calibri Light"/>
          <w:b/>
          <w:bCs/>
          <w:i/>
          <w:iCs/>
          <w:u w:val="none"/>
        </w:rPr>
      </w:pPr>
      <w:r w:rsidRPr="00ED3E0B">
        <w:rPr>
          <w:rFonts w:ascii="Calibri Light" w:hAnsi="Calibri Light" w:cs="Calibri Light"/>
          <w:bCs/>
          <w:iCs/>
          <w:u w:val="none"/>
        </w:rPr>
        <w:t>Les scellements, rebouchages, etc. seront toujours à effectuer par l'entrepreneur du corps d'état concerné. Le degré CF des parois concernées devra être restitué.</w:t>
      </w:r>
    </w:p>
    <w:p w14:paraId="20470393" w14:textId="77777777" w:rsidR="00C710F8" w:rsidRPr="00ED3E0B" w:rsidRDefault="00C710F8" w:rsidP="00C710F8">
      <w:pPr>
        <w:autoSpaceDE w:val="0"/>
        <w:autoSpaceDN w:val="0"/>
        <w:adjustRightInd w:val="0"/>
        <w:spacing w:after="0" w:line="240" w:lineRule="auto"/>
        <w:ind w:left="-709"/>
        <w:rPr>
          <w:rFonts w:ascii="Calibri Light" w:hAnsi="Calibri Light" w:cs="Calibri Light"/>
          <w:b/>
          <w:bCs/>
          <w:i/>
          <w:iCs/>
          <w:u w:val="none"/>
        </w:rPr>
      </w:pPr>
      <w:r w:rsidRPr="00ED3E0B">
        <w:rPr>
          <w:rFonts w:ascii="Calibri Light" w:hAnsi="Calibri Light" w:cs="Calibri Light"/>
          <w:bCs/>
          <w:iCs/>
          <w:u w:val="none"/>
        </w:rPr>
        <w:t>L’ensemble des rebouchages coupe-feu, y compris la fourniture et pose des tresses coupe-feu sont dus.</w:t>
      </w:r>
    </w:p>
    <w:p w14:paraId="5F60DBD8" w14:textId="77777777" w:rsidR="00C710F8" w:rsidRDefault="00C710F8" w:rsidP="00C710F8">
      <w:pPr>
        <w:autoSpaceDE w:val="0"/>
        <w:autoSpaceDN w:val="0"/>
        <w:adjustRightInd w:val="0"/>
        <w:spacing w:after="0" w:line="240" w:lineRule="auto"/>
        <w:ind w:left="-709"/>
        <w:rPr>
          <w:rFonts w:ascii="Calibri Light" w:hAnsi="Calibri Light" w:cs="Calibri Light"/>
          <w:b/>
          <w:bCs/>
          <w:i/>
          <w:iCs/>
          <w:u w:val="none"/>
        </w:rPr>
      </w:pPr>
    </w:p>
    <w:p w14:paraId="0FD226B3" w14:textId="77777777" w:rsidR="00A5776A" w:rsidRPr="00ED3E0B" w:rsidRDefault="00A5776A" w:rsidP="00C710F8">
      <w:pPr>
        <w:autoSpaceDE w:val="0"/>
        <w:autoSpaceDN w:val="0"/>
        <w:adjustRightInd w:val="0"/>
        <w:spacing w:after="0" w:line="240" w:lineRule="auto"/>
        <w:ind w:left="-709"/>
        <w:rPr>
          <w:rFonts w:ascii="Calibri Light" w:hAnsi="Calibri Light" w:cs="Calibri Light"/>
          <w:b/>
          <w:bCs/>
          <w:i/>
          <w:iCs/>
          <w:u w:val="none"/>
        </w:rPr>
      </w:pPr>
    </w:p>
    <w:p w14:paraId="21DEC536" w14:textId="77777777" w:rsidR="00C710F8" w:rsidRPr="00DB5CD9" w:rsidRDefault="00C710F8" w:rsidP="00C710F8">
      <w:pPr>
        <w:autoSpaceDE w:val="0"/>
        <w:autoSpaceDN w:val="0"/>
        <w:adjustRightInd w:val="0"/>
        <w:spacing w:after="0" w:line="240" w:lineRule="auto"/>
        <w:ind w:left="-709"/>
        <w:rPr>
          <w:rFonts w:ascii="Calibri Light" w:hAnsi="Calibri Light" w:cs="Calibri Light"/>
          <w:b/>
          <w:bCs/>
          <w:i/>
          <w:iCs/>
          <w:u w:val="none"/>
        </w:rPr>
      </w:pPr>
      <w:r w:rsidRPr="00DB5CD9">
        <w:rPr>
          <w:rFonts w:ascii="Calibri Light" w:hAnsi="Calibri Light" w:cs="Calibri Light"/>
          <w:b/>
          <w:bCs/>
          <w:iCs/>
          <w:u w:val="none"/>
        </w:rPr>
        <w:t>LIAISONS ENTRE LES CORPS D'ÉTAT :</w:t>
      </w:r>
    </w:p>
    <w:p w14:paraId="7A4076FD" w14:textId="77777777" w:rsidR="00C710F8" w:rsidRPr="00ED3E0B" w:rsidRDefault="00C710F8" w:rsidP="00C710F8">
      <w:pPr>
        <w:autoSpaceDE w:val="0"/>
        <w:autoSpaceDN w:val="0"/>
        <w:adjustRightInd w:val="0"/>
        <w:spacing w:after="0" w:line="240" w:lineRule="auto"/>
        <w:ind w:left="-709"/>
        <w:rPr>
          <w:rFonts w:ascii="Calibri Light" w:hAnsi="Calibri Light" w:cs="Calibri Light"/>
          <w:b/>
          <w:bCs/>
          <w:i/>
          <w:iCs/>
          <w:u w:val="none"/>
        </w:rPr>
      </w:pPr>
    </w:p>
    <w:p w14:paraId="0B1E31FB" w14:textId="77777777" w:rsidR="00D55255" w:rsidRPr="00D55255" w:rsidRDefault="00D55255" w:rsidP="00D55255">
      <w:pPr>
        <w:autoSpaceDE w:val="0"/>
        <w:autoSpaceDN w:val="0"/>
        <w:adjustRightInd w:val="0"/>
        <w:spacing w:after="0" w:line="240" w:lineRule="auto"/>
        <w:ind w:left="-709"/>
        <w:rPr>
          <w:rFonts w:ascii="Calibri Light" w:hAnsi="Calibri Light" w:cs="Calibri Light"/>
          <w:bCs/>
          <w:iCs/>
          <w:u w:val="none"/>
        </w:rPr>
      </w:pPr>
      <w:r w:rsidRPr="00D55255">
        <w:rPr>
          <w:rFonts w:ascii="Calibri Light" w:hAnsi="Calibri Light" w:cs="Calibri Light"/>
          <w:bCs/>
          <w:iCs/>
          <w:u w:val="none"/>
        </w:rPr>
        <w:t>La liaison entre les différentes entreprises concourant à la réalisation du projet devra être parfaite et constante avant et pendant l'exécution des travaux. Dans le cadre de cette liaison entre les entreprises :</w:t>
      </w:r>
    </w:p>
    <w:p w14:paraId="162C0D58" w14:textId="77777777" w:rsidR="00D55255" w:rsidRDefault="00D55255" w:rsidP="00D55255">
      <w:pPr>
        <w:pStyle w:val="Paragraphedeliste"/>
        <w:numPr>
          <w:ilvl w:val="0"/>
          <w:numId w:val="3"/>
        </w:numPr>
        <w:autoSpaceDE w:val="0"/>
        <w:autoSpaceDN w:val="0"/>
        <w:adjustRightInd w:val="0"/>
        <w:spacing w:after="0" w:line="240" w:lineRule="auto"/>
        <w:rPr>
          <w:rFonts w:ascii="Calibri Light" w:hAnsi="Calibri Light" w:cs="Calibri Light"/>
          <w:bCs/>
          <w:iCs/>
          <w:u w:val="none"/>
        </w:rPr>
      </w:pPr>
      <w:r w:rsidRPr="00D55255">
        <w:rPr>
          <w:rFonts w:ascii="Calibri Light" w:hAnsi="Calibri Light" w:cs="Calibri Light"/>
          <w:bCs/>
          <w:iCs/>
          <w:u w:val="none"/>
        </w:rPr>
        <w:t>Chaque entrepreneur réclamera au maître d'ouvrage en temps voulu toutes les précisions utiles qu'il jugera nécessaires à la bonne exécution de ses prestations ;</w:t>
      </w:r>
    </w:p>
    <w:p w14:paraId="276518F0" w14:textId="77777777" w:rsidR="00D55255" w:rsidRDefault="00D55255" w:rsidP="00D55255">
      <w:pPr>
        <w:pStyle w:val="Paragraphedeliste"/>
        <w:numPr>
          <w:ilvl w:val="0"/>
          <w:numId w:val="3"/>
        </w:numPr>
        <w:autoSpaceDE w:val="0"/>
        <w:autoSpaceDN w:val="0"/>
        <w:adjustRightInd w:val="0"/>
        <w:spacing w:after="0" w:line="240" w:lineRule="auto"/>
        <w:rPr>
          <w:rFonts w:ascii="Calibri Light" w:hAnsi="Calibri Light" w:cs="Calibri Light"/>
          <w:bCs/>
          <w:iCs/>
          <w:u w:val="none"/>
        </w:rPr>
      </w:pPr>
      <w:r w:rsidRPr="00D55255">
        <w:rPr>
          <w:rFonts w:ascii="Calibri Light" w:hAnsi="Calibri Light" w:cs="Calibri Light"/>
          <w:bCs/>
          <w:iCs/>
          <w:u w:val="none"/>
        </w:rPr>
        <w:t>Chaque entrepreneur se mettra en rapport en temps voulu avec le ou les corps d'état dont les travaux sont liés aux siens, afin d'obtenir tous les renseignements qui lui sont nécessaires ;</w:t>
      </w:r>
    </w:p>
    <w:p w14:paraId="7EE06649" w14:textId="77777777" w:rsidR="00D55255" w:rsidRDefault="00D55255" w:rsidP="00D55255">
      <w:pPr>
        <w:pStyle w:val="Paragraphedeliste"/>
        <w:numPr>
          <w:ilvl w:val="0"/>
          <w:numId w:val="3"/>
        </w:numPr>
        <w:autoSpaceDE w:val="0"/>
        <w:autoSpaceDN w:val="0"/>
        <w:adjustRightInd w:val="0"/>
        <w:spacing w:after="0" w:line="240" w:lineRule="auto"/>
        <w:rPr>
          <w:rFonts w:ascii="Calibri Light" w:hAnsi="Calibri Light" w:cs="Calibri Light"/>
          <w:bCs/>
          <w:iCs/>
          <w:u w:val="none"/>
        </w:rPr>
      </w:pPr>
      <w:r w:rsidRPr="00D55255">
        <w:rPr>
          <w:rFonts w:ascii="Calibri Light" w:hAnsi="Calibri Light" w:cs="Calibri Light"/>
          <w:bCs/>
          <w:iCs/>
          <w:u w:val="none"/>
        </w:rPr>
        <w:t>Chaque entrepreneur devra travailler en bonne intelligence avec les autres entreprises intervenant sur le chantier, dans le cadre de la coordination d'ensemble ;</w:t>
      </w:r>
    </w:p>
    <w:p w14:paraId="725CE0A1" w14:textId="44F4D01B" w:rsidR="00D55255" w:rsidRPr="00D55255" w:rsidRDefault="00D55255" w:rsidP="00D55255">
      <w:pPr>
        <w:pStyle w:val="Paragraphedeliste"/>
        <w:numPr>
          <w:ilvl w:val="0"/>
          <w:numId w:val="3"/>
        </w:numPr>
        <w:autoSpaceDE w:val="0"/>
        <w:autoSpaceDN w:val="0"/>
        <w:adjustRightInd w:val="0"/>
        <w:spacing w:after="0" w:line="240" w:lineRule="auto"/>
        <w:rPr>
          <w:rFonts w:ascii="Calibri Light" w:hAnsi="Calibri Light" w:cs="Calibri Light"/>
          <w:bCs/>
          <w:iCs/>
          <w:u w:val="none"/>
        </w:rPr>
      </w:pPr>
      <w:r w:rsidRPr="00D55255">
        <w:rPr>
          <w:rFonts w:ascii="Calibri Light" w:hAnsi="Calibri Light" w:cs="Calibri Light"/>
          <w:bCs/>
          <w:iCs/>
          <w:u w:val="none"/>
        </w:rPr>
        <w:t>Tous les entrepreneurs seront tenus de prendre toutes dispositions utiles pour assurer l'exécution de leurs travaux en parfaite liaison avec ceux des autres corps d'état.</w:t>
      </w:r>
    </w:p>
    <w:p w14:paraId="0021D56A" w14:textId="70226796" w:rsidR="00C710F8" w:rsidRPr="00ED3E0B" w:rsidRDefault="00D55255" w:rsidP="00D55255">
      <w:pPr>
        <w:autoSpaceDE w:val="0"/>
        <w:autoSpaceDN w:val="0"/>
        <w:adjustRightInd w:val="0"/>
        <w:spacing w:after="0" w:line="240" w:lineRule="auto"/>
        <w:ind w:left="-709"/>
        <w:rPr>
          <w:rFonts w:ascii="Calibri Light" w:hAnsi="Calibri Light" w:cs="Calibri Light"/>
          <w:b/>
          <w:bCs/>
          <w:i/>
          <w:iCs/>
          <w:u w:val="none"/>
        </w:rPr>
      </w:pPr>
      <w:r w:rsidRPr="00D55255">
        <w:rPr>
          <w:rFonts w:ascii="Calibri Light" w:hAnsi="Calibri Light" w:cs="Calibri Light"/>
          <w:bCs/>
          <w:iCs/>
          <w:u w:val="none"/>
        </w:rPr>
        <w:t>A aucun moment durant le chantier, l'entrepreneur ne pourra se prévaloir d'un manque de renseignements pour ne pas effectuer des prestations lui incombant ou ne pas fournir des renseignements ou des plans ou dessins nécessaires aux autres corps d'état pour la poursuite de leurs travaux.</w:t>
      </w:r>
    </w:p>
    <w:p w14:paraId="2D04E5AD" w14:textId="77777777" w:rsidR="00C710F8" w:rsidRPr="00ED3E0B" w:rsidRDefault="00C710F8" w:rsidP="00C710F8">
      <w:pPr>
        <w:autoSpaceDE w:val="0"/>
        <w:autoSpaceDN w:val="0"/>
        <w:adjustRightInd w:val="0"/>
        <w:spacing w:after="0" w:line="240" w:lineRule="auto"/>
        <w:ind w:left="-709"/>
        <w:rPr>
          <w:rFonts w:ascii="Calibri Light" w:hAnsi="Calibri Light" w:cs="Calibri Light"/>
          <w:b/>
          <w:bCs/>
          <w:i/>
          <w:iCs/>
          <w:u w:val="none"/>
        </w:rPr>
      </w:pPr>
    </w:p>
    <w:p w14:paraId="2FEBF119" w14:textId="77777777" w:rsidR="00C710F8" w:rsidRPr="00ED3E0B" w:rsidRDefault="00C710F8" w:rsidP="00C710F8">
      <w:pPr>
        <w:autoSpaceDE w:val="0"/>
        <w:autoSpaceDN w:val="0"/>
        <w:adjustRightInd w:val="0"/>
        <w:spacing w:after="0" w:line="240" w:lineRule="auto"/>
        <w:ind w:left="-709"/>
        <w:rPr>
          <w:rFonts w:ascii="Calibri Light" w:hAnsi="Calibri Light" w:cs="Calibri Light"/>
          <w:b/>
          <w:bCs/>
          <w:i/>
          <w:iCs/>
          <w:u w:val="none"/>
        </w:rPr>
      </w:pPr>
      <w:r w:rsidRPr="00ED3E0B">
        <w:rPr>
          <w:rFonts w:ascii="Calibri Light" w:hAnsi="Calibri Light" w:cs="Calibri Light"/>
          <w:bCs/>
          <w:iCs/>
          <w:u w:val="none"/>
        </w:rPr>
        <w:t>L'entrepreneur du présent Lot sera tenu de fournir, à la date prévue sur le planning, tous les plans d'exécution, les renseignements et les précisions concernant les dispositions ayant une incidence sur les autres corps d'état.</w:t>
      </w:r>
    </w:p>
    <w:p w14:paraId="098D0661" w14:textId="77777777" w:rsidR="00C710F8" w:rsidRPr="00ED3E0B" w:rsidRDefault="00C710F8" w:rsidP="00C710F8">
      <w:pPr>
        <w:autoSpaceDE w:val="0"/>
        <w:autoSpaceDN w:val="0"/>
        <w:adjustRightInd w:val="0"/>
        <w:spacing w:after="0" w:line="240" w:lineRule="auto"/>
        <w:ind w:left="-709"/>
        <w:rPr>
          <w:rFonts w:ascii="Calibri Light" w:hAnsi="Calibri Light" w:cs="Calibri Light"/>
          <w:b/>
          <w:bCs/>
          <w:i/>
          <w:iCs/>
          <w:u w:val="none"/>
        </w:rPr>
      </w:pPr>
    </w:p>
    <w:p w14:paraId="028FD12E" w14:textId="5D21F662" w:rsidR="00C710F8" w:rsidRDefault="00C710F8" w:rsidP="004B071D">
      <w:pPr>
        <w:autoSpaceDE w:val="0"/>
        <w:autoSpaceDN w:val="0"/>
        <w:adjustRightInd w:val="0"/>
        <w:spacing w:after="0" w:line="240" w:lineRule="auto"/>
        <w:ind w:left="-709"/>
        <w:rPr>
          <w:rFonts w:ascii="Calibri Light" w:hAnsi="Calibri Light" w:cs="Calibri Light"/>
          <w:bCs/>
          <w:iCs/>
          <w:u w:val="none"/>
        </w:rPr>
      </w:pPr>
      <w:r w:rsidRPr="00ED3E0B">
        <w:rPr>
          <w:rFonts w:ascii="Calibri Light" w:hAnsi="Calibri Light" w:cs="Calibri Light"/>
          <w:bCs/>
          <w:iCs/>
          <w:u w:val="none"/>
        </w:rPr>
        <w:t xml:space="preserve">En cas d'erreur, de retard de transmission des documents ou d'omission, cet entrepreneur aura à supporter toutes les conséquences qui en découleront, tant sur ces propres travaux, que sur ceux des autres corps d'état. En tout état de cause, l'entrepreneur du présent marché ne pourra en aucun cas se prévaloir ensuite, de manques de renseignements ou autres pour réclamer un supplément aux prix de son marché. </w:t>
      </w:r>
    </w:p>
    <w:p w14:paraId="6B053F2E" w14:textId="77777777" w:rsidR="004B071D" w:rsidRDefault="004B071D" w:rsidP="004B071D">
      <w:pPr>
        <w:autoSpaceDE w:val="0"/>
        <w:autoSpaceDN w:val="0"/>
        <w:adjustRightInd w:val="0"/>
        <w:spacing w:after="0" w:line="240" w:lineRule="auto"/>
        <w:ind w:left="-709"/>
        <w:rPr>
          <w:rFonts w:ascii="Calibri Light" w:hAnsi="Calibri Light" w:cs="Calibri Light"/>
          <w:bCs/>
          <w:iCs/>
          <w:u w:val="none"/>
        </w:rPr>
      </w:pPr>
    </w:p>
    <w:p w14:paraId="47DE477D" w14:textId="77777777" w:rsidR="004B071D" w:rsidRDefault="004B071D" w:rsidP="004B071D">
      <w:pPr>
        <w:autoSpaceDE w:val="0"/>
        <w:autoSpaceDN w:val="0"/>
        <w:adjustRightInd w:val="0"/>
        <w:spacing w:after="0" w:line="240" w:lineRule="auto"/>
        <w:ind w:left="-709"/>
        <w:rPr>
          <w:rFonts w:ascii="Calibri Light" w:hAnsi="Calibri Light" w:cs="Calibri Light"/>
          <w:bCs/>
          <w:iCs/>
          <w:u w:val="none"/>
        </w:rPr>
      </w:pPr>
    </w:p>
    <w:p w14:paraId="26A6E889" w14:textId="77777777" w:rsidR="004B071D" w:rsidRDefault="004B071D" w:rsidP="004B071D">
      <w:pPr>
        <w:autoSpaceDE w:val="0"/>
        <w:autoSpaceDN w:val="0"/>
        <w:adjustRightInd w:val="0"/>
        <w:spacing w:after="0" w:line="240" w:lineRule="auto"/>
        <w:ind w:left="-709"/>
        <w:rPr>
          <w:rFonts w:ascii="Calibri Light" w:hAnsi="Calibri Light" w:cs="Calibri Light"/>
          <w:bCs/>
          <w:iCs/>
          <w:u w:val="none"/>
        </w:rPr>
      </w:pPr>
    </w:p>
    <w:p w14:paraId="13130D76" w14:textId="77777777" w:rsidR="004B071D" w:rsidRPr="00DB5CD9" w:rsidRDefault="004B071D" w:rsidP="004B071D">
      <w:pPr>
        <w:autoSpaceDE w:val="0"/>
        <w:autoSpaceDN w:val="0"/>
        <w:adjustRightInd w:val="0"/>
        <w:spacing w:after="0" w:line="240" w:lineRule="auto"/>
        <w:ind w:left="-709"/>
        <w:rPr>
          <w:rFonts w:ascii="Calibri Light" w:hAnsi="Calibri Light" w:cs="Calibri Light"/>
          <w:b/>
          <w:bCs/>
          <w:i/>
          <w:iCs/>
          <w:u w:val="none"/>
        </w:rPr>
      </w:pPr>
    </w:p>
    <w:p w14:paraId="2CF7323F" w14:textId="77777777" w:rsidR="00C710F8" w:rsidRPr="004B071D" w:rsidRDefault="00C710F8" w:rsidP="00C710F8">
      <w:pPr>
        <w:pBdr>
          <w:top w:val="single" w:sz="4" w:space="1" w:color="000000"/>
          <w:left w:val="single" w:sz="4" w:space="0" w:color="000000"/>
          <w:bottom w:val="single" w:sz="4" w:space="1" w:color="000000"/>
          <w:right w:val="single" w:sz="4" w:space="0" w:color="000000"/>
        </w:pBdr>
        <w:shd w:val="clear" w:color="auto" w:fill="BDD6EE" w:themeFill="accent5" w:themeFillTint="66"/>
        <w:spacing w:before="567"/>
        <w:ind w:left="-709" w:firstLine="709"/>
        <w:jc w:val="center"/>
        <w:outlineLvl w:val="2"/>
        <w:rPr>
          <w:rFonts w:ascii="Arial Narrow" w:hAnsi="Arial Narrow"/>
          <w:b/>
          <w:bCs/>
          <w:i/>
          <w:iCs/>
          <w:color w:val="000000"/>
          <w:sz w:val="36"/>
          <w:szCs w:val="36"/>
          <w:u w:val="none"/>
        </w:rPr>
      </w:pPr>
      <w:r w:rsidRPr="004B071D">
        <w:rPr>
          <w:rFonts w:ascii="Arial Narrow" w:hAnsi="Arial Narrow"/>
          <w:b/>
          <w:bCs/>
          <w:iCs/>
          <w:color w:val="000000"/>
          <w:sz w:val="36"/>
          <w:szCs w:val="36"/>
          <w:u w:val="none"/>
        </w:rPr>
        <w:lastRenderedPageBreak/>
        <w:t>ZONE DE PROJET</w:t>
      </w:r>
    </w:p>
    <w:p w14:paraId="5B88E8E6" w14:textId="77777777" w:rsidR="00116C0F" w:rsidRPr="00B3625E" w:rsidRDefault="00116C0F" w:rsidP="00116C0F">
      <w:pPr>
        <w:pStyle w:val="Style2"/>
        <w:pBdr>
          <w:bottom w:val="none" w:sz="0" w:space="0" w:color="auto"/>
        </w:pBdr>
        <w:ind w:left="-709"/>
        <w:rPr>
          <w:rFonts w:ascii="Calibri Light" w:hAnsi="Calibri Light" w:cs="Calibri Light"/>
          <w:b/>
          <w:i w:val="0"/>
          <w:iCs/>
          <w:caps w:val="0"/>
          <w:sz w:val="24"/>
          <w:szCs w:val="24"/>
        </w:rPr>
      </w:pPr>
      <w:r w:rsidRPr="00B3625E">
        <w:rPr>
          <w:rFonts w:ascii="Calibri Light" w:hAnsi="Calibri Light" w:cs="Calibri Light"/>
          <w:i w:val="0"/>
          <w:iCs/>
          <w:caps w:val="0"/>
          <w:sz w:val="24"/>
          <w:szCs w:val="24"/>
        </w:rPr>
        <w:t>La zone de projet s’étend sur la quasi-totalité du R+.5 (cf plan d’état des lieux et plan de zonage).</w:t>
      </w:r>
    </w:p>
    <w:p w14:paraId="2E5BA589" w14:textId="77777777" w:rsidR="00116C0F" w:rsidRPr="00B3625E" w:rsidRDefault="00116C0F" w:rsidP="00116C0F">
      <w:pPr>
        <w:pStyle w:val="Style2"/>
        <w:pBdr>
          <w:bottom w:val="none" w:sz="0" w:space="0" w:color="auto"/>
        </w:pBdr>
        <w:ind w:left="-709"/>
        <w:rPr>
          <w:rFonts w:ascii="Calibri Light" w:hAnsi="Calibri Light" w:cs="Calibri Light"/>
          <w:b/>
          <w:i w:val="0"/>
          <w:iCs/>
          <w:caps w:val="0"/>
          <w:sz w:val="24"/>
          <w:szCs w:val="24"/>
        </w:rPr>
      </w:pPr>
      <w:r w:rsidRPr="00B3625E">
        <w:rPr>
          <w:rFonts w:ascii="Calibri Light" w:hAnsi="Calibri Light" w:cs="Calibri Light"/>
          <w:i w:val="0"/>
          <w:iCs/>
          <w:caps w:val="0"/>
          <w:sz w:val="24"/>
          <w:szCs w:val="24"/>
        </w:rPr>
        <w:t>Elle est desservie par un ascenseur et une cage d’escalier principale. Un escaliers de secours est aussi présent à l’autre extrémité de la zone de projet.</w:t>
      </w:r>
    </w:p>
    <w:p w14:paraId="28B27458" w14:textId="645048F5" w:rsidR="00A5776A" w:rsidRDefault="00A5776A" w:rsidP="00A5776A">
      <w:pPr>
        <w:pStyle w:val="Style2"/>
        <w:pBdr>
          <w:bottom w:val="none" w:sz="0" w:space="0" w:color="auto"/>
        </w:pBdr>
        <w:ind w:left="-709"/>
        <w:rPr>
          <w:rFonts w:ascii="Calibri Light" w:hAnsi="Calibri Light" w:cs="Calibri Light"/>
          <w:b/>
          <w:caps w:val="0"/>
          <w:sz w:val="24"/>
          <w:szCs w:val="24"/>
        </w:rPr>
      </w:pPr>
      <w:r w:rsidRPr="00370489">
        <w:rPr>
          <w:rFonts w:ascii="Calibri Light" w:hAnsi="Calibri Light" w:cs="Calibri Light"/>
          <w:i w:val="0"/>
          <w:iCs/>
          <w:caps w:val="0"/>
          <w:sz w:val="24"/>
          <w:szCs w:val="24"/>
        </w:rPr>
        <w:t>Pour rappel, la zone de projet (ensemble du R+</w:t>
      </w:r>
      <w:r w:rsidR="00EC127F" w:rsidRPr="00370489">
        <w:rPr>
          <w:rFonts w:ascii="Calibri Light" w:hAnsi="Calibri Light" w:cs="Calibri Light"/>
          <w:i w:val="0"/>
          <w:iCs/>
          <w:caps w:val="0"/>
          <w:sz w:val="24"/>
          <w:szCs w:val="24"/>
        </w:rPr>
        <w:t>5</w:t>
      </w:r>
      <w:r w:rsidRPr="00370489">
        <w:rPr>
          <w:rFonts w:ascii="Calibri Light" w:hAnsi="Calibri Light" w:cs="Calibri Light"/>
          <w:i w:val="0"/>
          <w:iCs/>
          <w:caps w:val="0"/>
          <w:sz w:val="24"/>
          <w:szCs w:val="24"/>
        </w:rPr>
        <w:t>) sera non occupée durant les travaux, mais le reste du bâtiment demeurera en activité (notamment l’ascenseur et les escaliers seront utilisés quotidiennement).</w:t>
      </w:r>
    </w:p>
    <w:p w14:paraId="0CEA346A" w14:textId="77777777" w:rsidR="00116C0F" w:rsidRPr="00EC127F" w:rsidRDefault="00116C0F" w:rsidP="00116C0F">
      <w:pPr>
        <w:pStyle w:val="Style2"/>
        <w:pBdr>
          <w:bottom w:val="none" w:sz="0" w:space="0" w:color="auto"/>
        </w:pBdr>
        <w:ind w:hanging="709"/>
        <w:rPr>
          <w:rFonts w:ascii="Calibri Light" w:hAnsi="Calibri Light" w:cs="Calibri Light"/>
          <w:b/>
          <w:i w:val="0"/>
          <w:iCs/>
          <w:caps w:val="0"/>
          <w:sz w:val="24"/>
          <w:szCs w:val="24"/>
        </w:rPr>
      </w:pPr>
      <w:r w:rsidRPr="00EC127F">
        <w:rPr>
          <w:rFonts w:ascii="Calibri Light" w:hAnsi="Calibri Light" w:cs="Calibri Light"/>
          <w:b/>
          <w:iCs/>
          <w:caps w:val="0"/>
          <w:sz w:val="24"/>
          <w:szCs w:val="24"/>
          <w:u w:val="single"/>
        </w:rPr>
        <w:t>Localisation</w:t>
      </w:r>
      <w:r w:rsidRPr="00EC127F">
        <w:rPr>
          <w:rFonts w:ascii="Calibri Light" w:hAnsi="Calibri Light" w:cs="Calibri Light"/>
          <w:b/>
          <w:caps w:val="0"/>
          <w:sz w:val="24"/>
          <w:szCs w:val="24"/>
        </w:rPr>
        <w:t xml:space="preserve"> : </w:t>
      </w:r>
      <w:r w:rsidRPr="00EC127F">
        <w:rPr>
          <w:rFonts w:ascii="Calibri Light" w:hAnsi="Calibri Light" w:cs="Calibri Light"/>
          <w:b/>
          <w:iCs/>
          <w:caps w:val="0"/>
          <w:sz w:val="24"/>
          <w:szCs w:val="24"/>
        </w:rPr>
        <w:t>cf plan d’état des lieux et plan de zonage</w:t>
      </w:r>
    </w:p>
    <w:p w14:paraId="0FE99077" w14:textId="77777777" w:rsidR="004E2417" w:rsidRDefault="004E2417" w:rsidP="00116C0F">
      <w:pPr>
        <w:pStyle w:val="Style2"/>
        <w:pBdr>
          <w:bottom w:val="none" w:sz="0" w:space="0" w:color="auto"/>
        </w:pBdr>
        <w:ind w:hanging="709"/>
        <w:rPr>
          <w:rFonts w:ascii="Calibri Light" w:hAnsi="Calibri Light" w:cs="Calibri Light"/>
          <w:bCs/>
          <w:i w:val="0"/>
          <w:iCs/>
          <w:caps w:val="0"/>
          <w:sz w:val="24"/>
          <w:szCs w:val="24"/>
        </w:rPr>
      </w:pPr>
    </w:p>
    <w:p w14:paraId="0E57E36D" w14:textId="77777777" w:rsidR="004E2417" w:rsidRPr="004B071D" w:rsidRDefault="004E2417" w:rsidP="004E2417">
      <w:pPr>
        <w:pBdr>
          <w:top w:val="single" w:sz="4" w:space="1" w:color="000000"/>
          <w:left w:val="single" w:sz="4" w:space="0" w:color="000000"/>
          <w:bottom w:val="single" w:sz="4" w:space="1" w:color="000000"/>
          <w:right w:val="single" w:sz="4" w:space="0" w:color="000000"/>
        </w:pBdr>
        <w:shd w:val="clear" w:color="auto" w:fill="BDD6EE" w:themeFill="accent5" w:themeFillTint="66"/>
        <w:spacing w:before="567"/>
        <w:ind w:left="-709"/>
        <w:jc w:val="center"/>
        <w:outlineLvl w:val="2"/>
        <w:rPr>
          <w:rFonts w:ascii="Arial Narrow" w:hAnsi="Arial Narrow"/>
          <w:b/>
          <w:bCs/>
          <w:i/>
          <w:iCs/>
          <w:color w:val="000000"/>
          <w:sz w:val="36"/>
          <w:szCs w:val="36"/>
          <w:u w:val="none"/>
        </w:rPr>
      </w:pPr>
      <w:r w:rsidRPr="004B071D">
        <w:rPr>
          <w:rFonts w:ascii="Arial Narrow" w:hAnsi="Arial Narrow"/>
          <w:b/>
          <w:bCs/>
          <w:iCs/>
          <w:color w:val="000000"/>
          <w:sz w:val="36"/>
          <w:szCs w:val="36"/>
          <w:u w:val="none"/>
        </w:rPr>
        <w:t>DESCRIPTION DES OUVRAGES ATTENDUS</w:t>
      </w:r>
    </w:p>
    <w:p w14:paraId="452B7A5A" w14:textId="77777777" w:rsidR="004E2417" w:rsidRPr="00EC127F" w:rsidRDefault="004E2417" w:rsidP="004E2417">
      <w:pPr>
        <w:pStyle w:val="Titresoulign"/>
        <w:spacing w:after="0"/>
        <w:ind w:left="-567" w:hanging="142"/>
        <w:rPr>
          <w:rFonts w:ascii="Calibri Light" w:hAnsi="Calibri Light" w:cs="Calibri Light"/>
          <w:color w:val="C00000"/>
          <w:sz w:val="36"/>
          <w:szCs w:val="36"/>
          <w:lang w:val="fr-FR"/>
        </w:rPr>
      </w:pPr>
      <w:r w:rsidRPr="00EC127F">
        <w:rPr>
          <w:rFonts w:ascii="Calibri Light" w:hAnsi="Calibri Light" w:cs="Calibri Light"/>
          <w:color w:val="C00000"/>
          <w:sz w:val="36"/>
          <w:szCs w:val="36"/>
          <w:lang w:val="fr-FR"/>
        </w:rPr>
        <w:t>1. lot.1 – INSTALLATION DE CHANTIER</w:t>
      </w:r>
    </w:p>
    <w:p w14:paraId="3001AC22" w14:textId="77777777" w:rsidR="004E2417" w:rsidRPr="003F793A" w:rsidRDefault="004E2417" w:rsidP="004E2417">
      <w:pPr>
        <w:ind w:left="-426" w:hanging="283"/>
        <w:jc w:val="both"/>
        <w:rPr>
          <w:rFonts w:ascii="Calibri Light" w:hAnsi="Calibri Light" w:cs="Calibri Light"/>
        </w:rPr>
      </w:pPr>
    </w:p>
    <w:p w14:paraId="4B355B3C" w14:textId="77777777" w:rsidR="004E2417" w:rsidRPr="00C479D1" w:rsidRDefault="004E2417" w:rsidP="006E6650">
      <w:pPr>
        <w:pStyle w:val="Retraitcorpsdetexte"/>
        <w:spacing w:after="0" w:line="240" w:lineRule="auto"/>
        <w:ind w:left="-709"/>
        <w:jc w:val="both"/>
        <w:rPr>
          <w:rFonts w:ascii="Calibri Light" w:hAnsi="Calibri Light" w:cs="Calibri Light"/>
          <w:sz w:val="24"/>
          <w:szCs w:val="24"/>
        </w:rPr>
      </w:pPr>
      <w:r w:rsidRPr="00C479D1">
        <w:rPr>
          <w:rFonts w:ascii="Calibri Light" w:hAnsi="Calibri Light" w:cs="Calibri Light"/>
          <w:sz w:val="24"/>
          <w:szCs w:val="24"/>
        </w:rPr>
        <w:t>Installation de chantier comprenant la mise en place, l'entretien pendant la durée des travaux et le repliement après coup de :</w:t>
      </w:r>
    </w:p>
    <w:p w14:paraId="58F9E031" w14:textId="77777777" w:rsidR="004E2417" w:rsidRPr="00981752" w:rsidRDefault="004E2417" w:rsidP="00B3625E">
      <w:pPr>
        <w:pStyle w:val="Paragraphedeliste"/>
        <w:numPr>
          <w:ilvl w:val="0"/>
          <w:numId w:val="22"/>
        </w:numPr>
        <w:autoSpaceDE w:val="0"/>
        <w:autoSpaceDN w:val="0"/>
        <w:adjustRightInd w:val="0"/>
        <w:spacing w:after="0" w:line="240" w:lineRule="auto"/>
        <w:ind w:left="5" w:hanging="357"/>
        <w:jc w:val="both"/>
        <w:rPr>
          <w:rFonts w:ascii="Calibri Light" w:hAnsi="Calibri Light" w:cs="Calibri Light"/>
          <w:b/>
          <w:bCs/>
          <w:i/>
          <w:iCs/>
          <w:u w:val="none"/>
        </w:rPr>
      </w:pPr>
      <w:r w:rsidRPr="00981752">
        <w:rPr>
          <w:rFonts w:ascii="Calibri Light" w:hAnsi="Calibri Light" w:cs="Calibri Light"/>
          <w:bCs/>
          <w:iCs/>
          <w:u w:val="none"/>
        </w:rPr>
        <w:t xml:space="preserve">Signalisations d'interdiction du chantier et divers </w:t>
      </w:r>
    </w:p>
    <w:p w14:paraId="051A9803" w14:textId="77777777" w:rsidR="004E2417" w:rsidRPr="00370489" w:rsidRDefault="004E2417" w:rsidP="00B3625E">
      <w:pPr>
        <w:pStyle w:val="Paragraphedeliste"/>
        <w:numPr>
          <w:ilvl w:val="0"/>
          <w:numId w:val="22"/>
        </w:numPr>
        <w:autoSpaceDE w:val="0"/>
        <w:autoSpaceDN w:val="0"/>
        <w:adjustRightInd w:val="0"/>
        <w:spacing w:after="0" w:line="240" w:lineRule="auto"/>
        <w:ind w:left="5" w:hanging="357"/>
        <w:jc w:val="both"/>
        <w:rPr>
          <w:rFonts w:ascii="Calibri Light" w:hAnsi="Calibri Light" w:cs="Calibri Light"/>
          <w:b/>
          <w:bCs/>
          <w:i/>
          <w:iCs/>
          <w:u w:val="none"/>
        </w:rPr>
      </w:pPr>
      <w:r w:rsidRPr="00370489">
        <w:rPr>
          <w:rFonts w:ascii="Calibri Light" w:hAnsi="Calibri Light" w:cs="Calibri Light"/>
          <w:bCs/>
          <w:iCs/>
          <w:u w:val="none"/>
        </w:rPr>
        <w:t xml:space="preserve">Fourniture, pose et mise en place des installations et des protections nécessaires. </w:t>
      </w:r>
    </w:p>
    <w:p w14:paraId="544014BB" w14:textId="2A0E9F52" w:rsidR="00A5776A" w:rsidRPr="00370489" w:rsidRDefault="00B3625E" w:rsidP="00B3625E">
      <w:pPr>
        <w:pStyle w:val="Paragraphedeliste"/>
        <w:numPr>
          <w:ilvl w:val="0"/>
          <w:numId w:val="22"/>
        </w:numPr>
        <w:autoSpaceDE w:val="0"/>
        <w:autoSpaceDN w:val="0"/>
        <w:adjustRightInd w:val="0"/>
        <w:spacing w:after="0" w:line="240" w:lineRule="auto"/>
        <w:ind w:left="5" w:hanging="357"/>
        <w:jc w:val="both"/>
        <w:rPr>
          <w:rFonts w:ascii="Calibri Light" w:hAnsi="Calibri Light" w:cs="Calibri Light"/>
          <w:b/>
          <w:bCs/>
          <w:i/>
          <w:iCs/>
          <w:u w:val="none"/>
        </w:rPr>
      </w:pPr>
      <w:r w:rsidRPr="00370489">
        <w:rPr>
          <w:rFonts w:ascii="Calibri Light" w:hAnsi="Calibri Light" w:cs="Calibri Light"/>
          <w:bCs/>
          <w:iCs/>
          <w:u w:val="none"/>
        </w:rPr>
        <w:t>Toutes les dispositions permettant de minimiser la gêne occasionnée et assurer la sécurité des utilisateurs ;</w:t>
      </w:r>
    </w:p>
    <w:p w14:paraId="396826C5" w14:textId="2C39C1B3" w:rsidR="00A5776A" w:rsidRPr="00370489" w:rsidRDefault="00A5776A" w:rsidP="00B3625E">
      <w:pPr>
        <w:pStyle w:val="Paragraphedeliste"/>
        <w:numPr>
          <w:ilvl w:val="0"/>
          <w:numId w:val="22"/>
        </w:numPr>
        <w:autoSpaceDE w:val="0"/>
        <w:autoSpaceDN w:val="0"/>
        <w:adjustRightInd w:val="0"/>
        <w:spacing w:after="0" w:line="240" w:lineRule="auto"/>
        <w:ind w:left="5" w:hanging="357"/>
        <w:jc w:val="both"/>
        <w:rPr>
          <w:rFonts w:ascii="Calibri Light" w:hAnsi="Calibri Light" w:cs="Calibri Light"/>
          <w:b/>
          <w:bCs/>
          <w:i/>
          <w:iCs/>
          <w:u w:val="none"/>
        </w:rPr>
      </w:pPr>
      <w:r w:rsidRPr="00370489">
        <w:rPr>
          <w:rFonts w:ascii="Calibri Light" w:hAnsi="Calibri Light" w:cs="Calibri Light"/>
          <w:bCs/>
          <w:iCs/>
          <w:u w:val="none"/>
        </w:rPr>
        <w:t>Affichage, panneaux d’information</w:t>
      </w:r>
      <w:r w:rsidR="00B3625E" w:rsidRPr="00370489">
        <w:rPr>
          <w:rFonts w:ascii="Calibri Light" w:hAnsi="Calibri Light" w:cs="Calibri Light"/>
          <w:bCs/>
          <w:iCs/>
          <w:u w:val="none"/>
        </w:rPr>
        <w:t> ;</w:t>
      </w:r>
    </w:p>
    <w:p w14:paraId="6BA42F6D" w14:textId="77777777" w:rsidR="00A5776A" w:rsidRPr="00370489" w:rsidRDefault="00A5776A" w:rsidP="00B3625E">
      <w:pPr>
        <w:pStyle w:val="Paragraphedeliste"/>
        <w:numPr>
          <w:ilvl w:val="0"/>
          <w:numId w:val="22"/>
        </w:numPr>
        <w:autoSpaceDE w:val="0"/>
        <w:autoSpaceDN w:val="0"/>
        <w:adjustRightInd w:val="0"/>
        <w:spacing w:after="0" w:line="240" w:lineRule="auto"/>
        <w:ind w:left="5" w:hanging="357"/>
        <w:jc w:val="both"/>
        <w:rPr>
          <w:rFonts w:ascii="Calibri Light" w:hAnsi="Calibri Light" w:cs="Calibri Light"/>
          <w:b/>
          <w:bCs/>
          <w:i/>
          <w:iCs/>
          <w:u w:val="none"/>
        </w:rPr>
      </w:pPr>
      <w:r w:rsidRPr="00370489">
        <w:rPr>
          <w:rFonts w:ascii="Calibri Light" w:hAnsi="Calibri Light" w:cs="Calibri Light"/>
          <w:bCs/>
          <w:iCs/>
          <w:u w:val="none"/>
        </w:rPr>
        <w:t>Protéger les zones d’intervention, de stockage de matériaux ;</w:t>
      </w:r>
    </w:p>
    <w:p w14:paraId="14BC5CF7" w14:textId="315AF90C" w:rsidR="00A5776A" w:rsidRPr="00370489" w:rsidRDefault="00A5776A" w:rsidP="00B3625E">
      <w:pPr>
        <w:pStyle w:val="Paragraphedeliste"/>
        <w:numPr>
          <w:ilvl w:val="0"/>
          <w:numId w:val="22"/>
        </w:numPr>
        <w:autoSpaceDE w:val="0"/>
        <w:autoSpaceDN w:val="0"/>
        <w:adjustRightInd w:val="0"/>
        <w:spacing w:after="0" w:line="240" w:lineRule="auto"/>
        <w:ind w:left="5" w:hanging="357"/>
        <w:jc w:val="both"/>
        <w:rPr>
          <w:rFonts w:ascii="Calibri Light" w:hAnsi="Calibri Light" w:cs="Calibri Light"/>
          <w:b/>
          <w:bCs/>
          <w:i/>
          <w:iCs/>
          <w:u w:val="none"/>
        </w:rPr>
      </w:pPr>
      <w:r w:rsidRPr="00370489">
        <w:rPr>
          <w:rFonts w:ascii="Calibri Light" w:hAnsi="Calibri Light" w:cs="Calibri Light"/>
          <w:bCs/>
          <w:iCs/>
          <w:u w:val="none"/>
        </w:rPr>
        <w:t>Balisage de l’aire de livraison</w:t>
      </w:r>
      <w:r w:rsidR="00B3625E" w:rsidRPr="00370489">
        <w:rPr>
          <w:rFonts w:ascii="Calibri Light" w:hAnsi="Calibri Light" w:cs="Calibri Light"/>
          <w:bCs/>
          <w:iCs/>
          <w:u w:val="none"/>
        </w:rPr>
        <w:t> ;</w:t>
      </w:r>
    </w:p>
    <w:p w14:paraId="194726A8" w14:textId="0D33DA64" w:rsidR="00A5776A" w:rsidRPr="00370489" w:rsidRDefault="00A5776A" w:rsidP="00B3625E">
      <w:pPr>
        <w:pStyle w:val="Paragraphedeliste"/>
        <w:numPr>
          <w:ilvl w:val="0"/>
          <w:numId w:val="22"/>
        </w:numPr>
        <w:autoSpaceDE w:val="0"/>
        <w:autoSpaceDN w:val="0"/>
        <w:adjustRightInd w:val="0"/>
        <w:spacing w:after="0" w:line="240" w:lineRule="auto"/>
        <w:ind w:left="5" w:hanging="357"/>
        <w:jc w:val="both"/>
        <w:rPr>
          <w:rFonts w:ascii="Calibri Light" w:hAnsi="Calibri Light" w:cs="Calibri Light"/>
          <w:b/>
          <w:bCs/>
          <w:i/>
          <w:iCs/>
          <w:u w:val="none"/>
        </w:rPr>
      </w:pPr>
      <w:r w:rsidRPr="00370489">
        <w:rPr>
          <w:rFonts w:ascii="Calibri Light" w:hAnsi="Calibri Light" w:cs="Calibri Light"/>
          <w:bCs/>
          <w:iCs/>
          <w:u w:val="none"/>
        </w:rPr>
        <w:t>Clôture</w:t>
      </w:r>
      <w:r w:rsidR="00B3625E" w:rsidRPr="00370489">
        <w:rPr>
          <w:rFonts w:ascii="Calibri Light" w:hAnsi="Calibri Light" w:cs="Calibri Light"/>
          <w:bCs/>
          <w:iCs/>
          <w:u w:val="none"/>
        </w:rPr>
        <w:t> ;</w:t>
      </w:r>
    </w:p>
    <w:p w14:paraId="59A2B3FA" w14:textId="7AAE67C2" w:rsidR="00A5776A" w:rsidRPr="00370489" w:rsidRDefault="00A5776A" w:rsidP="00B3625E">
      <w:pPr>
        <w:pStyle w:val="Paragraphedeliste"/>
        <w:numPr>
          <w:ilvl w:val="0"/>
          <w:numId w:val="22"/>
        </w:numPr>
        <w:autoSpaceDE w:val="0"/>
        <w:autoSpaceDN w:val="0"/>
        <w:adjustRightInd w:val="0"/>
        <w:spacing w:after="0" w:line="240" w:lineRule="auto"/>
        <w:ind w:left="5" w:hanging="357"/>
        <w:jc w:val="both"/>
        <w:rPr>
          <w:rFonts w:ascii="Calibri Light" w:hAnsi="Calibri Light" w:cs="Calibri Light"/>
          <w:b/>
          <w:bCs/>
          <w:i/>
          <w:iCs/>
          <w:u w:val="none"/>
        </w:rPr>
      </w:pPr>
      <w:r w:rsidRPr="00370489">
        <w:rPr>
          <w:rFonts w:ascii="Calibri Light" w:hAnsi="Calibri Light" w:cs="Calibri Light"/>
          <w:bCs/>
          <w:iCs/>
          <w:u w:val="none"/>
        </w:rPr>
        <w:t>Installations communes</w:t>
      </w:r>
      <w:r w:rsidR="00B3625E" w:rsidRPr="00370489">
        <w:rPr>
          <w:rFonts w:ascii="Calibri Light" w:hAnsi="Calibri Light" w:cs="Calibri Light"/>
          <w:bCs/>
          <w:iCs/>
          <w:u w:val="none"/>
        </w:rPr>
        <w:t> ;</w:t>
      </w:r>
    </w:p>
    <w:p w14:paraId="51DF5975" w14:textId="158ACA08" w:rsidR="00A5776A" w:rsidRPr="00370489" w:rsidRDefault="00A5776A" w:rsidP="00B3625E">
      <w:pPr>
        <w:pStyle w:val="Paragraphedeliste"/>
        <w:numPr>
          <w:ilvl w:val="0"/>
          <w:numId w:val="22"/>
        </w:numPr>
        <w:autoSpaceDE w:val="0"/>
        <w:autoSpaceDN w:val="0"/>
        <w:adjustRightInd w:val="0"/>
        <w:spacing w:after="0" w:line="240" w:lineRule="auto"/>
        <w:ind w:left="5" w:hanging="357"/>
        <w:jc w:val="both"/>
        <w:rPr>
          <w:rFonts w:ascii="Calibri Light" w:hAnsi="Calibri Light" w:cs="Calibri Light"/>
          <w:b/>
          <w:bCs/>
          <w:i/>
          <w:iCs/>
          <w:u w:val="none"/>
        </w:rPr>
      </w:pPr>
      <w:r w:rsidRPr="00370489">
        <w:rPr>
          <w:rFonts w:ascii="Calibri Light" w:hAnsi="Calibri Light" w:cs="Calibri Light"/>
          <w:bCs/>
          <w:iCs/>
          <w:u w:val="none"/>
        </w:rPr>
        <w:t>Benne de tri des déchets</w:t>
      </w:r>
      <w:r w:rsidR="00B3625E" w:rsidRPr="00370489">
        <w:rPr>
          <w:rFonts w:ascii="Calibri Light" w:hAnsi="Calibri Light" w:cs="Calibri Light"/>
          <w:bCs/>
          <w:iCs/>
          <w:u w:val="none"/>
        </w:rPr>
        <w:t> ;</w:t>
      </w:r>
    </w:p>
    <w:p w14:paraId="68466741" w14:textId="77777777" w:rsidR="004E2417" w:rsidRPr="00981752" w:rsidRDefault="004E2417" w:rsidP="00B3625E">
      <w:pPr>
        <w:pStyle w:val="Paragraphedeliste"/>
        <w:numPr>
          <w:ilvl w:val="0"/>
          <w:numId w:val="22"/>
        </w:numPr>
        <w:autoSpaceDE w:val="0"/>
        <w:autoSpaceDN w:val="0"/>
        <w:adjustRightInd w:val="0"/>
        <w:spacing w:after="0" w:line="240" w:lineRule="auto"/>
        <w:ind w:left="5" w:hanging="357"/>
        <w:jc w:val="both"/>
        <w:rPr>
          <w:rFonts w:ascii="Calibri Light" w:hAnsi="Calibri Light" w:cs="Calibri Light"/>
          <w:b/>
          <w:bCs/>
          <w:i/>
          <w:iCs/>
          <w:u w:val="none"/>
        </w:rPr>
      </w:pPr>
      <w:r w:rsidRPr="00981752">
        <w:rPr>
          <w:rFonts w:ascii="Calibri Light" w:hAnsi="Calibri Light" w:cs="Calibri Light"/>
          <w:bCs/>
          <w:iCs/>
          <w:u w:val="none"/>
        </w:rPr>
        <w:t xml:space="preserve">Replis en fin de travaux et nettoyage. </w:t>
      </w:r>
    </w:p>
    <w:p w14:paraId="6FF42358" w14:textId="77777777" w:rsidR="004E2417" w:rsidRPr="00981752" w:rsidRDefault="004E2417" w:rsidP="00B3625E">
      <w:pPr>
        <w:pStyle w:val="Paragraphedeliste"/>
        <w:numPr>
          <w:ilvl w:val="0"/>
          <w:numId w:val="22"/>
        </w:numPr>
        <w:autoSpaceDE w:val="0"/>
        <w:autoSpaceDN w:val="0"/>
        <w:adjustRightInd w:val="0"/>
        <w:spacing w:after="0" w:line="240" w:lineRule="auto"/>
        <w:ind w:left="5" w:hanging="357"/>
        <w:jc w:val="both"/>
        <w:rPr>
          <w:rFonts w:ascii="Calibri Light" w:hAnsi="Calibri Light" w:cs="Calibri Light"/>
          <w:b/>
          <w:bCs/>
          <w:i/>
          <w:iCs/>
          <w:u w:val="none"/>
        </w:rPr>
      </w:pPr>
      <w:r w:rsidRPr="00981752">
        <w:rPr>
          <w:rFonts w:ascii="Calibri Light" w:hAnsi="Calibri Light" w:cs="Calibri Light"/>
          <w:bCs/>
          <w:iCs/>
          <w:u w:val="none"/>
        </w:rPr>
        <w:t>Toutes signalisations et toutes installations conformes au plan général du coordinateur S.P.S.</w:t>
      </w:r>
    </w:p>
    <w:p w14:paraId="67A2654A" w14:textId="77777777" w:rsidR="00A5776A" w:rsidRDefault="00A5776A" w:rsidP="006E6650">
      <w:pPr>
        <w:pStyle w:val="Style2"/>
        <w:pBdr>
          <w:bottom w:val="none" w:sz="0" w:space="0" w:color="auto"/>
        </w:pBdr>
        <w:spacing w:after="240"/>
        <w:rPr>
          <w:rFonts w:ascii="Calibri Light" w:hAnsi="Calibri Light" w:cs="Calibri Light"/>
          <w:bCs/>
          <w:i w:val="0"/>
          <w:iCs/>
          <w:caps w:val="0"/>
          <w:sz w:val="24"/>
          <w:szCs w:val="24"/>
        </w:rPr>
      </w:pPr>
    </w:p>
    <w:p w14:paraId="1585B408" w14:textId="77777777" w:rsidR="004E2417" w:rsidRPr="003F793A" w:rsidRDefault="004E2417" w:rsidP="004E2417">
      <w:pPr>
        <w:pStyle w:val="Titresoulign"/>
        <w:spacing w:after="0"/>
        <w:ind w:left="-567" w:hanging="142"/>
        <w:rPr>
          <w:rFonts w:ascii="Calibri Light" w:hAnsi="Calibri Light" w:cs="Calibri Light"/>
          <w:color w:val="C00000"/>
          <w:sz w:val="36"/>
          <w:szCs w:val="36"/>
          <w:lang w:val="fr-FR"/>
        </w:rPr>
      </w:pPr>
      <w:r>
        <w:rPr>
          <w:rFonts w:ascii="Calibri Light" w:hAnsi="Calibri Light" w:cs="Calibri Light"/>
          <w:color w:val="C00000"/>
          <w:sz w:val="36"/>
          <w:szCs w:val="36"/>
          <w:lang w:val="fr-FR"/>
        </w:rPr>
        <w:t>2</w:t>
      </w:r>
      <w:r w:rsidRPr="003F793A">
        <w:rPr>
          <w:rFonts w:ascii="Calibri Light" w:hAnsi="Calibri Light" w:cs="Calibri Light"/>
          <w:color w:val="C00000"/>
          <w:sz w:val="36"/>
          <w:szCs w:val="36"/>
          <w:lang w:val="fr-FR"/>
        </w:rPr>
        <w:t>. lot.</w:t>
      </w:r>
      <w:r>
        <w:rPr>
          <w:rFonts w:ascii="Calibri Light" w:hAnsi="Calibri Light" w:cs="Calibri Light"/>
          <w:color w:val="C00000"/>
          <w:sz w:val="36"/>
          <w:szCs w:val="36"/>
          <w:lang w:val="fr-FR"/>
        </w:rPr>
        <w:t>2</w:t>
      </w:r>
      <w:r w:rsidRPr="003F793A">
        <w:rPr>
          <w:rFonts w:ascii="Calibri Light" w:hAnsi="Calibri Light" w:cs="Calibri Light"/>
          <w:color w:val="C00000"/>
          <w:sz w:val="36"/>
          <w:szCs w:val="36"/>
          <w:lang w:val="fr-FR"/>
        </w:rPr>
        <w:t xml:space="preserve"> - DEPOSE </w:t>
      </w:r>
      <w:r>
        <w:rPr>
          <w:rFonts w:ascii="Calibri Light" w:hAnsi="Calibri Light" w:cs="Calibri Light"/>
          <w:color w:val="C00000"/>
          <w:sz w:val="36"/>
          <w:szCs w:val="36"/>
          <w:lang w:val="fr-FR"/>
        </w:rPr>
        <w:t xml:space="preserve">- </w:t>
      </w:r>
      <w:r w:rsidRPr="003F793A">
        <w:rPr>
          <w:rFonts w:ascii="Calibri Light" w:hAnsi="Calibri Light" w:cs="Calibri Light"/>
          <w:color w:val="C00000"/>
          <w:sz w:val="36"/>
          <w:szCs w:val="36"/>
          <w:lang w:val="fr-FR"/>
        </w:rPr>
        <w:t xml:space="preserve">deconstruction </w:t>
      </w:r>
      <w:r>
        <w:rPr>
          <w:rFonts w:ascii="Calibri Light" w:hAnsi="Calibri Light" w:cs="Calibri Light"/>
          <w:color w:val="C00000"/>
          <w:sz w:val="36"/>
          <w:szCs w:val="36"/>
          <w:lang w:val="fr-FR"/>
        </w:rPr>
        <w:t>-</w:t>
      </w:r>
      <w:r w:rsidRPr="003F793A">
        <w:rPr>
          <w:rFonts w:ascii="Calibri Light" w:hAnsi="Calibri Light" w:cs="Calibri Light"/>
          <w:color w:val="C00000"/>
          <w:sz w:val="36"/>
          <w:szCs w:val="36"/>
          <w:lang w:val="fr-FR"/>
        </w:rPr>
        <w:t xml:space="preserve"> EVACUATION</w:t>
      </w:r>
    </w:p>
    <w:p w14:paraId="455850C0" w14:textId="77777777" w:rsidR="004E2417" w:rsidRPr="009D1161" w:rsidRDefault="004E2417" w:rsidP="004E2417">
      <w:pPr>
        <w:spacing w:before="40" w:after="40"/>
        <w:ind w:left="-567" w:hanging="142"/>
        <w:jc w:val="both"/>
        <w:rPr>
          <w:rFonts w:ascii="Calibri Light" w:hAnsi="Calibri Light" w:cs="Calibri Light"/>
          <w:color w:val="ED7D31" w:themeColor="accent2"/>
        </w:rPr>
      </w:pPr>
    </w:p>
    <w:p w14:paraId="681EB847" w14:textId="77777777" w:rsidR="004E2417" w:rsidRPr="00981752" w:rsidRDefault="004E2417" w:rsidP="004E2417">
      <w:pPr>
        <w:spacing w:before="40" w:after="40"/>
        <w:ind w:left="-567" w:hanging="142"/>
        <w:jc w:val="both"/>
        <w:rPr>
          <w:rFonts w:asciiTheme="majorHAnsi" w:hAnsiTheme="majorHAnsi" w:cstheme="majorHAnsi"/>
          <w:b/>
          <w:bCs/>
          <w:i/>
          <w:iCs/>
          <w:u w:val="none"/>
        </w:rPr>
      </w:pPr>
      <w:r w:rsidRPr="00981752">
        <w:rPr>
          <w:rFonts w:asciiTheme="majorHAnsi" w:hAnsiTheme="majorHAnsi" w:cstheme="majorHAnsi"/>
          <w:bCs/>
          <w:iCs/>
          <w:u w:val="none"/>
        </w:rPr>
        <w:t>Démolition, déconstruction, dépose d'ensembles d'éléments et comprenant :</w:t>
      </w:r>
    </w:p>
    <w:p w14:paraId="7D907686" w14:textId="77777777" w:rsidR="004E2417" w:rsidRPr="00981752" w:rsidRDefault="004E2417" w:rsidP="004E2417">
      <w:pPr>
        <w:pStyle w:val="Paragraphedeliste"/>
        <w:numPr>
          <w:ilvl w:val="0"/>
          <w:numId w:val="1"/>
        </w:numPr>
        <w:autoSpaceDE w:val="0"/>
        <w:autoSpaceDN w:val="0"/>
        <w:adjustRightInd w:val="0"/>
        <w:spacing w:before="40" w:after="40" w:line="240" w:lineRule="auto"/>
        <w:ind w:left="-567" w:hanging="142"/>
        <w:jc w:val="both"/>
        <w:rPr>
          <w:rFonts w:asciiTheme="majorHAnsi" w:hAnsiTheme="majorHAnsi" w:cstheme="majorHAnsi"/>
          <w:b/>
          <w:bCs/>
          <w:i/>
          <w:iCs/>
          <w:u w:val="none"/>
        </w:rPr>
      </w:pPr>
      <w:r w:rsidRPr="00981752">
        <w:rPr>
          <w:rFonts w:asciiTheme="majorHAnsi" w:hAnsiTheme="majorHAnsi" w:cstheme="majorHAnsi"/>
          <w:bCs/>
          <w:iCs/>
          <w:u w:val="none"/>
        </w:rPr>
        <w:t>Vérification et neutralisation des alimentions eau, gaz, électricité, etc, des zones concernées.</w:t>
      </w:r>
    </w:p>
    <w:p w14:paraId="2A1FE0C0" w14:textId="77777777" w:rsidR="004E2417" w:rsidRPr="00981752" w:rsidRDefault="004E2417" w:rsidP="004E2417">
      <w:pPr>
        <w:pStyle w:val="Paragraphedeliste"/>
        <w:numPr>
          <w:ilvl w:val="0"/>
          <w:numId w:val="1"/>
        </w:numPr>
        <w:autoSpaceDE w:val="0"/>
        <w:autoSpaceDN w:val="0"/>
        <w:adjustRightInd w:val="0"/>
        <w:spacing w:before="40" w:after="40" w:line="240" w:lineRule="auto"/>
        <w:ind w:left="-567" w:hanging="142"/>
        <w:jc w:val="both"/>
        <w:rPr>
          <w:rFonts w:asciiTheme="majorHAnsi" w:hAnsiTheme="majorHAnsi" w:cstheme="majorHAnsi"/>
          <w:b/>
          <w:bCs/>
          <w:i/>
          <w:iCs/>
          <w:u w:val="none"/>
        </w:rPr>
      </w:pPr>
      <w:r w:rsidRPr="00981752">
        <w:rPr>
          <w:rFonts w:asciiTheme="majorHAnsi" w:hAnsiTheme="majorHAnsi" w:cstheme="majorHAnsi"/>
          <w:bCs/>
          <w:iCs/>
          <w:u w:val="none"/>
        </w:rPr>
        <w:t>Mise en place de protections nécessaires des personnes, et aux droits des éléments de construction conservés.</w:t>
      </w:r>
    </w:p>
    <w:p w14:paraId="23FDF926" w14:textId="77777777" w:rsidR="004E2417" w:rsidRPr="00981752" w:rsidRDefault="004E2417" w:rsidP="004E2417">
      <w:pPr>
        <w:pStyle w:val="Paragraphedeliste"/>
        <w:numPr>
          <w:ilvl w:val="0"/>
          <w:numId w:val="1"/>
        </w:numPr>
        <w:autoSpaceDE w:val="0"/>
        <w:autoSpaceDN w:val="0"/>
        <w:adjustRightInd w:val="0"/>
        <w:spacing w:before="40" w:after="40" w:line="240" w:lineRule="auto"/>
        <w:ind w:left="-567" w:hanging="142"/>
        <w:jc w:val="both"/>
        <w:rPr>
          <w:rFonts w:asciiTheme="majorHAnsi" w:hAnsiTheme="majorHAnsi" w:cstheme="majorHAnsi"/>
          <w:b/>
          <w:bCs/>
          <w:i/>
          <w:iCs/>
          <w:u w:val="none"/>
        </w:rPr>
      </w:pPr>
      <w:r w:rsidRPr="00981752">
        <w:rPr>
          <w:rFonts w:asciiTheme="majorHAnsi" w:hAnsiTheme="majorHAnsi" w:cstheme="majorHAnsi"/>
          <w:bCs/>
          <w:iCs/>
          <w:u w:val="none"/>
        </w:rPr>
        <w:t>Tris sélectifs selon réglementation et directives du PGC.</w:t>
      </w:r>
    </w:p>
    <w:p w14:paraId="614BE0A6" w14:textId="77777777" w:rsidR="004E2417" w:rsidRPr="00981752" w:rsidRDefault="004E2417" w:rsidP="004E2417">
      <w:pPr>
        <w:pStyle w:val="Paragraphedeliste"/>
        <w:numPr>
          <w:ilvl w:val="0"/>
          <w:numId w:val="1"/>
        </w:numPr>
        <w:autoSpaceDE w:val="0"/>
        <w:autoSpaceDN w:val="0"/>
        <w:adjustRightInd w:val="0"/>
        <w:spacing w:before="40" w:after="40" w:line="240" w:lineRule="auto"/>
        <w:ind w:left="-567" w:hanging="142"/>
        <w:jc w:val="both"/>
        <w:rPr>
          <w:rFonts w:asciiTheme="majorHAnsi" w:hAnsiTheme="majorHAnsi" w:cstheme="majorHAnsi"/>
          <w:b/>
          <w:bCs/>
          <w:i/>
          <w:iCs/>
          <w:u w:val="none"/>
        </w:rPr>
      </w:pPr>
      <w:r w:rsidRPr="00981752">
        <w:rPr>
          <w:rFonts w:asciiTheme="majorHAnsi" w:hAnsiTheme="majorHAnsi" w:cstheme="majorHAnsi"/>
          <w:bCs/>
          <w:iCs/>
          <w:u w:val="none"/>
        </w:rPr>
        <w:t>Reprise des gravois de démolition, descente, roulage, sortie et chargement et évacuations aux décharges publiques y compris frais de décharges.</w:t>
      </w:r>
    </w:p>
    <w:p w14:paraId="36F622D6" w14:textId="77777777" w:rsidR="004E2417" w:rsidRDefault="004E2417" w:rsidP="00116C0F">
      <w:pPr>
        <w:pStyle w:val="Style2"/>
        <w:pBdr>
          <w:bottom w:val="none" w:sz="0" w:space="0" w:color="auto"/>
        </w:pBdr>
        <w:ind w:hanging="709"/>
        <w:rPr>
          <w:rFonts w:ascii="Calibri Light" w:hAnsi="Calibri Light" w:cs="Calibri Light"/>
          <w:bCs/>
          <w:i w:val="0"/>
          <w:iCs/>
          <w:caps w:val="0"/>
          <w:sz w:val="24"/>
          <w:szCs w:val="24"/>
        </w:rPr>
      </w:pPr>
    </w:p>
    <w:p w14:paraId="1BA3401D" w14:textId="77777777" w:rsidR="004E2417" w:rsidRPr="00A74DB3" w:rsidRDefault="004E2417" w:rsidP="004E2417">
      <w:pPr>
        <w:pStyle w:val="Style1"/>
        <w:spacing w:before="40" w:after="40"/>
        <w:ind w:left="-709"/>
        <w:rPr>
          <w:rFonts w:asciiTheme="majorHAnsi" w:hAnsiTheme="majorHAnsi" w:cstheme="majorHAnsi"/>
          <w:b/>
          <w:bCs/>
          <w:iCs/>
          <w:sz w:val="24"/>
          <w:szCs w:val="24"/>
        </w:rPr>
      </w:pPr>
      <w:bookmarkStart w:id="3" w:name="_Hlk49768433"/>
      <w:r w:rsidRPr="00A74DB3">
        <w:rPr>
          <w:rFonts w:asciiTheme="majorHAnsi" w:hAnsiTheme="majorHAnsi" w:cstheme="majorHAnsi"/>
          <w:bCs/>
          <w:iCs/>
          <w:sz w:val="24"/>
          <w:szCs w:val="24"/>
        </w:rPr>
        <w:t>2.1 - Dépose de faux-plafonds (dalles et ossatures)</w:t>
      </w:r>
      <w:r>
        <w:rPr>
          <w:rFonts w:asciiTheme="majorHAnsi" w:hAnsiTheme="majorHAnsi" w:cstheme="majorHAnsi"/>
          <w:bCs/>
          <w:iCs/>
          <w:sz w:val="24"/>
          <w:szCs w:val="24"/>
        </w:rPr>
        <w:t xml:space="preserve"> : </w:t>
      </w:r>
    </w:p>
    <w:bookmarkEnd w:id="3"/>
    <w:p w14:paraId="60DF603D" w14:textId="5B5B30C1" w:rsidR="00B00494" w:rsidRDefault="00B00494" w:rsidP="00B00494">
      <w:pPr>
        <w:spacing w:before="40" w:after="40"/>
        <w:ind w:left="-709"/>
        <w:jc w:val="both"/>
        <w:rPr>
          <w:rFonts w:asciiTheme="majorHAnsi" w:hAnsiTheme="majorHAnsi" w:cstheme="majorHAnsi"/>
          <w:b/>
          <w:bCs/>
          <w:i/>
          <w:iCs/>
          <w:u w:val="none"/>
        </w:rPr>
      </w:pPr>
      <w:r w:rsidRPr="00981752">
        <w:rPr>
          <w:rFonts w:asciiTheme="majorHAnsi" w:hAnsiTheme="majorHAnsi" w:cstheme="majorHAnsi"/>
          <w:bCs/>
          <w:iCs/>
          <w:u w:val="none"/>
        </w:rPr>
        <w:t>Dépose d</w:t>
      </w:r>
      <w:r w:rsidR="00013506">
        <w:rPr>
          <w:rFonts w:asciiTheme="majorHAnsi" w:hAnsiTheme="majorHAnsi" w:cstheme="majorHAnsi"/>
          <w:bCs/>
          <w:iCs/>
          <w:u w:val="none"/>
        </w:rPr>
        <w:t>e</w:t>
      </w:r>
      <w:r w:rsidRPr="00981752">
        <w:rPr>
          <w:rFonts w:asciiTheme="majorHAnsi" w:hAnsiTheme="majorHAnsi" w:cstheme="majorHAnsi"/>
          <w:bCs/>
          <w:iCs/>
          <w:u w:val="none"/>
        </w:rPr>
        <w:t xml:space="preserve"> faux plafond existant, y compris ossature</w:t>
      </w:r>
      <w:r>
        <w:rPr>
          <w:rFonts w:asciiTheme="majorHAnsi" w:hAnsiTheme="majorHAnsi" w:cstheme="majorHAnsi"/>
          <w:bCs/>
          <w:iCs/>
          <w:u w:val="none"/>
        </w:rPr>
        <w:t>s</w:t>
      </w:r>
      <w:r w:rsidR="00013506">
        <w:rPr>
          <w:rFonts w:asciiTheme="majorHAnsi" w:hAnsiTheme="majorHAnsi" w:cstheme="majorHAnsi"/>
          <w:bCs/>
          <w:iCs/>
          <w:u w:val="none"/>
        </w:rPr>
        <w:t xml:space="preserve"> et dalles, comprenant :</w:t>
      </w:r>
    </w:p>
    <w:p w14:paraId="71FA21B0" w14:textId="77777777" w:rsidR="00013506" w:rsidRPr="00013506" w:rsidRDefault="00013506" w:rsidP="00013506">
      <w:pPr>
        <w:spacing w:before="40" w:after="40"/>
        <w:ind w:left="-709"/>
        <w:jc w:val="both"/>
        <w:rPr>
          <w:rFonts w:asciiTheme="majorHAnsi" w:hAnsiTheme="majorHAnsi" w:cstheme="majorHAnsi"/>
          <w:b/>
          <w:bCs/>
          <w:i/>
          <w:iCs/>
          <w:u w:val="none"/>
        </w:rPr>
      </w:pPr>
      <w:r w:rsidRPr="00013506">
        <w:rPr>
          <w:rFonts w:asciiTheme="majorHAnsi" w:hAnsiTheme="majorHAnsi" w:cstheme="majorHAnsi"/>
          <w:bCs/>
          <w:iCs/>
          <w:u w:val="none"/>
        </w:rPr>
        <w:t xml:space="preserve">- Protection des ouvrages existants conservés. </w:t>
      </w:r>
    </w:p>
    <w:p w14:paraId="23EB519A" w14:textId="77777777" w:rsidR="00013506" w:rsidRPr="00013506" w:rsidRDefault="00013506" w:rsidP="00013506">
      <w:pPr>
        <w:spacing w:before="40" w:after="40"/>
        <w:ind w:left="-709"/>
        <w:jc w:val="both"/>
        <w:rPr>
          <w:rFonts w:asciiTheme="majorHAnsi" w:hAnsiTheme="majorHAnsi" w:cstheme="majorHAnsi"/>
          <w:b/>
          <w:bCs/>
          <w:i/>
          <w:iCs/>
          <w:u w:val="none"/>
        </w:rPr>
      </w:pPr>
      <w:r w:rsidRPr="00013506">
        <w:rPr>
          <w:rFonts w:asciiTheme="majorHAnsi" w:hAnsiTheme="majorHAnsi" w:cstheme="majorHAnsi"/>
          <w:bCs/>
          <w:iCs/>
          <w:u w:val="none"/>
        </w:rPr>
        <w:t xml:space="preserve">- Échafaudage si nécessaire. </w:t>
      </w:r>
    </w:p>
    <w:p w14:paraId="15A653BE" w14:textId="17A282F2" w:rsidR="00013506" w:rsidRPr="00013506" w:rsidRDefault="00013506" w:rsidP="00013506">
      <w:pPr>
        <w:spacing w:before="40" w:after="40"/>
        <w:ind w:left="-709"/>
        <w:jc w:val="both"/>
        <w:rPr>
          <w:rFonts w:asciiTheme="majorHAnsi" w:hAnsiTheme="majorHAnsi" w:cstheme="majorHAnsi"/>
          <w:b/>
          <w:bCs/>
          <w:i/>
          <w:iCs/>
          <w:u w:val="none"/>
        </w:rPr>
      </w:pPr>
      <w:r w:rsidRPr="00013506">
        <w:rPr>
          <w:rFonts w:asciiTheme="majorHAnsi" w:hAnsiTheme="majorHAnsi" w:cstheme="majorHAnsi"/>
          <w:bCs/>
          <w:iCs/>
          <w:u w:val="none"/>
        </w:rPr>
        <w:t xml:space="preserve">- Dépose des faux plafonds de toute nature, y compris l’ossature, l’isolant, et les joues. </w:t>
      </w:r>
    </w:p>
    <w:p w14:paraId="28E76EDA" w14:textId="77777777" w:rsidR="00013506" w:rsidRPr="00013506" w:rsidRDefault="00013506" w:rsidP="00013506">
      <w:pPr>
        <w:spacing w:before="40" w:after="40"/>
        <w:ind w:left="-709"/>
        <w:jc w:val="both"/>
        <w:rPr>
          <w:rFonts w:asciiTheme="majorHAnsi" w:hAnsiTheme="majorHAnsi" w:cstheme="majorHAnsi"/>
          <w:b/>
          <w:bCs/>
          <w:i/>
          <w:iCs/>
          <w:u w:val="none"/>
        </w:rPr>
      </w:pPr>
      <w:r w:rsidRPr="00013506">
        <w:rPr>
          <w:rFonts w:asciiTheme="majorHAnsi" w:hAnsiTheme="majorHAnsi" w:cstheme="majorHAnsi"/>
          <w:bCs/>
          <w:iCs/>
          <w:u w:val="none"/>
        </w:rPr>
        <w:lastRenderedPageBreak/>
        <w:t xml:space="preserve">- Tri, descente, manutention et évacuation des éléments déposés, gravats à la benne mise en place à cet effet </w:t>
      </w:r>
    </w:p>
    <w:p w14:paraId="18A94BCD" w14:textId="519457F8" w:rsidR="00013506" w:rsidRPr="00981752" w:rsidRDefault="00013506" w:rsidP="00013506">
      <w:pPr>
        <w:spacing w:before="40" w:after="40"/>
        <w:ind w:left="-709"/>
        <w:jc w:val="both"/>
        <w:rPr>
          <w:rFonts w:asciiTheme="majorHAnsi" w:hAnsiTheme="majorHAnsi" w:cstheme="majorHAnsi"/>
          <w:b/>
          <w:bCs/>
          <w:i/>
          <w:iCs/>
          <w:u w:val="none"/>
        </w:rPr>
      </w:pPr>
      <w:r w:rsidRPr="00570263">
        <w:rPr>
          <w:rFonts w:asciiTheme="majorHAnsi" w:hAnsiTheme="majorHAnsi" w:cstheme="majorHAnsi"/>
          <w:bCs/>
          <w:iCs/>
          <w:u w:val="none"/>
        </w:rPr>
        <w:t>L'entreprise utilisera tous les moyens adaptés au type de démolition prévue.</w:t>
      </w:r>
    </w:p>
    <w:p w14:paraId="747BFDD7" w14:textId="77777777" w:rsidR="00B00494" w:rsidRPr="00EC127F" w:rsidRDefault="00B00494" w:rsidP="00B00494">
      <w:pPr>
        <w:spacing w:before="40" w:after="40"/>
        <w:ind w:left="-709"/>
        <w:jc w:val="both"/>
        <w:rPr>
          <w:rFonts w:asciiTheme="majorHAnsi" w:hAnsiTheme="majorHAnsi" w:cstheme="majorHAnsi"/>
          <w:b/>
          <w:bCs/>
          <w:u w:val="none"/>
        </w:rPr>
      </w:pPr>
      <w:r w:rsidRPr="00EC127F">
        <w:rPr>
          <w:rFonts w:asciiTheme="majorHAnsi" w:hAnsiTheme="majorHAnsi" w:cstheme="majorHAnsi"/>
          <w:b/>
          <w:bCs/>
        </w:rPr>
        <w:t>Localisation </w:t>
      </w:r>
      <w:r w:rsidRPr="00EC127F">
        <w:rPr>
          <w:rFonts w:asciiTheme="majorHAnsi" w:hAnsiTheme="majorHAnsi" w:cstheme="majorHAnsi"/>
          <w:b/>
          <w:bCs/>
          <w:u w:val="none"/>
        </w:rPr>
        <w:t>: Salle 502 et une partie du 501 - cf plan de dépose des faux-plafonds</w:t>
      </w:r>
    </w:p>
    <w:p w14:paraId="53C620B5" w14:textId="77777777" w:rsidR="00B00494" w:rsidRDefault="00B00494" w:rsidP="00B00494">
      <w:pPr>
        <w:spacing w:before="40" w:after="40"/>
        <w:ind w:left="-709"/>
        <w:jc w:val="both"/>
        <w:rPr>
          <w:rFonts w:asciiTheme="majorHAnsi" w:hAnsiTheme="majorHAnsi" w:cstheme="majorHAnsi"/>
          <w:u w:val="none"/>
        </w:rPr>
      </w:pPr>
    </w:p>
    <w:p w14:paraId="72E1A67A" w14:textId="1C7A5FFD" w:rsidR="00B00494" w:rsidRPr="00A74DB3" w:rsidRDefault="00B00494" w:rsidP="00B00494">
      <w:pPr>
        <w:pStyle w:val="Style1"/>
        <w:spacing w:before="40" w:after="40"/>
        <w:ind w:left="-709"/>
        <w:rPr>
          <w:rFonts w:asciiTheme="majorHAnsi" w:hAnsiTheme="majorHAnsi" w:cstheme="majorHAnsi"/>
          <w:b/>
          <w:bCs/>
          <w:iCs/>
          <w:sz w:val="24"/>
          <w:szCs w:val="24"/>
        </w:rPr>
      </w:pPr>
      <w:r w:rsidRPr="00A74DB3">
        <w:rPr>
          <w:rFonts w:asciiTheme="majorHAnsi" w:hAnsiTheme="majorHAnsi" w:cstheme="majorHAnsi"/>
          <w:bCs/>
          <w:iCs/>
          <w:sz w:val="24"/>
          <w:szCs w:val="24"/>
        </w:rPr>
        <w:t>2.</w:t>
      </w:r>
      <w:r>
        <w:rPr>
          <w:rFonts w:asciiTheme="majorHAnsi" w:hAnsiTheme="majorHAnsi" w:cstheme="majorHAnsi"/>
          <w:bCs/>
          <w:iCs/>
          <w:sz w:val="24"/>
          <w:szCs w:val="24"/>
        </w:rPr>
        <w:t>2</w:t>
      </w:r>
      <w:r w:rsidR="00013506">
        <w:rPr>
          <w:rFonts w:asciiTheme="majorHAnsi" w:hAnsiTheme="majorHAnsi" w:cstheme="majorHAnsi"/>
          <w:bCs/>
          <w:iCs/>
          <w:sz w:val="24"/>
          <w:szCs w:val="24"/>
        </w:rPr>
        <w:t>.1</w:t>
      </w:r>
      <w:r w:rsidRPr="00A74DB3">
        <w:rPr>
          <w:rFonts w:asciiTheme="majorHAnsi" w:hAnsiTheme="majorHAnsi" w:cstheme="majorHAnsi"/>
          <w:bCs/>
          <w:iCs/>
          <w:sz w:val="24"/>
          <w:szCs w:val="24"/>
        </w:rPr>
        <w:t xml:space="preserve"> - Dépose de</w:t>
      </w:r>
      <w:r w:rsidR="00013506">
        <w:rPr>
          <w:rFonts w:asciiTheme="majorHAnsi" w:hAnsiTheme="majorHAnsi" w:cstheme="majorHAnsi"/>
          <w:bCs/>
          <w:iCs/>
          <w:sz w:val="24"/>
          <w:szCs w:val="24"/>
        </w:rPr>
        <w:t xml:space="preserve"> dalles de</w:t>
      </w:r>
      <w:r w:rsidRPr="00A74DB3">
        <w:rPr>
          <w:rFonts w:asciiTheme="majorHAnsi" w:hAnsiTheme="majorHAnsi" w:cstheme="majorHAnsi"/>
          <w:bCs/>
          <w:iCs/>
          <w:sz w:val="24"/>
          <w:szCs w:val="24"/>
        </w:rPr>
        <w:t xml:space="preserve"> faux-plafonds</w:t>
      </w:r>
      <w:r w:rsidR="00013506">
        <w:rPr>
          <w:rFonts w:asciiTheme="majorHAnsi" w:hAnsiTheme="majorHAnsi" w:cstheme="majorHAnsi"/>
          <w:bCs/>
          <w:iCs/>
          <w:sz w:val="24"/>
          <w:szCs w:val="24"/>
        </w:rPr>
        <w:t xml:space="preserve"> </w:t>
      </w:r>
      <w:r>
        <w:rPr>
          <w:rFonts w:asciiTheme="majorHAnsi" w:hAnsiTheme="majorHAnsi" w:cstheme="majorHAnsi"/>
          <w:bCs/>
          <w:iCs/>
          <w:sz w:val="24"/>
          <w:szCs w:val="24"/>
        </w:rPr>
        <w:t xml:space="preserve">: </w:t>
      </w:r>
    </w:p>
    <w:p w14:paraId="55BC97A5" w14:textId="546ECA54" w:rsidR="00B00494" w:rsidRDefault="00B00494" w:rsidP="00B00494">
      <w:pPr>
        <w:spacing w:before="40" w:after="40"/>
        <w:ind w:left="-709"/>
        <w:jc w:val="both"/>
        <w:rPr>
          <w:rFonts w:asciiTheme="majorHAnsi" w:hAnsiTheme="majorHAnsi" w:cstheme="majorHAnsi"/>
          <w:b/>
          <w:bCs/>
          <w:i/>
          <w:iCs/>
          <w:u w:val="none"/>
        </w:rPr>
      </w:pPr>
      <w:r w:rsidRPr="00981752">
        <w:rPr>
          <w:rFonts w:asciiTheme="majorHAnsi" w:hAnsiTheme="majorHAnsi" w:cstheme="majorHAnsi"/>
          <w:bCs/>
          <w:iCs/>
          <w:u w:val="none"/>
        </w:rPr>
        <w:t>Dépose d</w:t>
      </w:r>
      <w:r>
        <w:rPr>
          <w:rFonts w:asciiTheme="majorHAnsi" w:hAnsiTheme="majorHAnsi" w:cstheme="majorHAnsi"/>
          <w:bCs/>
          <w:iCs/>
          <w:u w:val="none"/>
        </w:rPr>
        <w:t xml:space="preserve">es dalles du </w:t>
      </w:r>
      <w:r w:rsidRPr="00981752">
        <w:rPr>
          <w:rFonts w:asciiTheme="majorHAnsi" w:hAnsiTheme="majorHAnsi" w:cstheme="majorHAnsi"/>
          <w:bCs/>
          <w:iCs/>
          <w:u w:val="none"/>
        </w:rPr>
        <w:t>faux plafond existant</w:t>
      </w:r>
      <w:r>
        <w:rPr>
          <w:rFonts w:asciiTheme="majorHAnsi" w:hAnsiTheme="majorHAnsi" w:cstheme="majorHAnsi"/>
          <w:bCs/>
          <w:iCs/>
          <w:u w:val="none"/>
        </w:rPr>
        <w:t xml:space="preserve"> uniquement,</w:t>
      </w:r>
      <w:r w:rsidRPr="00981752">
        <w:rPr>
          <w:rFonts w:asciiTheme="majorHAnsi" w:hAnsiTheme="majorHAnsi" w:cstheme="majorHAnsi"/>
          <w:bCs/>
          <w:iCs/>
          <w:u w:val="none"/>
        </w:rPr>
        <w:t xml:space="preserve"> </w:t>
      </w:r>
      <w:r>
        <w:rPr>
          <w:rFonts w:asciiTheme="majorHAnsi" w:hAnsiTheme="majorHAnsi" w:cstheme="majorHAnsi"/>
          <w:bCs/>
          <w:iCs/>
          <w:u w:val="none"/>
        </w:rPr>
        <w:t>sans les</w:t>
      </w:r>
      <w:r w:rsidRPr="00981752">
        <w:rPr>
          <w:rFonts w:asciiTheme="majorHAnsi" w:hAnsiTheme="majorHAnsi" w:cstheme="majorHAnsi"/>
          <w:bCs/>
          <w:iCs/>
          <w:u w:val="none"/>
        </w:rPr>
        <w:t xml:space="preserve"> ossature</w:t>
      </w:r>
      <w:r>
        <w:rPr>
          <w:rFonts w:asciiTheme="majorHAnsi" w:hAnsiTheme="majorHAnsi" w:cstheme="majorHAnsi"/>
          <w:bCs/>
          <w:iCs/>
          <w:u w:val="none"/>
        </w:rPr>
        <w:t>s.</w:t>
      </w:r>
      <w:r w:rsidR="00013506">
        <w:rPr>
          <w:rFonts w:asciiTheme="majorHAnsi" w:hAnsiTheme="majorHAnsi" w:cstheme="majorHAnsi"/>
          <w:bCs/>
          <w:iCs/>
          <w:u w:val="none"/>
        </w:rPr>
        <w:t xml:space="preserve"> Comprenant :</w:t>
      </w:r>
    </w:p>
    <w:p w14:paraId="310AF5F6" w14:textId="77777777" w:rsidR="00013506" w:rsidRPr="00013506" w:rsidRDefault="00013506" w:rsidP="00013506">
      <w:pPr>
        <w:spacing w:before="40" w:after="40"/>
        <w:ind w:left="-709"/>
        <w:jc w:val="both"/>
        <w:rPr>
          <w:rFonts w:asciiTheme="majorHAnsi" w:hAnsiTheme="majorHAnsi" w:cstheme="majorHAnsi"/>
          <w:b/>
          <w:bCs/>
          <w:i/>
          <w:iCs/>
          <w:u w:val="none"/>
        </w:rPr>
      </w:pPr>
      <w:r w:rsidRPr="00013506">
        <w:rPr>
          <w:rFonts w:asciiTheme="majorHAnsi" w:hAnsiTheme="majorHAnsi" w:cstheme="majorHAnsi"/>
          <w:bCs/>
          <w:iCs/>
          <w:u w:val="none"/>
        </w:rPr>
        <w:t xml:space="preserve">- Protection des ouvrages existants conservés. </w:t>
      </w:r>
    </w:p>
    <w:p w14:paraId="0C8AA0FB" w14:textId="77777777" w:rsidR="00013506" w:rsidRPr="00013506" w:rsidRDefault="00013506" w:rsidP="00013506">
      <w:pPr>
        <w:spacing w:before="40" w:after="40"/>
        <w:ind w:left="-709"/>
        <w:jc w:val="both"/>
        <w:rPr>
          <w:rFonts w:asciiTheme="majorHAnsi" w:hAnsiTheme="majorHAnsi" w:cstheme="majorHAnsi"/>
          <w:b/>
          <w:bCs/>
          <w:i/>
          <w:iCs/>
          <w:u w:val="none"/>
        </w:rPr>
      </w:pPr>
      <w:r w:rsidRPr="00013506">
        <w:rPr>
          <w:rFonts w:asciiTheme="majorHAnsi" w:hAnsiTheme="majorHAnsi" w:cstheme="majorHAnsi"/>
          <w:bCs/>
          <w:iCs/>
          <w:u w:val="none"/>
        </w:rPr>
        <w:t xml:space="preserve">- Échafaudage si nécessaire. </w:t>
      </w:r>
    </w:p>
    <w:p w14:paraId="08051563" w14:textId="77777777" w:rsidR="00013506" w:rsidRPr="00013506" w:rsidRDefault="00013506" w:rsidP="00013506">
      <w:pPr>
        <w:spacing w:before="40" w:after="40"/>
        <w:ind w:left="-709"/>
        <w:jc w:val="both"/>
        <w:rPr>
          <w:rFonts w:asciiTheme="majorHAnsi" w:hAnsiTheme="majorHAnsi" w:cstheme="majorHAnsi"/>
          <w:b/>
          <w:bCs/>
          <w:i/>
          <w:iCs/>
          <w:u w:val="none"/>
        </w:rPr>
      </w:pPr>
      <w:r w:rsidRPr="00013506">
        <w:rPr>
          <w:rFonts w:asciiTheme="majorHAnsi" w:hAnsiTheme="majorHAnsi" w:cstheme="majorHAnsi"/>
          <w:bCs/>
          <w:iCs/>
          <w:u w:val="none"/>
        </w:rPr>
        <w:t xml:space="preserve">- Tri, descente, manutention et évacuation des éléments déposés, gravats à la benne mise en place à cet effet </w:t>
      </w:r>
    </w:p>
    <w:p w14:paraId="46121DC7" w14:textId="77777777" w:rsidR="00013506" w:rsidRPr="00981752" w:rsidRDefault="00013506" w:rsidP="00013506">
      <w:pPr>
        <w:spacing w:before="40" w:after="40"/>
        <w:ind w:left="-709"/>
        <w:jc w:val="both"/>
        <w:rPr>
          <w:rFonts w:asciiTheme="majorHAnsi" w:hAnsiTheme="majorHAnsi" w:cstheme="majorHAnsi"/>
          <w:b/>
          <w:bCs/>
          <w:i/>
          <w:iCs/>
          <w:u w:val="none"/>
        </w:rPr>
      </w:pPr>
      <w:r w:rsidRPr="00570263">
        <w:rPr>
          <w:rFonts w:asciiTheme="majorHAnsi" w:hAnsiTheme="majorHAnsi" w:cstheme="majorHAnsi"/>
          <w:bCs/>
          <w:iCs/>
          <w:u w:val="none"/>
        </w:rPr>
        <w:t>L'entreprise utilisera tous les moyens adaptés au type de démolition prévue.</w:t>
      </w:r>
    </w:p>
    <w:p w14:paraId="3F128290" w14:textId="77777777" w:rsidR="00B00494" w:rsidRPr="00EC127F" w:rsidRDefault="00B00494" w:rsidP="00B00494">
      <w:pPr>
        <w:spacing w:before="40" w:after="40"/>
        <w:ind w:left="-709"/>
        <w:jc w:val="both"/>
        <w:rPr>
          <w:rFonts w:asciiTheme="majorHAnsi" w:hAnsiTheme="majorHAnsi" w:cstheme="majorHAnsi"/>
          <w:b/>
          <w:bCs/>
          <w:u w:val="none"/>
        </w:rPr>
      </w:pPr>
      <w:r w:rsidRPr="00EC127F">
        <w:rPr>
          <w:rFonts w:asciiTheme="majorHAnsi" w:hAnsiTheme="majorHAnsi" w:cstheme="majorHAnsi"/>
          <w:b/>
          <w:bCs/>
        </w:rPr>
        <w:t>Localisation </w:t>
      </w:r>
      <w:r w:rsidRPr="00EC127F">
        <w:rPr>
          <w:rFonts w:asciiTheme="majorHAnsi" w:hAnsiTheme="majorHAnsi" w:cstheme="majorHAnsi"/>
          <w:b/>
          <w:bCs/>
          <w:u w:val="none"/>
        </w:rPr>
        <w:t>: Zone de circulation CIR01, salles 505 et 509 - cf plan de dépose des faux-plafonds</w:t>
      </w:r>
    </w:p>
    <w:p w14:paraId="44279E30" w14:textId="77777777" w:rsidR="00B00494" w:rsidRDefault="00B00494" w:rsidP="00B00494">
      <w:pPr>
        <w:spacing w:before="40" w:after="40"/>
        <w:ind w:left="-709"/>
        <w:jc w:val="both"/>
        <w:rPr>
          <w:rFonts w:asciiTheme="majorHAnsi" w:hAnsiTheme="majorHAnsi" w:cstheme="majorHAnsi"/>
          <w:u w:val="none"/>
        </w:rPr>
      </w:pPr>
    </w:p>
    <w:p w14:paraId="3EEC630A" w14:textId="172E168B" w:rsidR="00B00494" w:rsidRPr="00013506" w:rsidRDefault="00013506" w:rsidP="00B00494">
      <w:pPr>
        <w:pStyle w:val="Style1"/>
        <w:spacing w:before="40" w:after="40"/>
        <w:ind w:left="-709"/>
        <w:rPr>
          <w:rFonts w:asciiTheme="majorHAnsi" w:hAnsiTheme="majorHAnsi" w:cstheme="majorHAnsi"/>
          <w:b/>
          <w:bCs/>
          <w:iCs/>
          <w:color w:val="00B0F0"/>
          <w:sz w:val="24"/>
          <w:szCs w:val="24"/>
        </w:rPr>
      </w:pPr>
      <w:r w:rsidRPr="00013506">
        <w:rPr>
          <w:rFonts w:asciiTheme="majorHAnsi" w:hAnsiTheme="majorHAnsi" w:cstheme="majorHAnsi"/>
          <w:color w:val="00B0F0"/>
        </w:rPr>
        <w:t xml:space="preserve">2.2.2 - </w:t>
      </w:r>
      <w:r w:rsidR="00EC127F" w:rsidRPr="00370489">
        <w:rPr>
          <w:rFonts w:asciiTheme="majorHAnsi" w:hAnsiTheme="majorHAnsi" w:cstheme="majorHAnsi"/>
          <w:color w:val="00B0F0"/>
        </w:rPr>
        <w:t>PSE</w:t>
      </w:r>
      <w:r w:rsidR="00B00494" w:rsidRPr="00013506">
        <w:rPr>
          <w:rFonts w:asciiTheme="majorHAnsi" w:hAnsiTheme="majorHAnsi" w:cstheme="majorHAnsi"/>
          <w:color w:val="00B0F0"/>
        </w:rPr>
        <w:t> :</w:t>
      </w:r>
      <w:r w:rsidR="00B00494" w:rsidRPr="00013506">
        <w:rPr>
          <w:rFonts w:asciiTheme="majorHAnsi" w:hAnsiTheme="majorHAnsi" w:cstheme="majorHAnsi"/>
          <w:iCs/>
          <w:color w:val="00B0F0"/>
        </w:rPr>
        <w:t xml:space="preserve"> </w:t>
      </w:r>
      <w:r w:rsidRPr="00013506">
        <w:rPr>
          <w:rFonts w:asciiTheme="majorHAnsi" w:hAnsiTheme="majorHAnsi" w:cstheme="majorHAnsi"/>
          <w:bCs/>
          <w:iCs/>
          <w:color w:val="00B0F0"/>
          <w:sz w:val="24"/>
          <w:szCs w:val="24"/>
        </w:rPr>
        <w:t xml:space="preserve">Dépose de dalles de faux-plafonds </w:t>
      </w:r>
      <w:r w:rsidR="00B00494" w:rsidRPr="00013506">
        <w:rPr>
          <w:rFonts w:asciiTheme="majorHAnsi" w:hAnsiTheme="majorHAnsi" w:cstheme="majorHAnsi"/>
          <w:bCs/>
          <w:iCs/>
          <w:color w:val="00B0F0"/>
          <w:sz w:val="24"/>
          <w:szCs w:val="24"/>
        </w:rPr>
        <w:t xml:space="preserve">: </w:t>
      </w:r>
    </w:p>
    <w:p w14:paraId="3576CA64" w14:textId="77777777" w:rsidR="00013506" w:rsidRDefault="00013506" w:rsidP="00013506">
      <w:pPr>
        <w:spacing w:before="40" w:after="40"/>
        <w:ind w:left="-709"/>
        <w:jc w:val="both"/>
        <w:rPr>
          <w:rFonts w:asciiTheme="majorHAnsi" w:hAnsiTheme="majorHAnsi" w:cstheme="majorHAnsi"/>
          <w:b/>
          <w:bCs/>
          <w:i/>
          <w:iCs/>
          <w:u w:val="none"/>
        </w:rPr>
      </w:pPr>
      <w:r w:rsidRPr="00981752">
        <w:rPr>
          <w:rFonts w:asciiTheme="majorHAnsi" w:hAnsiTheme="majorHAnsi" w:cstheme="majorHAnsi"/>
          <w:bCs/>
          <w:iCs/>
          <w:u w:val="none"/>
        </w:rPr>
        <w:t>Dépose d</w:t>
      </w:r>
      <w:r>
        <w:rPr>
          <w:rFonts w:asciiTheme="majorHAnsi" w:hAnsiTheme="majorHAnsi" w:cstheme="majorHAnsi"/>
          <w:bCs/>
          <w:iCs/>
          <w:u w:val="none"/>
        </w:rPr>
        <w:t xml:space="preserve">es dalles du </w:t>
      </w:r>
      <w:r w:rsidRPr="00981752">
        <w:rPr>
          <w:rFonts w:asciiTheme="majorHAnsi" w:hAnsiTheme="majorHAnsi" w:cstheme="majorHAnsi"/>
          <w:bCs/>
          <w:iCs/>
          <w:u w:val="none"/>
        </w:rPr>
        <w:t>faux plafond existant</w:t>
      </w:r>
      <w:r>
        <w:rPr>
          <w:rFonts w:asciiTheme="majorHAnsi" w:hAnsiTheme="majorHAnsi" w:cstheme="majorHAnsi"/>
          <w:bCs/>
          <w:iCs/>
          <w:u w:val="none"/>
        </w:rPr>
        <w:t xml:space="preserve"> uniquement,</w:t>
      </w:r>
      <w:r w:rsidRPr="00981752">
        <w:rPr>
          <w:rFonts w:asciiTheme="majorHAnsi" w:hAnsiTheme="majorHAnsi" w:cstheme="majorHAnsi"/>
          <w:bCs/>
          <w:iCs/>
          <w:u w:val="none"/>
        </w:rPr>
        <w:t xml:space="preserve"> </w:t>
      </w:r>
      <w:r>
        <w:rPr>
          <w:rFonts w:asciiTheme="majorHAnsi" w:hAnsiTheme="majorHAnsi" w:cstheme="majorHAnsi"/>
          <w:bCs/>
          <w:iCs/>
          <w:u w:val="none"/>
        </w:rPr>
        <w:t>sans les</w:t>
      </w:r>
      <w:r w:rsidRPr="00981752">
        <w:rPr>
          <w:rFonts w:asciiTheme="majorHAnsi" w:hAnsiTheme="majorHAnsi" w:cstheme="majorHAnsi"/>
          <w:bCs/>
          <w:iCs/>
          <w:u w:val="none"/>
        </w:rPr>
        <w:t xml:space="preserve"> ossature</w:t>
      </w:r>
      <w:r>
        <w:rPr>
          <w:rFonts w:asciiTheme="majorHAnsi" w:hAnsiTheme="majorHAnsi" w:cstheme="majorHAnsi"/>
          <w:bCs/>
          <w:iCs/>
          <w:u w:val="none"/>
        </w:rPr>
        <w:t>s. Comprenant :</w:t>
      </w:r>
    </w:p>
    <w:p w14:paraId="293F35B2" w14:textId="77777777" w:rsidR="00013506" w:rsidRPr="00013506" w:rsidRDefault="00013506" w:rsidP="00013506">
      <w:pPr>
        <w:spacing w:before="40" w:after="40"/>
        <w:ind w:left="-709"/>
        <w:jc w:val="both"/>
        <w:rPr>
          <w:rFonts w:asciiTheme="majorHAnsi" w:hAnsiTheme="majorHAnsi" w:cstheme="majorHAnsi"/>
          <w:b/>
          <w:bCs/>
          <w:i/>
          <w:iCs/>
          <w:u w:val="none"/>
        </w:rPr>
      </w:pPr>
      <w:r w:rsidRPr="00013506">
        <w:rPr>
          <w:rFonts w:asciiTheme="majorHAnsi" w:hAnsiTheme="majorHAnsi" w:cstheme="majorHAnsi"/>
          <w:bCs/>
          <w:iCs/>
          <w:u w:val="none"/>
        </w:rPr>
        <w:t xml:space="preserve">- Protection des ouvrages existants conservés. </w:t>
      </w:r>
    </w:p>
    <w:p w14:paraId="78FBBF8F" w14:textId="77777777" w:rsidR="00013506" w:rsidRPr="00013506" w:rsidRDefault="00013506" w:rsidP="00013506">
      <w:pPr>
        <w:spacing w:before="40" w:after="40"/>
        <w:ind w:left="-709"/>
        <w:jc w:val="both"/>
        <w:rPr>
          <w:rFonts w:asciiTheme="majorHAnsi" w:hAnsiTheme="majorHAnsi" w:cstheme="majorHAnsi"/>
          <w:b/>
          <w:bCs/>
          <w:i/>
          <w:iCs/>
          <w:u w:val="none"/>
        </w:rPr>
      </w:pPr>
      <w:r w:rsidRPr="00013506">
        <w:rPr>
          <w:rFonts w:asciiTheme="majorHAnsi" w:hAnsiTheme="majorHAnsi" w:cstheme="majorHAnsi"/>
          <w:bCs/>
          <w:iCs/>
          <w:u w:val="none"/>
        </w:rPr>
        <w:t xml:space="preserve">- Échafaudage si nécessaire. </w:t>
      </w:r>
    </w:p>
    <w:p w14:paraId="6CF0BF3E" w14:textId="77777777" w:rsidR="00013506" w:rsidRPr="00013506" w:rsidRDefault="00013506" w:rsidP="00013506">
      <w:pPr>
        <w:spacing w:before="40" w:after="40"/>
        <w:ind w:left="-709"/>
        <w:jc w:val="both"/>
        <w:rPr>
          <w:rFonts w:asciiTheme="majorHAnsi" w:hAnsiTheme="majorHAnsi" w:cstheme="majorHAnsi"/>
          <w:b/>
          <w:bCs/>
          <w:i/>
          <w:iCs/>
          <w:u w:val="none"/>
        </w:rPr>
      </w:pPr>
      <w:r w:rsidRPr="00013506">
        <w:rPr>
          <w:rFonts w:asciiTheme="majorHAnsi" w:hAnsiTheme="majorHAnsi" w:cstheme="majorHAnsi"/>
          <w:bCs/>
          <w:iCs/>
          <w:u w:val="none"/>
        </w:rPr>
        <w:t xml:space="preserve">- Tri, descente, manutention et évacuation des éléments déposés, gravats à la benne mise en place à cet effet </w:t>
      </w:r>
    </w:p>
    <w:p w14:paraId="6AE595BF" w14:textId="77777777" w:rsidR="00013506" w:rsidRPr="00981752" w:rsidRDefault="00013506" w:rsidP="00013506">
      <w:pPr>
        <w:spacing w:before="40" w:after="40"/>
        <w:ind w:left="-709"/>
        <w:jc w:val="both"/>
        <w:rPr>
          <w:rFonts w:asciiTheme="majorHAnsi" w:hAnsiTheme="majorHAnsi" w:cstheme="majorHAnsi"/>
          <w:b/>
          <w:bCs/>
          <w:i/>
          <w:iCs/>
          <w:u w:val="none"/>
        </w:rPr>
      </w:pPr>
      <w:r w:rsidRPr="00570263">
        <w:rPr>
          <w:rFonts w:asciiTheme="majorHAnsi" w:hAnsiTheme="majorHAnsi" w:cstheme="majorHAnsi"/>
          <w:bCs/>
          <w:iCs/>
          <w:u w:val="none"/>
        </w:rPr>
        <w:t>L'entreprise utilisera tous les moyens adaptés au type de démolition prévue.</w:t>
      </w:r>
    </w:p>
    <w:p w14:paraId="48DAFE66" w14:textId="511352B8" w:rsidR="00EC127F" w:rsidRPr="00680A92" w:rsidRDefault="00B00494" w:rsidP="00680A92">
      <w:pPr>
        <w:spacing w:before="40" w:after="40"/>
        <w:ind w:left="-709"/>
        <w:jc w:val="both"/>
        <w:rPr>
          <w:rFonts w:asciiTheme="majorHAnsi" w:hAnsiTheme="majorHAnsi" w:cstheme="majorHAnsi"/>
          <w:b/>
          <w:bCs/>
          <w:u w:val="none"/>
        </w:rPr>
      </w:pPr>
      <w:r w:rsidRPr="00EC127F">
        <w:rPr>
          <w:rFonts w:asciiTheme="majorHAnsi" w:hAnsiTheme="majorHAnsi" w:cstheme="majorHAnsi"/>
          <w:b/>
          <w:bCs/>
        </w:rPr>
        <w:t>Localisation </w:t>
      </w:r>
      <w:r w:rsidRPr="00EC127F">
        <w:rPr>
          <w:rFonts w:asciiTheme="majorHAnsi" w:hAnsiTheme="majorHAnsi" w:cstheme="majorHAnsi"/>
          <w:b/>
          <w:bCs/>
          <w:u w:val="none"/>
        </w:rPr>
        <w:t>:  salles 510, 511, 512 - cf plan de dépose des faux-plafonds</w:t>
      </w:r>
    </w:p>
    <w:p w14:paraId="066379ED" w14:textId="77777777" w:rsidR="00EC127F" w:rsidRDefault="00EC127F" w:rsidP="0052172B">
      <w:pPr>
        <w:spacing w:before="40" w:after="40"/>
        <w:ind w:left="-709"/>
        <w:jc w:val="both"/>
        <w:rPr>
          <w:rFonts w:asciiTheme="majorHAnsi" w:hAnsiTheme="majorHAnsi" w:cstheme="majorHAnsi"/>
          <w:u w:val="none"/>
        </w:rPr>
      </w:pPr>
    </w:p>
    <w:p w14:paraId="29F0828E" w14:textId="579C7E3E" w:rsidR="0052172B" w:rsidRDefault="00DF4145" w:rsidP="0052172B">
      <w:pPr>
        <w:spacing w:before="40" w:after="40"/>
        <w:ind w:left="-709"/>
        <w:jc w:val="both"/>
        <w:rPr>
          <w:rFonts w:asciiTheme="majorHAnsi" w:hAnsiTheme="majorHAnsi" w:cstheme="majorHAnsi"/>
          <w:b/>
          <w:bCs/>
          <w:i/>
          <w:iCs/>
        </w:rPr>
      </w:pPr>
      <w:r w:rsidRPr="00DF4145">
        <w:rPr>
          <w:rFonts w:asciiTheme="majorHAnsi" w:hAnsiTheme="majorHAnsi" w:cstheme="majorHAnsi"/>
          <w:bCs/>
          <w:iCs/>
        </w:rPr>
        <w:t>2.3 – Dépose de luminaire</w:t>
      </w:r>
      <w:r w:rsidR="00570263">
        <w:rPr>
          <w:rFonts w:asciiTheme="majorHAnsi" w:hAnsiTheme="majorHAnsi" w:cstheme="majorHAnsi"/>
          <w:bCs/>
          <w:iCs/>
        </w:rPr>
        <w:t>s et évacuation</w:t>
      </w:r>
      <w:r w:rsidRPr="00DF4145">
        <w:rPr>
          <w:rFonts w:asciiTheme="majorHAnsi" w:hAnsiTheme="majorHAnsi" w:cstheme="majorHAnsi"/>
          <w:bCs/>
          <w:iCs/>
        </w:rPr>
        <w:t xml:space="preserve"> : </w:t>
      </w:r>
    </w:p>
    <w:p w14:paraId="0ACD4F84" w14:textId="2420671C" w:rsidR="00DF4145" w:rsidRDefault="00053056" w:rsidP="0052172B">
      <w:pPr>
        <w:spacing w:before="40" w:after="40"/>
        <w:ind w:left="-709"/>
        <w:jc w:val="both"/>
        <w:rPr>
          <w:rFonts w:asciiTheme="majorHAnsi" w:hAnsiTheme="majorHAnsi" w:cstheme="majorHAnsi"/>
          <w:b/>
          <w:bCs/>
          <w:i/>
          <w:iCs/>
          <w:u w:val="none"/>
        </w:rPr>
      </w:pPr>
      <w:r>
        <w:rPr>
          <w:rFonts w:asciiTheme="majorHAnsi" w:hAnsiTheme="majorHAnsi" w:cstheme="majorHAnsi"/>
          <w:bCs/>
          <w:iCs/>
          <w:u w:val="none"/>
        </w:rPr>
        <w:t>Dépose d</w:t>
      </w:r>
      <w:r w:rsidR="00DF4145" w:rsidRPr="00DF4145">
        <w:rPr>
          <w:rFonts w:asciiTheme="majorHAnsi" w:hAnsiTheme="majorHAnsi" w:cstheme="majorHAnsi"/>
          <w:bCs/>
          <w:iCs/>
          <w:u w:val="none"/>
        </w:rPr>
        <w:t>es luminaires existants.</w:t>
      </w:r>
    </w:p>
    <w:p w14:paraId="1A8FB4E5" w14:textId="77777777" w:rsidR="00570263" w:rsidRPr="00013506" w:rsidRDefault="00570263" w:rsidP="00570263">
      <w:pPr>
        <w:spacing w:before="40" w:after="40"/>
        <w:ind w:left="-709"/>
        <w:jc w:val="both"/>
        <w:rPr>
          <w:rFonts w:asciiTheme="majorHAnsi" w:hAnsiTheme="majorHAnsi" w:cstheme="majorHAnsi"/>
          <w:b/>
          <w:bCs/>
          <w:i/>
          <w:iCs/>
          <w:u w:val="none"/>
        </w:rPr>
      </w:pPr>
      <w:r w:rsidRPr="00013506">
        <w:rPr>
          <w:rFonts w:asciiTheme="majorHAnsi" w:hAnsiTheme="majorHAnsi" w:cstheme="majorHAnsi"/>
          <w:bCs/>
          <w:iCs/>
          <w:u w:val="none"/>
        </w:rPr>
        <w:t xml:space="preserve">- Protection des ouvrages existants conservés. </w:t>
      </w:r>
    </w:p>
    <w:p w14:paraId="161B860B" w14:textId="77777777" w:rsidR="00570263" w:rsidRDefault="00570263" w:rsidP="00570263">
      <w:pPr>
        <w:spacing w:before="40" w:after="40"/>
        <w:ind w:left="-709"/>
        <w:jc w:val="both"/>
        <w:rPr>
          <w:rFonts w:asciiTheme="majorHAnsi" w:hAnsiTheme="majorHAnsi" w:cstheme="majorHAnsi"/>
          <w:b/>
          <w:bCs/>
          <w:i/>
          <w:iCs/>
          <w:u w:val="none"/>
        </w:rPr>
      </w:pPr>
      <w:r w:rsidRPr="00013506">
        <w:rPr>
          <w:rFonts w:asciiTheme="majorHAnsi" w:hAnsiTheme="majorHAnsi" w:cstheme="majorHAnsi"/>
          <w:bCs/>
          <w:iCs/>
          <w:u w:val="none"/>
        </w:rPr>
        <w:t xml:space="preserve">- Échafaudage si nécessaire. </w:t>
      </w:r>
    </w:p>
    <w:p w14:paraId="34A0AE3C" w14:textId="52A91813" w:rsidR="00570263" w:rsidRPr="00013506" w:rsidRDefault="00570263" w:rsidP="00570263">
      <w:pPr>
        <w:spacing w:before="40" w:after="40"/>
        <w:ind w:left="-709"/>
        <w:jc w:val="both"/>
        <w:rPr>
          <w:rFonts w:asciiTheme="majorHAnsi" w:hAnsiTheme="majorHAnsi" w:cstheme="majorHAnsi"/>
          <w:b/>
          <w:bCs/>
          <w:i/>
          <w:iCs/>
          <w:u w:val="none"/>
        </w:rPr>
      </w:pPr>
      <w:r>
        <w:rPr>
          <w:rFonts w:asciiTheme="majorHAnsi" w:hAnsiTheme="majorHAnsi" w:cstheme="majorHAnsi"/>
          <w:bCs/>
          <w:iCs/>
          <w:u w:val="none"/>
        </w:rPr>
        <w:t>- Déconnexion des luminaires</w:t>
      </w:r>
    </w:p>
    <w:p w14:paraId="38F20719" w14:textId="4CFB57F3" w:rsidR="00570263" w:rsidRPr="00013506" w:rsidRDefault="00570263" w:rsidP="00570263">
      <w:pPr>
        <w:spacing w:before="40" w:after="40"/>
        <w:ind w:left="-709"/>
        <w:jc w:val="both"/>
        <w:rPr>
          <w:rFonts w:asciiTheme="majorHAnsi" w:hAnsiTheme="majorHAnsi" w:cstheme="majorHAnsi"/>
          <w:b/>
          <w:bCs/>
          <w:i/>
          <w:iCs/>
          <w:u w:val="none"/>
        </w:rPr>
      </w:pPr>
      <w:r w:rsidRPr="00013506">
        <w:rPr>
          <w:rFonts w:asciiTheme="majorHAnsi" w:hAnsiTheme="majorHAnsi" w:cstheme="majorHAnsi"/>
          <w:bCs/>
          <w:iCs/>
          <w:u w:val="none"/>
        </w:rPr>
        <w:t xml:space="preserve">- Tri, descente, manutention et évacuation des éléments déposés, à la benne mise en place à cet effet </w:t>
      </w:r>
    </w:p>
    <w:p w14:paraId="0DD76022" w14:textId="13DC3F1E" w:rsidR="00570263" w:rsidRPr="00DF4145" w:rsidRDefault="00570263" w:rsidP="0052172B">
      <w:pPr>
        <w:spacing w:before="40" w:after="40"/>
        <w:ind w:left="-709"/>
        <w:jc w:val="both"/>
        <w:rPr>
          <w:rFonts w:asciiTheme="majorHAnsi" w:hAnsiTheme="majorHAnsi" w:cstheme="majorHAnsi"/>
          <w:b/>
          <w:bCs/>
          <w:i/>
          <w:iCs/>
          <w:u w:val="none"/>
        </w:rPr>
      </w:pPr>
      <w:r w:rsidRPr="00570263">
        <w:rPr>
          <w:rFonts w:asciiTheme="majorHAnsi" w:hAnsiTheme="majorHAnsi" w:cstheme="majorHAnsi"/>
          <w:bCs/>
          <w:iCs/>
          <w:u w:val="none"/>
        </w:rPr>
        <w:t>L'entreprise utilisera tous les moyens adaptés au type de dé</w:t>
      </w:r>
      <w:r>
        <w:rPr>
          <w:rFonts w:asciiTheme="majorHAnsi" w:hAnsiTheme="majorHAnsi" w:cstheme="majorHAnsi"/>
          <w:bCs/>
          <w:iCs/>
          <w:u w:val="none"/>
        </w:rPr>
        <w:t>pose</w:t>
      </w:r>
      <w:r w:rsidRPr="00570263">
        <w:rPr>
          <w:rFonts w:asciiTheme="majorHAnsi" w:hAnsiTheme="majorHAnsi" w:cstheme="majorHAnsi"/>
          <w:bCs/>
          <w:iCs/>
          <w:u w:val="none"/>
        </w:rPr>
        <w:t xml:space="preserve"> prévue.</w:t>
      </w:r>
    </w:p>
    <w:p w14:paraId="01702AD6" w14:textId="77777777" w:rsidR="00DF4145" w:rsidRPr="00EC127F" w:rsidRDefault="00DF4145" w:rsidP="00DF4145">
      <w:pPr>
        <w:spacing w:before="40" w:after="40"/>
        <w:ind w:left="-709"/>
        <w:jc w:val="both"/>
        <w:rPr>
          <w:rFonts w:asciiTheme="majorHAnsi" w:hAnsiTheme="majorHAnsi" w:cstheme="majorHAnsi"/>
          <w:b/>
          <w:bCs/>
          <w:u w:val="none"/>
        </w:rPr>
      </w:pPr>
      <w:r w:rsidRPr="00EC127F">
        <w:rPr>
          <w:rFonts w:asciiTheme="majorHAnsi" w:hAnsiTheme="majorHAnsi" w:cstheme="majorHAnsi"/>
          <w:b/>
          <w:bCs/>
        </w:rPr>
        <w:t>Localisation </w:t>
      </w:r>
      <w:r w:rsidRPr="00EC127F">
        <w:rPr>
          <w:rFonts w:asciiTheme="majorHAnsi" w:hAnsiTheme="majorHAnsi" w:cstheme="majorHAnsi"/>
          <w:b/>
          <w:bCs/>
          <w:u w:val="none"/>
        </w:rPr>
        <w:t>:  salles 506, 507, dans une partie de l’espace de circulation et dans une partie de l’espace 502 - cf plan de dépose des faux-plafonds</w:t>
      </w:r>
    </w:p>
    <w:p w14:paraId="472809D7" w14:textId="77777777" w:rsidR="00DF4145" w:rsidRDefault="00DF4145" w:rsidP="00DF4145">
      <w:pPr>
        <w:spacing w:before="40" w:after="40"/>
        <w:ind w:left="-709"/>
        <w:jc w:val="both"/>
        <w:rPr>
          <w:rFonts w:asciiTheme="majorHAnsi" w:hAnsiTheme="majorHAnsi" w:cstheme="majorHAnsi"/>
          <w:u w:val="none"/>
        </w:rPr>
      </w:pPr>
    </w:p>
    <w:p w14:paraId="660E5C7D" w14:textId="6F8007B0" w:rsidR="00DF4145" w:rsidRDefault="002F25C9" w:rsidP="00DF4145">
      <w:pPr>
        <w:spacing w:before="40" w:after="40"/>
        <w:ind w:left="-709"/>
        <w:jc w:val="both"/>
        <w:rPr>
          <w:rFonts w:asciiTheme="majorHAnsi" w:hAnsiTheme="majorHAnsi" w:cstheme="majorHAnsi"/>
          <w:b/>
          <w:bCs/>
          <w:i/>
          <w:iCs/>
        </w:rPr>
      </w:pPr>
      <w:r>
        <w:rPr>
          <w:rFonts w:asciiTheme="majorHAnsi" w:hAnsiTheme="majorHAnsi" w:cstheme="majorHAnsi"/>
          <w:bCs/>
          <w:iCs/>
        </w:rPr>
        <w:t>2.4</w:t>
      </w:r>
      <w:r w:rsidR="007B7C71">
        <w:rPr>
          <w:rFonts w:asciiTheme="majorHAnsi" w:hAnsiTheme="majorHAnsi" w:cstheme="majorHAnsi"/>
          <w:bCs/>
          <w:iCs/>
        </w:rPr>
        <w:t>.1</w:t>
      </w:r>
      <w:r>
        <w:rPr>
          <w:rFonts w:asciiTheme="majorHAnsi" w:hAnsiTheme="majorHAnsi" w:cstheme="majorHAnsi"/>
          <w:bCs/>
          <w:iCs/>
        </w:rPr>
        <w:t xml:space="preserve"> - </w:t>
      </w:r>
      <w:r w:rsidR="00DF4145" w:rsidRPr="00FD7E25">
        <w:rPr>
          <w:rFonts w:asciiTheme="majorHAnsi" w:hAnsiTheme="majorHAnsi" w:cstheme="majorHAnsi"/>
          <w:bCs/>
          <w:iCs/>
        </w:rPr>
        <w:t xml:space="preserve">Dépose de </w:t>
      </w:r>
      <w:r w:rsidR="00570263" w:rsidRPr="00FD7E25">
        <w:rPr>
          <w:rFonts w:asciiTheme="majorHAnsi" w:hAnsiTheme="majorHAnsi" w:cstheme="majorHAnsi"/>
          <w:bCs/>
          <w:iCs/>
        </w:rPr>
        <w:t>luminaires</w:t>
      </w:r>
      <w:r w:rsidR="00570263">
        <w:rPr>
          <w:rFonts w:asciiTheme="majorHAnsi" w:hAnsiTheme="majorHAnsi" w:cstheme="majorHAnsi"/>
          <w:bCs/>
          <w:iCs/>
        </w:rPr>
        <w:t xml:space="preserve"> </w:t>
      </w:r>
      <w:r w:rsidR="00570263" w:rsidRPr="00FD7E25">
        <w:rPr>
          <w:rFonts w:asciiTheme="majorHAnsi" w:hAnsiTheme="majorHAnsi" w:cstheme="majorHAnsi"/>
          <w:bCs/>
          <w:iCs/>
        </w:rPr>
        <w:t>-</w:t>
      </w:r>
      <w:r w:rsidR="00570263">
        <w:rPr>
          <w:rFonts w:asciiTheme="majorHAnsi" w:hAnsiTheme="majorHAnsi" w:cstheme="majorHAnsi"/>
          <w:bCs/>
          <w:iCs/>
        </w:rPr>
        <w:t xml:space="preserve"> A</w:t>
      </w:r>
      <w:r>
        <w:rPr>
          <w:rFonts w:asciiTheme="majorHAnsi" w:hAnsiTheme="majorHAnsi" w:cstheme="majorHAnsi"/>
          <w:bCs/>
          <w:iCs/>
        </w:rPr>
        <w:t xml:space="preserve"> conserver</w:t>
      </w:r>
      <w:r w:rsidR="00FD7E25" w:rsidRPr="00FD7E25">
        <w:rPr>
          <w:rFonts w:asciiTheme="majorHAnsi" w:hAnsiTheme="majorHAnsi" w:cstheme="majorHAnsi"/>
          <w:bCs/>
          <w:iCs/>
        </w:rPr>
        <w:t xml:space="preserve"> : </w:t>
      </w:r>
    </w:p>
    <w:p w14:paraId="4FFF157B" w14:textId="77777777" w:rsidR="002F25C9" w:rsidRDefault="002F25C9" w:rsidP="00DF4145">
      <w:pPr>
        <w:spacing w:before="40" w:after="40"/>
        <w:ind w:left="-709"/>
        <w:jc w:val="both"/>
        <w:rPr>
          <w:rFonts w:asciiTheme="majorHAnsi" w:hAnsiTheme="majorHAnsi" w:cstheme="majorHAnsi"/>
          <w:b/>
          <w:bCs/>
          <w:i/>
          <w:iCs/>
          <w:u w:val="none"/>
        </w:rPr>
      </w:pPr>
      <w:r w:rsidRPr="002F25C9">
        <w:rPr>
          <w:rFonts w:asciiTheme="majorHAnsi" w:hAnsiTheme="majorHAnsi" w:cstheme="majorHAnsi"/>
          <w:bCs/>
          <w:iCs/>
          <w:u w:val="none"/>
        </w:rPr>
        <w:t xml:space="preserve">Dépose des luminaires </w:t>
      </w:r>
      <w:r w:rsidR="00053056">
        <w:rPr>
          <w:rFonts w:asciiTheme="majorHAnsi" w:hAnsiTheme="majorHAnsi" w:cstheme="majorHAnsi"/>
          <w:bCs/>
          <w:iCs/>
          <w:u w:val="none"/>
        </w:rPr>
        <w:t xml:space="preserve">existants </w:t>
      </w:r>
      <w:r w:rsidRPr="002F25C9">
        <w:rPr>
          <w:rFonts w:asciiTheme="majorHAnsi" w:hAnsiTheme="majorHAnsi" w:cstheme="majorHAnsi"/>
          <w:bCs/>
          <w:iCs/>
          <w:u w:val="none"/>
        </w:rPr>
        <w:t>et conservation pour repose ultérieure</w:t>
      </w:r>
      <w:r>
        <w:rPr>
          <w:rFonts w:asciiTheme="majorHAnsi" w:hAnsiTheme="majorHAnsi" w:cstheme="majorHAnsi"/>
          <w:bCs/>
          <w:iCs/>
          <w:u w:val="none"/>
        </w:rPr>
        <w:t>.</w:t>
      </w:r>
    </w:p>
    <w:p w14:paraId="17F2ECD0" w14:textId="77777777" w:rsidR="00570263" w:rsidRPr="00013506" w:rsidRDefault="00570263" w:rsidP="00570263">
      <w:pPr>
        <w:spacing w:before="40" w:after="40"/>
        <w:ind w:left="-709"/>
        <w:jc w:val="both"/>
        <w:rPr>
          <w:rFonts w:asciiTheme="majorHAnsi" w:hAnsiTheme="majorHAnsi" w:cstheme="majorHAnsi"/>
          <w:b/>
          <w:bCs/>
          <w:i/>
          <w:iCs/>
          <w:u w:val="none"/>
        </w:rPr>
      </w:pPr>
      <w:r w:rsidRPr="00013506">
        <w:rPr>
          <w:rFonts w:asciiTheme="majorHAnsi" w:hAnsiTheme="majorHAnsi" w:cstheme="majorHAnsi"/>
          <w:bCs/>
          <w:iCs/>
          <w:u w:val="none"/>
        </w:rPr>
        <w:t xml:space="preserve">- Protection des ouvrages existants conservés. </w:t>
      </w:r>
    </w:p>
    <w:p w14:paraId="5D739B43" w14:textId="77777777" w:rsidR="00570263" w:rsidRDefault="00570263" w:rsidP="00570263">
      <w:pPr>
        <w:spacing w:before="40" w:after="40"/>
        <w:ind w:left="-709"/>
        <w:jc w:val="both"/>
        <w:rPr>
          <w:rFonts w:asciiTheme="majorHAnsi" w:hAnsiTheme="majorHAnsi" w:cstheme="majorHAnsi"/>
          <w:b/>
          <w:bCs/>
          <w:i/>
          <w:iCs/>
          <w:u w:val="none"/>
        </w:rPr>
      </w:pPr>
      <w:r w:rsidRPr="00013506">
        <w:rPr>
          <w:rFonts w:asciiTheme="majorHAnsi" w:hAnsiTheme="majorHAnsi" w:cstheme="majorHAnsi"/>
          <w:bCs/>
          <w:iCs/>
          <w:u w:val="none"/>
        </w:rPr>
        <w:t xml:space="preserve">- Échafaudage si nécessaire. </w:t>
      </w:r>
    </w:p>
    <w:p w14:paraId="37183FEB" w14:textId="77777777" w:rsidR="00570263" w:rsidRPr="00013506" w:rsidRDefault="00570263" w:rsidP="00570263">
      <w:pPr>
        <w:spacing w:before="40" w:after="40"/>
        <w:ind w:left="-709"/>
        <w:jc w:val="both"/>
        <w:rPr>
          <w:rFonts w:asciiTheme="majorHAnsi" w:hAnsiTheme="majorHAnsi" w:cstheme="majorHAnsi"/>
          <w:b/>
          <w:bCs/>
          <w:i/>
          <w:iCs/>
          <w:u w:val="none"/>
        </w:rPr>
      </w:pPr>
      <w:r>
        <w:rPr>
          <w:rFonts w:asciiTheme="majorHAnsi" w:hAnsiTheme="majorHAnsi" w:cstheme="majorHAnsi"/>
          <w:bCs/>
          <w:iCs/>
          <w:u w:val="none"/>
        </w:rPr>
        <w:t>- Déconnexion des luminaires</w:t>
      </w:r>
    </w:p>
    <w:p w14:paraId="07E7E302" w14:textId="77777777" w:rsidR="00FD7E25" w:rsidRPr="00EC127F" w:rsidRDefault="00FD7E25" w:rsidP="00FD7E25">
      <w:pPr>
        <w:spacing w:before="40" w:after="40"/>
        <w:ind w:left="-709"/>
        <w:jc w:val="both"/>
        <w:rPr>
          <w:rFonts w:asciiTheme="majorHAnsi" w:hAnsiTheme="majorHAnsi" w:cstheme="majorHAnsi"/>
          <w:b/>
          <w:bCs/>
          <w:u w:val="none"/>
        </w:rPr>
      </w:pPr>
      <w:r w:rsidRPr="00EC127F">
        <w:rPr>
          <w:rFonts w:asciiTheme="majorHAnsi" w:hAnsiTheme="majorHAnsi" w:cstheme="majorHAnsi"/>
          <w:b/>
          <w:bCs/>
        </w:rPr>
        <w:t>Localisation </w:t>
      </w:r>
      <w:r w:rsidRPr="00EC127F">
        <w:rPr>
          <w:rFonts w:asciiTheme="majorHAnsi" w:hAnsiTheme="majorHAnsi" w:cstheme="majorHAnsi"/>
          <w:b/>
          <w:bCs/>
          <w:u w:val="none"/>
        </w:rPr>
        <w:t>:  salles 501, 503, 505, 509, circulation</w:t>
      </w:r>
    </w:p>
    <w:p w14:paraId="6D0A69D4" w14:textId="77777777" w:rsidR="007B7C71" w:rsidRDefault="007B7C71" w:rsidP="00FD7E25">
      <w:pPr>
        <w:spacing w:before="40" w:after="40"/>
        <w:ind w:left="-709"/>
        <w:jc w:val="both"/>
        <w:rPr>
          <w:rFonts w:asciiTheme="majorHAnsi" w:hAnsiTheme="majorHAnsi" w:cstheme="majorHAnsi"/>
          <w:u w:val="none"/>
        </w:rPr>
      </w:pPr>
    </w:p>
    <w:p w14:paraId="7EB5D403" w14:textId="7933588F" w:rsidR="00570263" w:rsidRPr="00570263" w:rsidRDefault="00570263" w:rsidP="00570263">
      <w:pPr>
        <w:spacing w:before="40" w:after="40"/>
        <w:ind w:left="-709"/>
        <w:jc w:val="both"/>
        <w:rPr>
          <w:rFonts w:asciiTheme="majorHAnsi" w:hAnsiTheme="majorHAnsi" w:cstheme="majorHAnsi"/>
          <w:b/>
          <w:bCs/>
          <w:i/>
          <w:iCs/>
          <w:color w:val="00B0F0"/>
        </w:rPr>
      </w:pPr>
      <w:r w:rsidRPr="00570263">
        <w:rPr>
          <w:rFonts w:asciiTheme="majorHAnsi" w:hAnsiTheme="majorHAnsi" w:cstheme="majorHAnsi"/>
          <w:bCs/>
          <w:iCs/>
          <w:color w:val="00B0F0"/>
        </w:rPr>
        <w:t>2.4</w:t>
      </w:r>
      <w:r w:rsidR="007B7C71">
        <w:rPr>
          <w:rFonts w:asciiTheme="majorHAnsi" w:hAnsiTheme="majorHAnsi" w:cstheme="majorHAnsi"/>
          <w:bCs/>
          <w:iCs/>
          <w:color w:val="00B0F0"/>
        </w:rPr>
        <w:t>.2</w:t>
      </w:r>
      <w:r w:rsidRPr="00570263">
        <w:rPr>
          <w:rFonts w:asciiTheme="majorHAnsi" w:hAnsiTheme="majorHAnsi" w:cstheme="majorHAnsi"/>
          <w:bCs/>
          <w:iCs/>
          <w:color w:val="00B0F0"/>
        </w:rPr>
        <w:t xml:space="preserve"> – </w:t>
      </w:r>
      <w:r w:rsidR="00EC127F" w:rsidRPr="00370489">
        <w:rPr>
          <w:rFonts w:asciiTheme="majorHAnsi" w:hAnsiTheme="majorHAnsi" w:cstheme="majorHAnsi"/>
          <w:iCs/>
          <w:color w:val="00B0F0"/>
        </w:rPr>
        <w:t>PSE</w:t>
      </w:r>
      <w:r w:rsidRPr="00570263">
        <w:rPr>
          <w:rFonts w:asciiTheme="majorHAnsi" w:hAnsiTheme="majorHAnsi" w:cstheme="majorHAnsi"/>
          <w:bCs/>
          <w:iCs/>
          <w:color w:val="00B0F0"/>
        </w:rPr>
        <w:t xml:space="preserve"> - Dépose de luminaires - A conserver : </w:t>
      </w:r>
    </w:p>
    <w:p w14:paraId="209377D2" w14:textId="77777777" w:rsidR="00570263" w:rsidRDefault="00570263" w:rsidP="00570263">
      <w:pPr>
        <w:spacing w:before="40" w:after="40"/>
        <w:ind w:left="-709"/>
        <w:jc w:val="both"/>
        <w:rPr>
          <w:rFonts w:asciiTheme="majorHAnsi" w:hAnsiTheme="majorHAnsi" w:cstheme="majorHAnsi"/>
          <w:b/>
          <w:bCs/>
          <w:i/>
          <w:iCs/>
          <w:u w:val="none"/>
        </w:rPr>
      </w:pPr>
      <w:r w:rsidRPr="002F25C9">
        <w:rPr>
          <w:rFonts w:asciiTheme="majorHAnsi" w:hAnsiTheme="majorHAnsi" w:cstheme="majorHAnsi"/>
          <w:bCs/>
          <w:iCs/>
          <w:u w:val="none"/>
        </w:rPr>
        <w:t xml:space="preserve">Dépose des luminaires </w:t>
      </w:r>
      <w:r>
        <w:rPr>
          <w:rFonts w:asciiTheme="majorHAnsi" w:hAnsiTheme="majorHAnsi" w:cstheme="majorHAnsi"/>
          <w:bCs/>
          <w:iCs/>
          <w:u w:val="none"/>
        </w:rPr>
        <w:t xml:space="preserve">existants </w:t>
      </w:r>
      <w:r w:rsidRPr="002F25C9">
        <w:rPr>
          <w:rFonts w:asciiTheme="majorHAnsi" w:hAnsiTheme="majorHAnsi" w:cstheme="majorHAnsi"/>
          <w:bCs/>
          <w:iCs/>
          <w:u w:val="none"/>
        </w:rPr>
        <w:t>et conservation pour repose ultérieure</w:t>
      </w:r>
      <w:r>
        <w:rPr>
          <w:rFonts w:asciiTheme="majorHAnsi" w:hAnsiTheme="majorHAnsi" w:cstheme="majorHAnsi"/>
          <w:bCs/>
          <w:iCs/>
          <w:u w:val="none"/>
        </w:rPr>
        <w:t>.</w:t>
      </w:r>
    </w:p>
    <w:p w14:paraId="54686929" w14:textId="77777777" w:rsidR="00570263" w:rsidRPr="00013506" w:rsidRDefault="00570263" w:rsidP="00570263">
      <w:pPr>
        <w:spacing w:before="40" w:after="40"/>
        <w:ind w:left="-709"/>
        <w:jc w:val="both"/>
        <w:rPr>
          <w:rFonts w:asciiTheme="majorHAnsi" w:hAnsiTheme="majorHAnsi" w:cstheme="majorHAnsi"/>
          <w:b/>
          <w:bCs/>
          <w:i/>
          <w:iCs/>
          <w:u w:val="none"/>
        </w:rPr>
      </w:pPr>
      <w:r w:rsidRPr="00013506">
        <w:rPr>
          <w:rFonts w:asciiTheme="majorHAnsi" w:hAnsiTheme="majorHAnsi" w:cstheme="majorHAnsi"/>
          <w:bCs/>
          <w:iCs/>
          <w:u w:val="none"/>
        </w:rPr>
        <w:t xml:space="preserve">- Protection des ouvrages existants conservés. </w:t>
      </w:r>
    </w:p>
    <w:p w14:paraId="44973ABD" w14:textId="77777777" w:rsidR="00570263" w:rsidRDefault="00570263" w:rsidP="00570263">
      <w:pPr>
        <w:spacing w:before="40" w:after="40"/>
        <w:ind w:left="-709"/>
        <w:jc w:val="both"/>
        <w:rPr>
          <w:rFonts w:asciiTheme="majorHAnsi" w:hAnsiTheme="majorHAnsi" w:cstheme="majorHAnsi"/>
          <w:b/>
          <w:bCs/>
          <w:i/>
          <w:iCs/>
          <w:u w:val="none"/>
        </w:rPr>
      </w:pPr>
      <w:r w:rsidRPr="00013506">
        <w:rPr>
          <w:rFonts w:asciiTheme="majorHAnsi" w:hAnsiTheme="majorHAnsi" w:cstheme="majorHAnsi"/>
          <w:bCs/>
          <w:iCs/>
          <w:u w:val="none"/>
        </w:rPr>
        <w:t xml:space="preserve">- Échafaudage si nécessaire. </w:t>
      </w:r>
    </w:p>
    <w:p w14:paraId="78B52D43" w14:textId="77777777" w:rsidR="00570263" w:rsidRPr="00013506" w:rsidRDefault="00570263" w:rsidP="00570263">
      <w:pPr>
        <w:spacing w:before="40" w:after="40"/>
        <w:ind w:left="-709"/>
        <w:jc w:val="both"/>
        <w:rPr>
          <w:rFonts w:asciiTheme="majorHAnsi" w:hAnsiTheme="majorHAnsi" w:cstheme="majorHAnsi"/>
          <w:b/>
          <w:bCs/>
          <w:i/>
          <w:iCs/>
          <w:u w:val="none"/>
        </w:rPr>
      </w:pPr>
      <w:r>
        <w:rPr>
          <w:rFonts w:asciiTheme="majorHAnsi" w:hAnsiTheme="majorHAnsi" w:cstheme="majorHAnsi"/>
          <w:bCs/>
          <w:iCs/>
          <w:u w:val="none"/>
        </w:rPr>
        <w:lastRenderedPageBreak/>
        <w:t>- Déconnexion des luminaires</w:t>
      </w:r>
    </w:p>
    <w:p w14:paraId="26B5ADFF" w14:textId="77777777" w:rsidR="00FD7E25" w:rsidRPr="00EC127F" w:rsidRDefault="00FD7E25" w:rsidP="00FD7E25">
      <w:pPr>
        <w:spacing w:before="40" w:after="40"/>
        <w:ind w:left="-709"/>
        <w:jc w:val="both"/>
        <w:rPr>
          <w:rFonts w:asciiTheme="majorHAnsi" w:hAnsiTheme="majorHAnsi" w:cstheme="majorHAnsi"/>
          <w:b/>
          <w:bCs/>
          <w:u w:val="none"/>
        </w:rPr>
      </w:pPr>
      <w:r w:rsidRPr="00EC127F">
        <w:rPr>
          <w:rFonts w:asciiTheme="majorHAnsi" w:hAnsiTheme="majorHAnsi" w:cstheme="majorHAnsi"/>
          <w:b/>
          <w:bCs/>
        </w:rPr>
        <w:t>Localisation </w:t>
      </w:r>
      <w:r w:rsidRPr="00EC127F">
        <w:rPr>
          <w:rFonts w:asciiTheme="majorHAnsi" w:hAnsiTheme="majorHAnsi" w:cstheme="majorHAnsi"/>
          <w:b/>
          <w:bCs/>
          <w:u w:val="none"/>
        </w:rPr>
        <w:t>:  salles 510, 511, 512 - cf plan de dépose des faux-plafonds</w:t>
      </w:r>
    </w:p>
    <w:p w14:paraId="22E0D133" w14:textId="77777777" w:rsidR="00D32520" w:rsidRDefault="00D32520" w:rsidP="00FD7E25">
      <w:pPr>
        <w:spacing w:before="40" w:after="40"/>
        <w:ind w:left="-709"/>
        <w:jc w:val="both"/>
        <w:rPr>
          <w:rFonts w:asciiTheme="majorHAnsi" w:hAnsiTheme="majorHAnsi" w:cstheme="majorHAnsi"/>
          <w:i/>
          <w:iCs/>
          <w:color w:val="EE0000"/>
        </w:rPr>
      </w:pPr>
    </w:p>
    <w:p w14:paraId="25C668E5" w14:textId="77777777" w:rsidR="00053687" w:rsidRPr="00443039" w:rsidRDefault="00053687" w:rsidP="00053687">
      <w:pPr>
        <w:spacing w:before="40" w:after="0"/>
        <w:ind w:left="-709"/>
        <w:jc w:val="both"/>
        <w:rPr>
          <w:rFonts w:asciiTheme="majorHAnsi" w:hAnsiTheme="majorHAnsi" w:cstheme="majorHAnsi"/>
          <w:b/>
          <w:bCs/>
          <w:i/>
          <w:iCs/>
        </w:rPr>
      </w:pPr>
      <w:r w:rsidRPr="00443039">
        <w:rPr>
          <w:rFonts w:asciiTheme="majorHAnsi" w:hAnsiTheme="majorHAnsi" w:cstheme="majorHAnsi"/>
          <w:bCs/>
          <w:iCs/>
        </w:rPr>
        <w:t>2.</w:t>
      </w:r>
      <w:r w:rsidR="002B140D">
        <w:rPr>
          <w:rFonts w:asciiTheme="majorHAnsi" w:hAnsiTheme="majorHAnsi" w:cstheme="majorHAnsi"/>
          <w:bCs/>
          <w:iCs/>
        </w:rPr>
        <w:t>5</w:t>
      </w:r>
      <w:r w:rsidRPr="00443039">
        <w:rPr>
          <w:rFonts w:asciiTheme="majorHAnsi" w:hAnsiTheme="majorHAnsi" w:cstheme="majorHAnsi"/>
          <w:bCs/>
          <w:iCs/>
        </w:rPr>
        <w:t>- Dépose des cloisons sèches, y compris blocs porte dans les cloisons :</w:t>
      </w:r>
    </w:p>
    <w:p w14:paraId="47B2EB16" w14:textId="77777777" w:rsidR="00053687" w:rsidRPr="00981752" w:rsidRDefault="00053687" w:rsidP="00053687">
      <w:pPr>
        <w:spacing w:after="0"/>
        <w:ind w:left="-709" w:right="-284"/>
        <w:rPr>
          <w:rFonts w:asciiTheme="majorHAnsi" w:hAnsiTheme="majorHAnsi" w:cstheme="majorHAnsi"/>
          <w:b/>
          <w:bCs/>
          <w:i/>
          <w:iCs/>
          <w:u w:val="none"/>
        </w:rPr>
      </w:pPr>
      <w:r w:rsidRPr="00981752">
        <w:rPr>
          <w:rFonts w:asciiTheme="majorHAnsi" w:hAnsiTheme="majorHAnsi" w:cstheme="majorHAnsi"/>
          <w:bCs/>
          <w:iCs/>
          <w:u w:val="none"/>
        </w:rPr>
        <w:t>Démolition de cloisons sèches comprenant :</w:t>
      </w:r>
    </w:p>
    <w:p w14:paraId="35F1994A" w14:textId="77777777" w:rsidR="00053687" w:rsidRPr="00981752" w:rsidRDefault="00053687" w:rsidP="00053687">
      <w:pPr>
        <w:spacing w:after="0"/>
        <w:ind w:left="-709" w:right="-284"/>
        <w:rPr>
          <w:rFonts w:asciiTheme="majorHAnsi" w:hAnsiTheme="majorHAnsi" w:cstheme="majorHAnsi"/>
          <w:b/>
          <w:bCs/>
          <w:i/>
          <w:iCs/>
          <w:u w:val="none"/>
        </w:rPr>
      </w:pPr>
      <w:r w:rsidRPr="00981752">
        <w:rPr>
          <w:rFonts w:asciiTheme="majorHAnsi" w:hAnsiTheme="majorHAnsi" w:cstheme="majorHAnsi"/>
          <w:bCs/>
          <w:iCs/>
          <w:u w:val="none"/>
        </w:rPr>
        <w:t>- Protection des ouvrages existants conservés.</w:t>
      </w:r>
    </w:p>
    <w:p w14:paraId="10926DBF" w14:textId="77777777" w:rsidR="00053687" w:rsidRPr="00981752" w:rsidRDefault="00053687" w:rsidP="00053687">
      <w:pPr>
        <w:spacing w:after="0"/>
        <w:ind w:left="-709" w:right="-284"/>
        <w:rPr>
          <w:rFonts w:asciiTheme="majorHAnsi" w:hAnsiTheme="majorHAnsi" w:cstheme="majorHAnsi"/>
          <w:b/>
          <w:bCs/>
          <w:i/>
          <w:iCs/>
          <w:u w:val="none"/>
        </w:rPr>
      </w:pPr>
      <w:r w:rsidRPr="00981752">
        <w:rPr>
          <w:rFonts w:asciiTheme="majorHAnsi" w:hAnsiTheme="majorHAnsi" w:cstheme="majorHAnsi"/>
          <w:bCs/>
          <w:iCs/>
          <w:u w:val="none"/>
        </w:rPr>
        <w:t>- Échafaudage si nécessaire.</w:t>
      </w:r>
    </w:p>
    <w:p w14:paraId="5C890543" w14:textId="77777777" w:rsidR="00053687" w:rsidRPr="00981752" w:rsidRDefault="00053687" w:rsidP="00053687">
      <w:pPr>
        <w:spacing w:after="0"/>
        <w:ind w:left="-709" w:right="-284"/>
        <w:rPr>
          <w:rFonts w:asciiTheme="majorHAnsi" w:hAnsiTheme="majorHAnsi" w:cstheme="majorHAnsi"/>
          <w:b/>
          <w:bCs/>
          <w:i/>
          <w:iCs/>
          <w:u w:val="none"/>
        </w:rPr>
      </w:pPr>
      <w:r w:rsidRPr="00981752">
        <w:rPr>
          <w:rFonts w:asciiTheme="majorHAnsi" w:hAnsiTheme="majorHAnsi" w:cstheme="majorHAnsi"/>
          <w:bCs/>
          <w:iCs/>
          <w:u w:val="none"/>
        </w:rPr>
        <w:t>- Désolidarisation des cloisons à démolir par rapport à la structure, compris sciage, y compris dépose des plinthes</w:t>
      </w:r>
    </w:p>
    <w:p w14:paraId="0F9BC31E" w14:textId="7EAEF074" w:rsidR="00053687" w:rsidRPr="00981752" w:rsidRDefault="00053687" w:rsidP="00053687">
      <w:pPr>
        <w:spacing w:after="0"/>
        <w:ind w:left="-709" w:right="-284"/>
        <w:rPr>
          <w:rFonts w:asciiTheme="majorHAnsi" w:hAnsiTheme="majorHAnsi" w:cstheme="majorHAnsi"/>
          <w:b/>
          <w:bCs/>
          <w:i/>
          <w:iCs/>
          <w:u w:val="none"/>
        </w:rPr>
      </w:pPr>
      <w:r w:rsidRPr="00053687">
        <w:rPr>
          <w:rFonts w:asciiTheme="majorHAnsi" w:hAnsiTheme="majorHAnsi" w:cstheme="majorHAnsi"/>
          <w:bCs/>
          <w:iCs/>
          <w:u w:val="none"/>
        </w:rPr>
        <w:t xml:space="preserve">- Dépose complète des </w:t>
      </w:r>
      <w:r w:rsidR="00013506">
        <w:rPr>
          <w:rFonts w:asciiTheme="majorHAnsi" w:hAnsiTheme="majorHAnsi" w:cstheme="majorHAnsi"/>
          <w:bCs/>
          <w:iCs/>
          <w:u w:val="none"/>
        </w:rPr>
        <w:t>3</w:t>
      </w:r>
      <w:r w:rsidRPr="00053687">
        <w:rPr>
          <w:rFonts w:asciiTheme="majorHAnsi" w:hAnsiTheme="majorHAnsi" w:cstheme="majorHAnsi"/>
          <w:bCs/>
          <w:iCs/>
          <w:u w:val="none"/>
        </w:rPr>
        <w:t xml:space="preserve"> blocs portes à un vantail (châssis, portes, ferme-porte, etc…), y compris descellement du bâti dormant, dégarnissage, bouchement et toutes sujétions.</w:t>
      </w:r>
    </w:p>
    <w:p w14:paraId="3E53B3A8" w14:textId="77777777" w:rsidR="00053687" w:rsidRPr="00981752" w:rsidRDefault="00053687" w:rsidP="00053687">
      <w:pPr>
        <w:spacing w:after="0"/>
        <w:ind w:left="-709" w:right="-284"/>
        <w:rPr>
          <w:rFonts w:asciiTheme="majorHAnsi" w:hAnsiTheme="majorHAnsi" w:cstheme="majorHAnsi"/>
          <w:b/>
          <w:bCs/>
          <w:i/>
          <w:iCs/>
          <w:u w:val="none"/>
        </w:rPr>
      </w:pPr>
      <w:r w:rsidRPr="00981752">
        <w:rPr>
          <w:rFonts w:asciiTheme="majorHAnsi" w:hAnsiTheme="majorHAnsi" w:cstheme="majorHAnsi"/>
          <w:bCs/>
          <w:iCs/>
          <w:u w:val="none"/>
        </w:rPr>
        <w:t>- Tri, descente, manutention et évacuation des éléments déposés, châssis en bois, vitres et des gravats à la benne mise en place à cet effet.</w:t>
      </w:r>
    </w:p>
    <w:p w14:paraId="2C1FFB37" w14:textId="77777777" w:rsidR="00053687" w:rsidRPr="00981752" w:rsidRDefault="00053687" w:rsidP="00053687">
      <w:pPr>
        <w:spacing w:after="0"/>
        <w:ind w:left="-709" w:right="-284"/>
        <w:rPr>
          <w:rFonts w:asciiTheme="majorHAnsi" w:hAnsiTheme="majorHAnsi" w:cstheme="majorHAnsi"/>
          <w:b/>
          <w:bCs/>
          <w:i/>
          <w:iCs/>
          <w:u w:val="none"/>
        </w:rPr>
      </w:pPr>
      <w:r w:rsidRPr="00981752">
        <w:rPr>
          <w:rFonts w:asciiTheme="majorHAnsi" w:hAnsiTheme="majorHAnsi" w:cstheme="majorHAnsi"/>
          <w:bCs/>
          <w:iCs/>
          <w:u w:val="none"/>
        </w:rPr>
        <w:t>Démolitions des cloisons par tous moyens appropriés, compris démolitions de tous les ouvrages intégrés.</w:t>
      </w:r>
    </w:p>
    <w:p w14:paraId="61F535E2" w14:textId="77777777" w:rsidR="00053687" w:rsidRPr="00981752" w:rsidRDefault="00053687" w:rsidP="00053687">
      <w:pPr>
        <w:spacing w:after="0"/>
        <w:ind w:left="-709" w:right="-284"/>
        <w:rPr>
          <w:rFonts w:asciiTheme="majorHAnsi" w:hAnsiTheme="majorHAnsi" w:cstheme="majorHAnsi"/>
          <w:b/>
          <w:bCs/>
          <w:i/>
          <w:iCs/>
          <w:u w:val="none"/>
        </w:rPr>
      </w:pPr>
      <w:r w:rsidRPr="00981752">
        <w:rPr>
          <w:rFonts w:asciiTheme="majorHAnsi" w:hAnsiTheme="majorHAnsi" w:cstheme="majorHAnsi"/>
          <w:bCs/>
          <w:iCs/>
          <w:u w:val="none"/>
        </w:rPr>
        <w:t xml:space="preserve">Bouchements, calfeutrements et raccord en sols, mur et plafond, à l’identique de l’existant et des ouvrages conservés, compris tous compléments pour une finition soignée. </w:t>
      </w:r>
    </w:p>
    <w:p w14:paraId="17211531" w14:textId="77777777" w:rsidR="00053687" w:rsidRPr="00981752" w:rsidRDefault="00053687" w:rsidP="00053687">
      <w:pPr>
        <w:spacing w:after="0"/>
        <w:ind w:left="-709" w:right="-284"/>
        <w:rPr>
          <w:rFonts w:asciiTheme="majorHAnsi" w:hAnsiTheme="majorHAnsi" w:cstheme="majorHAnsi"/>
          <w:b/>
          <w:bCs/>
          <w:i/>
          <w:iCs/>
          <w:u w:val="none"/>
        </w:rPr>
      </w:pPr>
      <w:r w:rsidRPr="00981752">
        <w:rPr>
          <w:rFonts w:asciiTheme="majorHAnsi" w:hAnsiTheme="majorHAnsi" w:cstheme="majorHAnsi"/>
          <w:bCs/>
          <w:iCs/>
          <w:u w:val="none"/>
        </w:rPr>
        <w:t>L'entreprise utilisera tous les moyens adaptés au type de démolition prévue.</w:t>
      </w:r>
    </w:p>
    <w:p w14:paraId="6B36B677" w14:textId="77777777" w:rsidR="00D32520" w:rsidRPr="00EC127F" w:rsidRDefault="00053687" w:rsidP="00053687">
      <w:pPr>
        <w:spacing w:before="40" w:after="40"/>
        <w:ind w:left="-709"/>
        <w:jc w:val="both"/>
        <w:rPr>
          <w:rFonts w:asciiTheme="majorHAnsi" w:hAnsiTheme="majorHAnsi" w:cstheme="majorHAnsi"/>
          <w:b/>
          <w:bCs/>
          <w:i/>
          <w:iCs/>
          <w:color w:val="EE0000"/>
        </w:rPr>
      </w:pPr>
      <w:r w:rsidRPr="00EC127F">
        <w:rPr>
          <w:rFonts w:asciiTheme="majorHAnsi" w:hAnsiTheme="majorHAnsi" w:cstheme="majorHAnsi"/>
          <w:b/>
          <w:bCs/>
        </w:rPr>
        <w:t>Localisation</w:t>
      </w:r>
      <w:r w:rsidRPr="00EC127F">
        <w:rPr>
          <w:rFonts w:asciiTheme="majorHAnsi" w:hAnsiTheme="majorHAnsi" w:cstheme="majorHAnsi"/>
          <w:b/>
          <w:bCs/>
          <w:u w:val="none"/>
        </w:rPr>
        <w:t> : cf plan de dépose et démolition</w:t>
      </w:r>
    </w:p>
    <w:p w14:paraId="2D02DFE1" w14:textId="77777777" w:rsidR="002B140D" w:rsidRDefault="002B140D" w:rsidP="00DF4145">
      <w:pPr>
        <w:spacing w:before="40" w:after="40"/>
        <w:ind w:left="-709"/>
        <w:jc w:val="both"/>
        <w:rPr>
          <w:rFonts w:asciiTheme="majorHAnsi" w:hAnsiTheme="majorHAnsi" w:cstheme="majorHAnsi"/>
          <w:b/>
          <w:bCs/>
          <w:i/>
          <w:iCs/>
        </w:rPr>
      </w:pPr>
    </w:p>
    <w:p w14:paraId="62537CE6" w14:textId="4134FA77" w:rsidR="00E04FB4" w:rsidRPr="00443039" w:rsidRDefault="00E04FB4" w:rsidP="00E04FB4">
      <w:pPr>
        <w:spacing w:after="40"/>
        <w:ind w:left="-709"/>
        <w:jc w:val="both"/>
        <w:rPr>
          <w:rFonts w:asciiTheme="majorHAnsi" w:hAnsiTheme="majorHAnsi" w:cstheme="majorHAnsi"/>
          <w:b/>
          <w:bCs/>
          <w:i/>
          <w:iCs/>
        </w:rPr>
      </w:pPr>
      <w:r w:rsidRPr="00443039">
        <w:rPr>
          <w:rFonts w:asciiTheme="majorHAnsi" w:hAnsiTheme="majorHAnsi" w:cstheme="majorHAnsi"/>
          <w:bCs/>
          <w:iCs/>
        </w:rPr>
        <w:t>2.</w:t>
      </w:r>
      <w:r w:rsidR="002B140D">
        <w:rPr>
          <w:rFonts w:asciiTheme="majorHAnsi" w:hAnsiTheme="majorHAnsi" w:cstheme="majorHAnsi"/>
          <w:bCs/>
          <w:iCs/>
        </w:rPr>
        <w:t>6</w:t>
      </w:r>
      <w:r w:rsidRPr="00443039">
        <w:rPr>
          <w:rFonts w:asciiTheme="majorHAnsi" w:hAnsiTheme="majorHAnsi" w:cstheme="majorHAnsi"/>
          <w:bCs/>
          <w:iCs/>
        </w:rPr>
        <w:t xml:space="preserve"> – Dépose de </w:t>
      </w:r>
      <w:r w:rsidR="00A51974">
        <w:rPr>
          <w:rFonts w:asciiTheme="majorHAnsi" w:hAnsiTheme="majorHAnsi" w:cstheme="majorHAnsi"/>
          <w:bCs/>
          <w:iCs/>
        </w:rPr>
        <w:t>bloc-</w:t>
      </w:r>
      <w:r w:rsidRPr="00443039">
        <w:rPr>
          <w:rFonts w:asciiTheme="majorHAnsi" w:hAnsiTheme="majorHAnsi" w:cstheme="majorHAnsi"/>
          <w:bCs/>
          <w:iCs/>
        </w:rPr>
        <w:t>porte :</w:t>
      </w:r>
    </w:p>
    <w:p w14:paraId="6A8FE012" w14:textId="69C60A69" w:rsidR="00013506" w:rsidRPr="00013506" w:rsidRDefault="00013506" w:rsidP="00013506">
      <w:pPr>
        <w:spacing w:after="40"/>
        <w:ind w:left="-709" w:right="-284"/>
        <w:jc w:val="both"/>
        <w:rPr>
          <w:rFonts w:asciiTheme="majorHAnsi" w:hAnsiTheme="majorHAnsi" w:cstheme="majorHAnsi"/>
          <w:b/>
          <w:bCs/>
          <w:i/>
          <w:iCs/>
          <w:u w:val="none"/>
        </w:rPr>
      </w:pPr>
      <w:r w:rsidRPr="00013506">
        <w:rPr>
          <w:rFonts w:asciiTheme="majorHAnsi" w:hAnsiTheme="majorHAnsi" w:cstheme="majorHAnsi"/>
          <w:bCs/>
          <w:iCs/>
          <w:u w:val="none"/>
        </w:rPr>
        <w:t>Dépose d’un</w:t>
      </w:r>
      <w:r>
        <w:rPr>
          <w:rFonts w:asciiTheme="majorHAnsi" w:hAnsiTheme="majorHAnsi" w:cstheme="majorHAnsi"/>
          <w:bCs/>
          <w:iCs/>
          <w:u w:val="none"/>
        </w:rPr>
        <w:t xml:space="preserve"> bloc-</w:t>
      </w:r>
      <w:r w:rsidRPr="00013506">
        <w:rPr>
          <w:rFonts w:asciiTheme="majorHAnsi" w:hAnsiTheme="majorHAnsi" w:cstheme="majorHAnsi"/>
          <w:bCs/>
          <w:iCs/>
          <w:u w:val="none"/>
        </w:rPr>
        <w:t>porte dans une cloison sèche comprenant :</w:t>
      </w:r>
    </w:p>
    <w:p w14:paraId="2C93F2D3" w14:textId="77777777" w:rsidR="00013506" w:rsidRPr="00013506" w:rsidRDefault="00013506" w:rsidP="00013506">
      <w:pPr>
        <w:spacing w:after="40"/>
        <w:ind w:left="-709" w:right="-284"/>
        <w:jc w:val="both"/>
        <w:rPr>
          <w:rFonts w:asciiTheme="majorHAnsi" w:hAnsiTheme="majorHAnsi" w:cstheme="majorHAnsi"/>
          <w:b/>
          <w:bCs/>
          <w:i/>
          <w:iCs/>
          <w:u w:val="none"/>
        </w:rPr>
      </w:pPr>
      <w:r w:rsidRPr="00013506">
        <w:rPr>
          <w:rFonts w:asciiTheme="majorHAnsi" w:hAnsiTheme="majorHAnsi" w:cstheme="majorHAnsi"/>
          <w:bCs/>
          <w:iCs/>
          <w:u w:val="none"/>
        </w:rPr>
        <w:t>- Protection des ouvrages existants conservés.</w:t>
      </w:r>
    </w:p>
    <w:p w14:paraId="42D74BCA" w14:textId="77777777" w:rsidR="00013506" w:rsidRPr="00013506" w:rsidRDefault="00013506" w:rsidP="00013506">
      <w:pPr>
        <w:spacing w:after="40"/>
        <w:ind w:left="-709" w:right="-284"/>
        <w:jc w:val="both"/>
        <w:rPr>
          <w:rFonts w:asciiTheme="majorHAnsi" w:hAnsiTheme="majorHAnsi" w:cstheme="majorHAnsi"/>
          <w:b/>
          <w:bCs/>
          <w:i/>
          <w:iCs/>
          <w:u w:val="none"/>
        </w:rPr>
      </w:pPr>
      <w:r w:rsidRPr="00013506">
        <w:rPr>
          <w:rFonts w:asciiTheme="majorHAnsi" w:hAnsiTheme="majorHAnsi" w:cstheme="majorHAnsi"/>
          <w:bCs/>
          <w:iCs/>
          <w:u w:val="none"/>
        </w:rPr>
        <w:t>- Échafaudage si nécessaire.</w:t>
      </w:r>
    </w:p>
    <w:p w14:paraId="588354A1" w14:textId="3B307998" w:rsidR="00013506" w:rsidRPr="00013506" w:rsidRDefault="00013506" w:rsidP="00013506">
      <w:pPr>
        <w:spacing w:after="40"/>
        <w:ind w:left="-709" w:right="-284"/>
        <w:jc w:val="both"/>
        <w:rPr>
          <w:rFonts w:asciiTheme="majorHAnsi" w:hAnsiTheme="majorHAnsi" w:cstheme="majorHAnsi"/>
          <w:b/>
          <w:bCs/>
          <w:i/>
          <w:iCs/>
          <w:u w:val="none"/>
        </w:rPr>
      </w:pPr>
      <w:r w:rsidRPr="00013506">
        <w:rPr>
          <w:rFonts w:asciiTheme="majorHAnsi" w:hAnsiTheme="majorHAnsi" w:cstheme="majorHAnsi"/>
          <w:bCs/>
          <w:iCs/>
          <w:u w:val="none"/>
        </w:rPr>
        <w:t>- Dépose complète d’un bloc porte à un vantail (châssi</w:t>
      </w:r>
      <w:r>
        <w:rPr>
          <w:rFonts w:asciiTheme="majorHAnsi" w:hAnsiTheme="majorHAnsi" w:cstheme="majorHAnsi"/>
          <w:bCs/>
          <w:iCs/>
          <w:u w:val="none"/>
        </w:rPr>
        <w:t>s</w:t>
      </w:r>
      <w:r w:rsidRPr="00013506">
        <w:rPr>
          <w:rFonts w:asciiTheme="majorHAnsi" w:hAnsiTheme="majorHAnsi" w:cstheme="majorHAnsi"/>
          <w:bCs/>
          <w:iCs/>
          <w:u w:val="none"/>
        </w:rPr>
        <w:t>, porte, ferme-porte, etc…), y compris descellement du bâti dormant, dégarnissage, bouchement et toutes sujétions.</w:t>
      </w:r>
    </w:p>
    <w:p w14:paraId="17DBAAA0" w14:textId="77777777" w:rsidR="00013506" w:rsidRPr="00013506" w:rsidRDefault="00013506" w:rsidP="00013506">
      <w:pPr>
        <w:spacing w:after="40"/>
        <w:ind w:left="-709" w:right="-284"/>
        <w:jc w:val="both"/>
        <w:rPr>
          <w:rFonts w:asciiTheme="majorHAnsi" w:hAnsiTheme="majorHAnsi" w:cstheme="majorHAnsi"/>
          <w:b/>
          <w:bCs/>
          <w:i/>
          <w:iCs/>
          <w:u w:val="none"/>
        </w:rPr>
      </w:pPr>
      <w:r w:rsidRPr="00013506">
        <w:rPr>
          <w:rFonts w:asciiTheme="majorHAnsi" w:hAnsiTheme="majorHAnsi" w:cstheme="majorHAnsi"/>
          <w:bCs/>
          <w:iCs/>
          <w:u w:val="none"/>
        </w:rPr>
        <w:t>- Rebouchage des feuillures et trous au droit des scellements, reprise, encastrements au mortier de ciment, au plâtre ou par tout autre matériau avec une finition identique à celle des ouvrages existants.</w:t>
      </w:r>
    </w:p>
    <w:p w14:paraId="612D80C2" w14:textId="77777777" w:rsidR="00013506" w:rsidRPr="00013506" w:rsidRDefault="00013506" w:rsidP="00013506">
      <w:pPr>
        <w:spacing w:after="40"/>
        <w:ind w:left="-709" w:right="-284"/>
        <w:jc w:val="both"/>
        <w:rPr>
          <w:rFonts w:asciiTheme="majorHAnsi" w:hAnsiTheme="majorHAnsi" w:cstheme="majorHAnsi"/>
          <w:b/>
          <w:bCs/>
          <w:i/>
          <w:iCs/>
          <w:u w:val="none"/>
        </w:rPr>
      </w:pPr>
      <w:r w:rsidRPr="00013506">
        <w:rPr>
          <w:rFonts w:asciiTheme="majorHAnsi" w:hAnsiTheme="majorHAnsi" w:cstheme="majorHAnsi"/>
          <w:bCs/>
          <w:iCs/>
          <w:u w:val="none"/>
        </w:rPr>
        <w:t>- Tri, descente, manutention et évacuation des éléments déposés, gravats à la benne mise en place à cet effet</w:t>
      </w:r>
    </w:p>
    <w:p w14:paraId="49535A3E" w14:textId="77777777" w:rsidR="00013506" w:rsidRDefault="00013506" w:rsidP="00013506">
      <w:pPr>
        <w:spacing w:after="40"/>
        <w:ind w:left="-709" w:right="-284"/>
        <w:jc w:val="both"/>
        <w:rPr>
          <w:rFonts w:asciiTheme="majorHAnsi" w:hAnsiTheme="majorHAnsi" w:cstheme="majorHAnsi"/>
          <w:b/>
          <w:bCs/>
          <w:i/>
          <w:iCs/>
          <w:u w:val="none"/>
        </w:rPr>
      </w:pPr>
      <w:r w:rsidRPr="00013506">
        <w:rPr>
          <w:rFonts w:asciiTheme="majorHAnsi" w:hAnsiTheme="majorHAnsi" w:cstheme="majorHAnsi"/>
          <w:bCs/>
          <w:iCs/>
          <w:u w:val="none"/>
        </w:rPr>
        <w:t xml:space="preserve">L'entreprise utilisera tous les moyens adaptés au type de démolition prévue. </w:t>
      </w:r>
    </w:p>
    <w:p w14:paraId="5DA6C3A0" w14:textId="4DB58F9D" w:rsidR="00E04FB4" w:rsidRPr="00443039" w:rsidRDefault="00E04FB4" w:rsidP="00013506">
      <w:pPr>
        <w:spacing w:after="40"/>
        <w:ind w:left="-709" w:right="-284"/>
        <w:jc w:val="both"/>
        <w:rPr>
          <w:rFonts w:asciiTheme="majorHAnsi" w:hAnsiTheme="majorHAnsi" w:cstheme="majorHAnsi"/>
          <w:u w:val="none"/>
        </w:rPr>
      </w:pPr>
      <w:r w:rsidRPr="00C07EFE">
        <w:rPr>
          <w:rFonts w:asciiTheme="majorHAnsi" w:hAnsiTheme="majorHAnsi" w:cstheme="majorHAnsi"/>
        </w:rPr>
        <w:t>Localisation</w:t>
      </w:r>
      <w:r w:rsidRPr="00C07EFE">
        <w:rPr>
          <w:rFonts w:asciiTheme="majorHAnsi" w:hAnsiTheme="majorHAnsi" w:cstheme="majorHAnsi"/>
          <w:u w:val="none"/>
        </w:rPr>
        <w:t xml:space="preserve"> : </w:t>
      </w:r>
      <w:r w:rsidR="00A51974" w:rsidRPr="00C07EFE">
        <w:rPr>
          <w:rFonts w:asciiTheme="majorHAnsi" w:hAnsiTheme="majorHAnsi" w:cstheme="majorHAnsi"/>
          <w:u w:val="none"/>
        </w:rPr>
        <w:t xml:space="preserve">salle 507 - </w:t>
      </w:r>
      <w:r w:rsidRPr="00C07EFE">
        <w:rPr>
          <w:rFonts w:asciiTheme="majorHAnsi" w:hAnsiTheme="majorHAnsi" w:cstheme="majorHAnsi"/>
          <w:u w:val="none"/>
        </w:rPr>
        <w:t>cf plan de dépose et démolition</w:t>
      </w:r>
    </w:p>
    <w:p w14:paraId="61ABC26A" w14:textId="77777777" w:rsidR="00E04FB4" w:rsidRPr="00981752" w:rsidRDefault="00E04FB4" w:rsidP="00E04FB4">
      <w:pPr>
        <w:spacing w:after="40"/>
        <w:ind w:left="-709" w:right="-284"/>
        <w:jc w:val="both"/>
        <w:rPr>
          <w:rFonts w:asciiTheme="majorHAnsi" w:hAnsiTheme="majorHAnsi" w:cstheme="majorHAnsi"/>
          <w:b/>
          <w:bCs/>
          <w:i/>
          <w:iCs/>
          <w:u w:val="none"/>
        </w:rPr>
      </w:pPr>
    </w:p>
    <w:p w14:paraId="154E4EED" w14:textId="77777777" w:rsidR="00703CB0" w:rsidRDefault="00703CB0" w:rsidP="00703CB0">
      <w:pPr>
        <w:spacing w:after="40"/>
        <w:ind w:left="-709"/>
        <w:jc w:val="both"/>
        <w:rPr>
          <w:rFonts w:asciiTheme="majorHAnsi" w:hAnsiTheme="majorHAnsi" w:cstheme="majorHAnsi"/>
          <w:b/>
          <w:bCs/>
          <w:i/>
          <w:iCs/>
        </w:rPr>
      </w:pPr>
      <w:r w:rsidRPr="00443039">
        <w:rPr>
          <w:rFonts w:asciiTheme="majorHAnsi" w:hAnsiTheme="majorHAnsi" w:cstheme="majorHAnsi"/>
          <w:bCs/>
          <w:iCs/>
        </w:rPr>
        <w:t>2.</w:t>
      </w:r>
      <w:r w:rsidR="002B140D">
        <w:rPr>
          <w:rFonts w:asciiTheme="majorHAnsi" w:hAnsiTheme="majorHAnsi" w:cstheme="majorHAnsi"/>
          <w:bCs/>
          <w:iCs/>
        </w:rPr>
        <w:t xml:space="preserve">7 </w:t>
      </w:r>
      <w:r w:rsidRPr="00443039">
        <w:rPr>
          <w:rFonts w:asciiTheme="majorHAnsi" w:hAnsiTheme="majorHAnsi" w:cstheme="majorHAnsi"/>
          <w:bCs/>
          <w:iCs/>
        </w:rPr>
        <w:t>– Dépose de</w:t>
      </w:r>
      <w:r w:rsidR="002B140D">
        <w:rPr>
          <w:rFonts w:asciiTheme="majorHAnsi" w:hAnsiTheme="majorHAnsi" w:cstheme="majorHAnsi"/>
          <w:bCs/>
          <w:iCs/>
        </w:rPr>
        <w:t xml:space="preserve"> dalles existantes en PVC</w:t>
      </w:r>
      <w:r w:rsidRPr="00443039">
        <w:rPr>
          <w:rFonts w:asciiTheme="majorHAnsi" w:hAnsiTheme="majorHAnsi" w:cstheme="majorHAnsi"/>
          <w:bCs/>
          <w:iCs/>
        </w:rPr>
        <w:t xml:space="preserve"> :</w:t>
      </w:r>
    </w:p>
    <w:p w14:paraId="78369B95" w14:textId="77777777" w:rsidR="002B140D" w:rsidRPr="0048553B" w:rsidRDefault="002B140D" w:rsidP="002B140D">
      <w:pPr>
        <w:spacing w:after="40"/>
        <w:ind w:left="-709"/>
        <w:jc w:val="both"/>
        <w:rPr>
          <w:rFonts w:asciiTheme="majorHAnsi" w:hAnsiTheme="majorHAnsi" w:cstheme="majorHAnsi"/>
          <w:b/>
          <w:i/>
          <w:u w:val="none"/>
        </w:rPr>
      </w:pPr>
      <w:r w:rsidRPr="0048553B">
        <w:rPr>
          <w:rFonts w:asciiTheme="majorHAnsi" w:hAnsiTheme="majorHAnsi" w:cstheme="majorHAnsi"/>
          <w:u w:val="none"/>
        </w:rPr>
        <w:t xml:space="preserve">Arrachage de dalles PVC existantes. </w:t>
      </w:r>
    </w:p>
    <w:p w14:paraId="61FB99E3" w14:textId="77777777" w:rsidR="002B140D" w:rsidRPr="0048553B" w:rsidRDefault="002B140D" w:rsidP="002B140D">
      <w:pPr>
        <w:spacing w:after="40"/>
        <w:ind w:left="-709"/>
        <w:jc w:val="both"/>
        <w:rPr>
          <w:rFonts w:asciiTheme="majorHAnsi" w:hAnsiTheme="majorHAnsi" w:cstheme="majorHAnsi"/>
          <w:bCs/>
          <w:i/>
          <w:u w:val="none"/>
        </w:rPr>
      </w:pPr>
      <w:r w:rsidRPr="0048553B">
        <w:rPr>
          <w:rFonts w:asciiTheme="majorHAnsi" w:hAnsiTheme="majorHAnsi" w:cstheme="majorHAnsi"/>
          <w:bCs/>
          <w:u w:val="none"/>
        </w:rPr>
        <w:t xml:space="preserve">Une attention toute particulière sera apportée à l’enlèvement de la colle servant de fixation </w:t>
      </w:r>
      <w:r>
        <w:rPr>
          <w:rFonts w:asciiTheme="majorHAnsi" w:hAnsiTheme="majorHAnsi" w:cstheme="majorHAnsi"/>
          <w:bCs/>
          <w:u w:val="none"/>
        </w:rPr>
        <w:t>aux dalles</w:t>
      </w:r>
      <w:r w:rsidRPr="0048553B">
        <w:rPr>
          <w:rFonts w:asciiTheme="majorHAnsi" w:hAnsiTheme="majorHAnsi" w:cstheme="majorHAnsi"/>
          <w:bCs/>
          <w:u w:val="none"/>
        </w:rPr>
        <w:t xml:space="preserve">. </w:t>
      </w:r>
    </w:p>
    <w:p w14:paraId="0C4B95ED" w14:textId="77777777" w:rsidR="002B140D" w:rsidRPr="0048553B" w:rsidRDefault="002B140D" w:rsidP="002B140D">
      <w:pPr>
        <w:spacing w:after="40"/>
        <w:ind w:left="-709"/>
        <w:jc w:val="both"/>
        <w:rPr>
          <w:rFonts w:asciiTheme="majorHAnsi" w:hAnsiTheme="majorHAnsi" w:cstheme="majorHAnsi"/>
          <w:bCs/>
          <w:i/>
          <w:u w:val="none"/>
        </w:rPr>
      </w:pPr>
      <w:r w:rsidRPr="0048553B">
        <w:rPr>
          <w:rFonts w:asciiTheme="majorHAnsi" w:hAnsiTheme="majorHAnsi" w:cstheme="majorHAnsi"/>
          <w:bCs/>
          <w:u w:val="none"/>
        </w:rPr>
        <w:t xml:space="preserve">Tous les moyens devront être mis en place pour rendre la dalle BA du plancher bas propre à une réutilisation. </w:t>
      </w:r>
    </w:p>
    <w:p w14:paraId="4AC34D42" w14:textId="77777777" w:rsidR="002B140D" w:rsidRPr="0048553B" w:rsidRDefault="002B140D" w:rsidP="002B140D">
      <w:pPr>
        <w:spacing w:after="40"/>
        <w:ind w:left="-709"/>
        <w:jc w:val="both"/>
        <w:rPr>
          <w:rFonts w:asciiTheme="majorHAnsi" w:hAnsiTheme="majorHAnsi" w:cstheme="majorHAnsi"/>
          <w:b/>
          <w:i/>
          <w:u w:val="none"/>
        </w:rPr>
      </w:pPr>
      <w:r w:rsidRPr="0048553B">
        <w:rPr>
          <w:rFonts w:asciiTheme="majorHAnsi" w:hAnsiTheme="majorHAnsi" w:cstheme="majorHAnsi"/>
          <w:u w:val="none"/>
        </w:rPr>
        <w:t xml:space="preserve">Tri, descente, manutention et évacuation des éléments déposés, à la benne mise en place à cet effet. </w:t>
      </w:r>
    </w:p>
    <w:p w14:paraId="4177C49A" w14:textId="77777777" w:rsidR="002B140D" w:rsidRPr="0048553B" w:rsidRDefault="002B140D" w:rsidP="002B140D">
      <w:pPr>
        <w:spacing w:after="40"/>
        <w:ind w:left="-709"/>
        <w:jc w:val="both"/>
        <w:rPr>
          <w:rFonts w:asciiTheme="majorHAnsi" w:hAnsiTheme="majorHAnsi" w:cstheme="majorHAnsi"/>
          <w:b/>
          <w:i/>
          <w:u w:val="none"/>
        </w:rPr>
      </w:pPr>
      <w:r w:rsidRPr="0048553B">
        <w:rPr>
          <w:rFonts w:asciiTheme="majorHAnsi" w:hAnsiTheme="majorHAnsi" w:cstheme="majorHAnsi"/>
          <w:u w:val="none"/>
        </w:rPr>
        <w:t xml:space="preserve">L'entreprise utilisera tous les moyens adaptés au type de démolition prévue. </w:t>
      </w:r>
    </w:p>
    <w:p w14:paraId="2ABE29CE" w14:textId="77777777" w:rsidR="00DF4145" w:rsidRPr="00EC127F" w:rsidRDefault="00703CB0" w:rsidP="00703CB0">
      <w:pPr>
        <w:spacing w:before="40" w:after="40"/>
        <w:ind w:left="-709"/>
        <w:jc w:val="both"/>
        <w:rPr>
          <w:rFonts w:asciiTheme="majorHAnsi" w:hAnsiTheme="majorHAnsi" w:cstheme="majorHAnsi"/>
          <w:b/>
          <w:bCs/>
          <w:u w:val="none"/>
        </w:rPr>
      </w:pPr>
      <w:r w:rsidRPr="00EC127F">
        <w:rPr>
          <w:rFonts w:asciiTheme="majorHAnsi" w:hAnsiTheme="majorHAnsi" w:cstheme="majorHAnsi"/>
          <w:b/>
          <w:bCs/>
        </w:rPr>
        <w:t>Localisation</w:t>
      </w:r>
      <w:r w:rsidRPr="00EC127F">
        <w:rPr>
          <w:rFonts w:asciiTheme="majorHAnsi" w:hAnsiTheme="majorHAnsi" w:cstheme="majorHAnsi"/>
          <w:b/>
          <w:bCs/>
          <w:u w:val="none"/>
        </w:rPr>
        <w:t xml:space="preserve"> : </w:t>
      </w:r>
      <w:r w:rsidR="002B140D" w:rsidRPr="00EC127F">
        <w:rPr>
          <w:rFonts w:asciiTheme="majorHAnsi" w:hAnsiTheme="majorHAnsi" w:cstheme="majorHAnsi"/>
          <w:b/>
          <w:bCs/>
          <w:u w:val="none"/>
        </w:rPr>
        <w:t xml:space="preserve">l’ensemble de la zone projet - </w:t>
      </w:r>
      <w:r w:rsidRPr="00EC127F">
        <w:rPr>
          <w:rFonts w:asciiTheme="majorHAnsi" w:hAnsiTheme="majorHAnsi" w:cstheme="majorHAnsi"/>
          <w:b/>
          <w:bCs/>
          <w:u w:val="none"/>
        </w:rPr>
        <w:t>cf plan de dépose des revêtements de sol</w:t>
      </w:r>
    </w:p>
    <w:p w14:paraId="7D73BAFD" w14:textId="3BCE353B" w:rsidR="006B7EE6" w:rsidRPr="003076CB" w:rsidRDefault="006B7EE6" w:rsidP="00703CB0">
      <w:pPr>
        <w:spacing w:before="40" w:after="40"/>
        <w:ind w:left="-709"/>
        <w:jc w:val="both"/>
        <w:rPr>
          <w:rFonts w:asciiTheme="majorHAnsi" w:hAnsiTheme="majorHAnsi" w:cstheme="majorHAnsi"/>
          <w:b/>
          <w:bCs/>
          <w:i/>
          <w:iCs/>
        </w:rPr>
      </w:pPr>
      <w:r w:rsidRPr="003076CB">
        <w:rPr>
          <w:rFonts w:asciiTheme="majorHAnsi" w:hAnsiTheme="majorHAnsi" w:cstheme="majorHAnsi"/>
          <w:bCs/>
          <w:iCs/>
        </w:rPr>
        <w:t xml:space="preserve">2.8 - Dépose de porte </w:t>
      </w:r>
      <w:r w:rsidR="00251D7A">
        <w:rPr>
          <w:rFonts w:asciiTheme="majorHAnsi" w:hAnsiTheme="majorHAnsi" w:cstheme="majorHAnsi"/>
          <w:bCs/>
          <w:iCs/>
        </w:rPr>
        <w:t>de placard tec</w:t>
      </w:r>
      <w:r w:rsidRPr="003076CB">
        <w:rPr>
          <w:rFonts w:asciiTheme="majorHAnsi" w:hAnsiTheme="majorHAnsi" w:cstheme="majorHAnsi"/>
          <w:bCs/>
          <w:iCs/>
        </w:rPr>
        <w:t xml:space="preserve">hnique et grille : </w:t>
      </w:r>
    </w:p>
    <w:p w14:paraId="5BD97238" w14:textId="2F74E1AE" w:rsidR="006B7EE6" w:rsidRDefault="006B7EE6" w:rsidP="00703CB0">
      <w:pPr>
        <w:spacing w:before="40" w:after="40"/>
        <w:ind w:left="-709"/>
        <w:jc w:val="both"/>
        <w:rPr>
          <w:rFonts w:asciiTheme="majorHAnsi" w:hAnsiTheme="majorHAnsi" w:cstheme="majorHAnsi"/>
          <w:b/>
          <w:bCs/>
          <w:i/>
          <w:iCs/>
          <w:u w:val="none"/>
        </w:rPr>
      </w:pPr>
      <w:r w:rsidRPr="003076CB">
        <w:rPr>
          <w:rFonts w:asciiTheme="majorHAnsi" w:hAnsiTheme="majorHAnsi" w:cstheme="majorHAnsi"/>
          <w:bCs/>
          <w:iCs/>
          <w:u w:val="none"/>
        </w:rPr>
        <w:t>Dépose de porte</w:t>
      </w:r>
      <w:r w:rsidR="003076CB" w:rsidRPr="003076CB">
        <w:rPr>
          <w:rFonts w:asciiTheme="majorHAnsi" w:hAnsiTheme="majorHAnsi" w:cstheme="majorHAnsi"/>
          <w:bCs/>
          <w:iCs/>
          <w:u w:val="none"/>
        </w:rPr>
        <w:t xml:space="preserve"> de placard</w:t>
      </w:r>
      <w:r w:rsidRPr="003076CB">
        <w:rPr>
          <w:rFonts w:asciiTheme="majorHAnsi" w:hAnsiTheme="majorHAnsi" w:cstheme="majorHAnsi"/>
          <w:bCs/>
          <w:iCs/>
          <w:u w:val="none"/>
        </w:rPr>
        <w:t xml:space="preserve"> technique et grille suite à un dégât des eaux</w:t>
      </w:r>
      <w:r w:rsidR="00013506">
        <w:rPr>
          <w:rFonts w:asciiTheme="majorHAnsi" w:hAnsiTheme="majorHAnsi" w:cstheme="majorHAnsi"/>
          <w:bCs/>
          <w:iCs/>
          <w:u w:val="none"/>
        </w:rPr>
        <w:t>.</w:t>
      </w:r>
    </w:p>
    <w:p w14:paraId="21FBF7A4" w14:textId="77777777" w:rsidR="00013506" w:rsidRPr="00013506" w:rsidRDefault="00013506" w:rsidP="00013506">
      <w:pPr>
        <w:spacing w:before="40" w:after="40"/>
        <w:ind w:left="-709"/>
        <w:jc w:val="both"/>
        <w:rPr>
          <w:rFonts w:asciiTheme="majorHAnsi" w:hAnsiTheme="majorHAnsi" w:cstheme="majorHAnsi"/>
          <w:b/>
          <w:bCs/>
          <w:i/>
          <w:iCs/>
          <w:u w:val="none"/>
        </w:rPr>
      </w:pPr>
      <w:r w:rsidRPr="00013506">
        <w:rPr>
          <w:rFonts w:asciiTheme="majorHAnsi" w:hAnsiTheme="majorHAnsi" w:cstheme="majorHAnsi"/>
          <w:bCs/>
          <w:iCs/>
          <w:u w:val="none"/>
        </w:rPr>
        <w:t>Tri, descente, manutention et évacuation des éléments déposés, à la benne mise en place à cet effet.</w:t>
      </w:r>
    </w:p>
    <w:p w14:paraId="26E178D5" w14:textId="5A581B87" w:rsidR="00013506" w:rsidRPr="003076CB" w:rsidRDefault="00013506" w:rsidP="00013506">
      <w:pPr>
        <w:spacing w:before="40" w:after="40"/>
        <w:ind w:left="-709"/>
        <w:jc w:val="both"/>
        <w:rPr>
          <w:rFonts w:asciiTheme="majorHAnsi" w:hAnsiTheme="majorHAnsi" w:cstheme="majorHAnsi"/>
          <w:b/>
          <w:bCs/>
          <w:i/>
          <w:iCs/>
          <w:u w:val="none"/>
        </w:rPr>
      </w:pPr>
      <w:r w:rsidRPr="00013506">
        <w:rPr>
          <w:rFonts w:asciiTheme="majorHAnsi" w:hAnsiTheme="majorHAnsi" w:cstheme="majorHAnsi"/>
          <w:bCs/>
          <w:iCs/>
          <w:u w:val="none"/>
        </w:rPr>
        <w:t>L'entreprise utilisera tous les moyens adaptés au type de démolition prévue.</w:t>
      </w:r>
    </w:p>
    <w:p w14:paraId="3FFFC75A" w14:textId="2F1BC690" w:rsidR="006B7EE6" w:rsidRPr="00EC127F" w:rsidRDefault="00AC28BF" w:rsidP="00703CB0">
      <w:pPr>
        <w:spacing w:before="40" w:after="40"/>
        <w:ind w:left="-709"/>
        <w:jc w:val="both"/>
        <w:rPr>
          <w:rFonts w:asciiTheme="majorHAnsi" w:hAnsiTheme="majorHAnsi" w:cstheme="majorHAnsi"/>
          <w:b/>
          <w:bCs/>
          <w:u w:val="none"/>
        </w:rPr>
      </w:pPr>
      <w:r w:rsidRPr="00EC127F">
        <w:rPr>
          <w:rFonts w:asciiTheme="majorHAnsi" w:hAnsiTheme="majorHAnsi" w:cstheme="majorHAnsi"/>
          <w:b/>
          <w:bCs/>
          <w:noProof/>
          <w:color w:val="000000" w:themeColor="text1"/>
          <w:u w:val="none"/>
        </w:rPr>
        <w:lastRenderedPageBreak/>
        <w:drawing>
          <wp:anchor distT="0" distB="0" distL="114300" distR="114300" simplePos="0" relativeHeight="251667456" behindDoc="0" locked="0" layoutInCell="1" allowOverlap="1" wp14:anchorId="3A77DF45" wp14:editId="16BF1C70">
            <wp:simplePos x="0" y="0"/>
            <wp:positionH relativeFrom="column">
              <wp:posOffset>-428625</wp:posOffset>
            </wp:positionH>
            <wp:positionV relativeFrom="paragraph">
              <wp:posOffset>275590</wp:posOffset>
            </wp:positionV>
            <wp:extent cx="1732280" cy="2312035"/>
            <wp:effectExtent l="0" t="0" r="1270" b="0"/>
            <wp:wrapSquare wrapText="bothSides"/>
            <wp:docPr id="49807234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32280" cy="2312035"/>
                    </a:xfrm>
                    <a:prstGeom prst="rect">
                      <a:avLst/>
                    </a:prstGeom>
                    <a:noFill/>
                    <a:ln>
                      <a:noFill/>
                    </a:ln>
                  </pic:spPr>
                </pic:pic>
              </a:graphicData>
            </a:graphic>
          </wp:anchor>
        </w:drawing>
      </w:r>
      <w:r w:rsidR="006B7EE6" w:rsidRPr="00EC127F">
        <w:rPr>
          <w:rFonts w:asciiTheme="majorHAnsi" w:hAnsiTheme="majorHAnsi" w:cstheme="majorHAnsi"/>
          <w:b/>
          <w:bCs/>
        </w:rPr>
        <w:t>Localisation </w:t>
      </w:r>
      <w:r w:rsidR="006B7EE6" w:rsidRPr="00EC127F">
        <w:rPr>
          <w:rFonts w:asciiTheme="majorHAnsi" w:hAnsiTheme="majorHAnsi" w:cstheme="majorHAnsi"/>
          <w:b/>
          <w:bCs/>
          <w:u w:val="none"/>
        </w:rPr>
        <w:t>:</w:t>
      </w:r>
      <w:r w:rsidR="00B51825" w:rsidRPr="00EC127F">
        <w:rPr>
          <w:rFonts w:asciiTheme="majorHAnsi" w:hAnsiTheme="majorHAnsi" w:cstheme="majorHAnsi"/>
          <w:b/>
          <w:bCs/>
          <w:u w:val="none"/>
        </w:rPr>
        <w:t xml:space="preserve"> Circulation - </w:t>
      </w:r>
      <w:r w:rsidR="006B7EE6" w:rsidRPr="00EC127F">
        <w:rPr>
          <w:rFonts w:asciiTheme="majorHAnsi" w:hAnsiTheme="majorHAnsi" w:cstheme="majorHAnsi"/>
          <w:b/>
          <w:bCs/>
          <w:u w:val="none"/>
        </w:rPr>
        <w:t xml:space="preserve"> cf plan de dépose</w:t>
      </w:r>
    </w:p>
    <w:p w14:paraId="6D375F4A" w14:textId="0660153F" w:rsidR="003076CB" w:rsidRDefault="00AC28BF" w:rsidP="00703CB0">
      <w:pPr>
        <w:spacing w:before="40" w:after="40"/>
        <w:ind w:left="-709"/>
        <w:jc w:val="both"/>
        <w:rPr>
          <w:rFonts w:asciiTheme="majorHAnsi" w:hAnsiTheme="majorHAnsi" w:cstheme="majorHAnsi"/>
          <w:u w:val="none"/>
        </w:rPr>
      </w:pPr>
      <w:r>
        <w:rPr>
          <w:rFonts w:asciiTheme="majorHAnsi" w:hAnsiTheme="majorHAnsi" w:cstheme="majorHAnsi"/>
          <w:noProof/>
          <w:color w:val="000000" w:themeColor="text1"/>
          <w:u w:val="none"/>
        </w:rPr>
        <w:drawing>
          <wp:anchor distT="0" distB="0" distL="114300" distR="114300" simplePos="0" relativeHeight="251669504" behindDoc="0" locked="0" layoutInCell="1" allowOverlap="1" wp14:anchorId="0225B20A" wp14:editId="6EF4E447">
            <wp:simplePos x="0" y="0"/>
            <wp:positionH relativeFrom="column">
              <wp:posOffset>1469390</wp:posOffset>
            </wp:positionH>
            <wp:positionV relativeFrom="paragraph">
              <wp:posOffset>78105</wp:posOffset>
            </wp:positionV>
            <wp:extent cx="1693545" cy="2259965"/>
            <wp:effectExtent l="0" t="0" r="1905" b="6985"/>
            <wp:wrapSquare wrapText="bothSides"/>
            <wp:docPr id="87308751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93545" cy="22599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B80709D" w14:textId="1E31EB7D" w:rsidR="00AC28BF" w:rsidRDefault="00AC28BF" w:rsidP="0063192C">
      <w:pPr>
        <w:autoSpaceDE w:val="0"/>
        <w:autoSpaceDN w:val="0"/>
        <w:adjustRightInd w:val="0"/>
        <w:spacing w:after="0" w:line="241" w:lineRule="atLeast"/>
        <w:ind w:left="-709"/>
        <w:rPr>
          <w:rFonts w:asciiTheme="majorHAnsi" w:hAnsiTheme="majorHAnsi" w:cstheme="majorHAnsi"/>
          <w:b/>
          <w:bCs/>
          <w:i/>
          <w:iCs/>
          <w:color w:val="000000" w:themeColor="text1"/>
        </w:rPr>
      </w:pPr>
    </w:p>
    <w:p w14:paraId="0A2CDC08" w14:textId="77777777" w:rsidR="00AC28BF" w:rsidRDefault="00AC28BF" w:rsidP="0063192C">
      <w:pPr>
        <w:autoSpaceDE w:val="0"/>
        <w:autoSpaceDN w:val="0"/>
        <w:adjustRightInd w:val="0"/>
        <w:spacing w:after="0" w:line="241" w:lineRule="atLeast"/>
        <w:ind w:left="-709"/>
        <w:rPr>
          <w:rFonts w:asciiTheme="majorHAnsi" w:hAnsiTheme="majorHAnsi" w:cstheme="majorHAnsi"/>
          <w:b/>
          <w:bCs/>
          <w:i/>
          <w:iCs/>
          <w:color w:val="000000" w:themeColor="text1"/>
        </w:rPr>
      </w:pPr>
    </w:p>
    <w:p w14:paraId="3E2D5411" w14:textId="77777777" w:rsidR="00AC28BF" w:rsidRDefault="00AC28BF" w:rsidP="0063192C">
      <w:pPr>
        <w:autoSpaceDE w:val="0"/>
        <w:autoSpaceDN w:val="0"/>
        <w:adjustRightInd w:val="0"/>
        <w:spacing w:after="0" w:line="241" w:lineRule="atLeast"/>
        <w:ind w:left="-709"/>
        <w:rPr>
          <w:rFonts w:asciiTheme="majorHAnsi" w:hAnsiTheme="majorHAnsi" w:cstheme="majorHAnsi"/>
          <w:b/>
          <w:bCs/>
          <w:i/>
          <w:iCs/>
          <w:color w:val="000000" w:themeColor="text1"/>
        </w:rPr>
      </w:pPr>
    </w:p>
    <w:p w14:paraId="2F195978" w14:textId="77777777" w:rsidR="00AC28BF" w:rsidRDefault="00AC28BF" w:rsidP="0063192C">
      <w:pPr>
        <w:autoSpaceDE w:val="0"/>
        <w:autoSpaceDN w:val="0"/>
        <w:adjustRightInd w:val="0"/>
        <w:spacing w:after="0" w:line="241" w:lineRule="atLeast"/>
        <w:ind w:left="-709"/>
        <w:rPr>
          <w:rFonts w:asciiTheme="majorHAnsi" w:hAnsiTheme="majorHAnsi" w:cstheme="majorHAnsi"/>
          <w:b/>
          <w:bCs/>
          <w:i/>
          <w:iCs/>
          <w:color w:val="000000" w:themeColor="text1"/>
        </w:rPr>
      </w:pPr>
    </w:p>
    <w:p w14:paraId="1F9C4C3E" w14:textId="77777777" w:rsidR="00AC28BF" w:rsidRDefault="00AC28BF" w:rsidP="0063192C">
      <w:pPr>
        <w:autoSpaceDE w:val="0"/>
        <w:autoSpaceDN w:val="0"/>
        <w:adjustRightInd w:val="0"/>
        <w:spacing w:after="0" w:line="241" w:lineRule="atLeast"/>
        <w:ind w:left="-709"/>
        <w:rPr>
          <w:rFonts w:asciiTheme="majorHAnsi" w:hAnsiTheme="majorHAnsi" w:cstheme="majorHAnsi"/>
          <w:b/>
          <w:bCs/>
          <w:i/>
          <w:iCs/>
          <w:color w:val="000000" w:themeColor="text1"/>
        </w:rPr>
      </w:pPr>
    </w:p>
    <w:p w14:paraId="2243A4A3" w14:textId="77777777" w:rsidR="00AC28BF" w:rsidRDefault="00AC28BF" w:rsidP="0063192C">
      <w:pPr>
        <w:autoSpaceDE w:val="0"/>
        <w:autoSpaceDN w:val="0"/>
        <w:adjustRightInd w:val="0"/>
        <w:spacing w:after="0" w:line="241" w:lineRule="atLeast"/>
        <w:ind w:left="-709"/>
        <w:rPr>
          <w:rFonts w:asciiTheme="majorHAnsi" w:hAnsiTheme="majorHAnsi" w:cstheme="majorHAnsi"/>
          <w:b/>
          <w:bCs/>
          <w:i/>
          <w:iCs/>
          <w:color w:val="000000" w:themeColor="text1"/>
        </w:rPr>
      </w:pPr>
    </w:p>
    <w:p w14:paraId="2EC46E44" w14:textId="77777777" w:rsidR="00AC28BF" w:rsidRDefault="00AC28BF" w:rsidP="0063192C">
      <w:pPr>
        <w:autoSpaceDE w:val="0"/>
        <w:autoSpaceDN w:val="0"/>
        <w:adjustRightInd w:val="0"/>
        <w:spacing w:after="0" w:line="241" w:lineRule="atLeast"/>
        <w:ind w:left="-709"/>
        <w:rPr>
          <w:rFonts w:asciiTheme="majorHAnsi" w:hAnsiTheme="majorHAnsi" w:cstheme="majorHAnsi"/>
          <w:b/>
          <w:bCs/>
          <w:i/>
          <w:iCs/>
          <w:color w:val="000000" w:themeColor="text1"/>
        </w:rPr>
      </w:pPr>
    </w:p>
    <w:p w14:paraId="2B22408D" w14:textId="77777777" w:rsidR="00AC28BF" w:rsidRDefault="00AC28BF" w:rsidP="0063192C">
      <w:pPr>
        <w:autoSpaceDE w:val="0"/>
        <w:autoSpaceDN w:val="0"/>
        <w:adjustRightInd w:val="0"/>
        <w:spacing w:after="0" w:line="241" w:lineRule="atLeast"/>
        <w:ind w:left="-709"/>
        <w:rPr>
          <w:rFonts w:asciiTheme="majorHAnsi" w:hAnsiTheme="majorHAnsi" w:cstheme="majorHAnsi"/>
          <w:b/>
          <w:bCs/>
          <w:i/>
          <w:iCs/>
          <w:color w:val="000000" w:themeColor="text1"/>
        </w:rPr>
      </w:pPr>
    </w:p>
    <w:p w14:paraId="683DECF3" w14:textId="77777777" w:rsidR="00AC28BF" w:rsidRDefault="00AC28BF" w:rsidP="0063192C">
      <w:pPr>
        <w:autoSpaceDE w:val="0"/>
        <w:autoSpaceDN w:val="0"/>
        <w:adjustRightInd w:val="0"/>
        <w:spacing w:after="0" w:line="241" w:lineRule="atLeast"/>
        <w:ind w:left="-709"/>
        <w:rPr>
          <w:rFonts w:asciiTheme="majorHAnsi" w:hAnsiTheme="majorHAnsi" w:cstheme="majorHAnsi"/>
          <w:b/>
          <w:bCs/>
          <w:i/>
          <w:iCs/>
          <w:color w:val="000000" w:themeColor="text1"/>
        </w:rPr>
      </w:pPr>
    </w:p>
    <w:p w14:paraId="71FA38C6" w14:textId="77777777" w:rsidR="00AC28BF" w:rsidRDefault="00AC28BF" w:rsidP="0063192C">
      <w:pPr>
        <w:autoSpaceDE w:val="0"/>
        <w:autoSpaceDN w:val="0"/>
        <w:adjustRightInd w:val="0"/>
        <w:spacing w:after="0" w:line="241" w:lineRule="atLeast"/>
        <w:ind w:left="-709"/>
        <w:rPr>
          <w:rFonts w:asciiTheme="majorHAnsi" w:hAnsiTheme="majorHAnsi" w:cstheme="majorHAnsi"/>
          <w:b/>
          <w:bCs/>
          <w:i/>
          <w:iCs/>
          <w:color w:val="000000" w:themeColor="text1"/>
        </w:rPr>
      </w:pPr>
    </w:p>
    <w:p w14:paraId="4B705192" w14:textId="77777777" w:rsidR="00AC28BF" w:rsidRDefault="00AC28BF" w:rsidP="0063192C">
      <w:pPr>
        <w:autoSpaceDE w:val="0"/>
        <w:autoSpaceDN w:val="0"/>
        <w:adjustRightInd w:val="0"/>
        <w:spacing w:after="0" w:line="241" w:lineRule="atLeast"/>
        <w:ind w:left="-709"/>
        <w:rPr>
          <w:rFonts w:asciiTheme="majorHAnsi" w:hAnsiTheme="majorHAnsi" w:cstheme="majorHAnsi"/>
          <w:b/>
          <w:bCs/>
          <w:i/>
          <w:iCs/>
          <w:color w:val="000000" w:themeColor="text1"/>
        </w:rPr>
      </w:pPr>
    </w:p>
    <w:p w14:paraId="33F49974" w14:textId="77777777" w:rsidR="00AC28BF" w:rsidRDefault="00AC28BF" w:rsidP="0063192C">
      <w:pPr>
        <w:autoSpaceDE w:val="0"/>
        <w:autoSpaceDN w:val="0"/>
        <w:adjustRightInd w:val="0"/>
        <w:spacing w:after="0" w:line="241" w:lineRule="atLeast"/>
        <w:ind w:left="-709"/>
        <w:rPr>
          <w:rFonts w:asciiTheme="majorHAnsi" w:hAnsiTheme="majorHAnsi" w:cstheme="majorHAnsi"/>
          <w:b/>
          <w:bCs/>
          <w:i/>
          <w:iCs/>
          <w:color w:val="000000" w:themeColor="text1"/>
        </w:rPr>
      </w:pPr>
    </w:p>
    <w:p w14:paraId="79F69315" w14:textId="77777777" w:rsidR="00AC28BF" w:rsidRDefault="00AC28BF" w:rsidP="0063192C">
      <w:pPr>
        <w:autoSpaceDE w:val="0"/>
        <w:autoSpaceDN w:val="0"/>
        <w:adjustRightInd w:val="0"/>
        <w:spacing w:after="0" w:line="241" w:lineRule="atLeast"/>
        <w:ind w:left="-709"/>
        <w:rPr>
          <w:rFonts w:asciiTheme="majorHAnsi" w:hAnsiTheme="majorHAnsi" w:cstheme="majorHAnsi"/>
          <w:b/>
          <w:bCs/>
          <w:i/>
          <w:iCs/>
          <w:color w:val="000000" w:themeColor="text1"/>
        </w:rPr>
      </w:pPr>
    </w:p>
    <w:p w14:paraId="4BFC53CE" w14:textId="33395916" w:rsidR="00B10D91" w:rsidRPr="0063192C" w:rsidRDefault="00B10D91" w:rsidP="00B10D91">
      <w:pPr>
        <w:autoSpaceDE w:val="0"/>
        <w:autoSpaceDN w:val="0"/>
        <w:adjustRightInd w:val="0"/>
        <w:spacing w:after="0" w:line="241" w:lineRule="atLeast"/>
        <w:ind w:left="-709"/>
        <w:rPr>
          <w:rFonts w:asciiTheme="majorHAnsi" w:hAnsiTheme="majorHAnsi" w:cstheme="majorHAnsi"/>
          <w:b/>
          <w:bCs/>
          <w:i/>
          <w:iCs/>
          <w:color w:val="000000" w:themeColor="text1"/>
        </w:rPr>
      </w:pPr>
      <w:r>
        <w:rPr>
          <w:rFonts w:asciiTheme="majorHAnsi" w:hAnsiTheme="majorHAnsi" w:cstheme="majorHAnsi"/>
          <w:bCs/>
          <w:iCs/>
          <w:color w:val="000000" w:themeColor="text1"/>
        </w:rPr>
        <w:t>2</w:t>
      </w:r>
      <w:r w:rsidRPr="0063192C">
        <w:rPr>
          <w:rFonts w:asciiTheme="majorHAnsi" w:hAnsiTheme="majorHAnsi" w:cstheme="majorHAnsi"/>
          <w:bCs/>
          <w:iCs/>
          <w:color w:val="000000" w:themeColor="text1"/>
        </w:rPr>
        <w:t>.</w:t>
      </w:r>
      <w:r>
        <w:rPr>
          <w:rFonts w:asciiTheme="majorHAnsi" w:hAnsiTheme="majorHAnsi" w:cstheme="majorHAnsi"/>
          <w:bCs/>
          <w:iCs/>
          <w:color w:val="000000" w:themeColor="text1"/>
        </w:rPr>
        <w:t>9</w:t>
      </w:r>
      <w:r w:rsidRPr="0063192C">
        <w:rPr>
          <w:rFonts w:asciiTheme="majorHAnsi" w:hAnsiTheme="majorHAnsi" w:cstheme="majorHAnsi"/>
          <w:bCs/>
          <w:iCs/>
          <w:color w:val="000000" w:themeColor="text1"/>
        </w:rPr>
        <w:t xml:space="preserve"> – Dépose de </w:t>
      </w:r>
      <w:r>
        <w:rPr>
          <w:rFonts w:asciiTheme="majorHAnsi" w:hAnsiTheme="majorHAnsi" w:cstheme="majorHAnsi"/>
          <w:bCs/>
          <w:iCs/>
          <w:color w:val="000000" w:themeColor="text1"/>
        </w:rPr>
        <w:t xml:space="preserve">plinthes </w:t>
      </w:r>
      <w:r w:rsidRPr="0063192C">
        <w:rPr>
          <w:rFonts w:asciiTheme="majorHAnsi" w:hAnsiTheme="majorHAnsi" w:cstheme="majorHAnsi"/>
          <w:bCs/>
          <w:iCs/>
          <w:color w:val="000000" w:themeColor="text1"/>
        </w:rPr>
        <w:t>:</w:t>
      </w:r>
    </w:p>
    <w:p w14:paraId="246FB116" w14:textId="62C71C18" w:rsidR="00E37345" w:rsidRDefault="00B10D91" w:rsidP="00D53C01">
      <w:pPr>
        <w:autoSpaceDE w:val="0"/>
        <w:autoSpaceDN w:val="0"/>
        <w:adjustRightInd w:val="0"/>
        <w:spacing w:after="0" w:line="241" w:lineRule="atLeast"/>
        <w:ind w:left="-709"/>
        <w:rPr>
          <w:rFonts w:ascii="Calibri Light" w:hAnsi="Calibri Light" w:cs="Calibri Light"/>
          <w:b/>
          <w:bCs/>
          <w:i/>
          <w:iCs/>
          <w:color w:val="auto"/>
          <w:u w:val="none"/>
        </w:rPr>
      </w:pPr>
      <w:r w:rsidRPr="0063192C">
        <w:rPr>
          <w:rFonts w:asciiTheme="majorHAnsi" w:hAnsiTheme="majorHAnsi" w:cstheme="majorHAnsi"/>
          <w:bCs/>
          <w:iCs/>
          <w:color w:val="000000" w:themeColor="text1"/>
          <w:u w:val="none"/>
        </w:rPr>
        <w:t xml:space="preserve">Dépose de </w:t>
      </w:r>
      <w:r>
        <w:rPr>
          <w:rFonts w:asciiTheme="majorHAnsi" w:hAnsiTheme="majorHAnsi" w:cstheme="majorHAnsi"/>
          <w:bCs/>
          <w:iCs/>
          <w:color w:val="000000" w:themeColor="text1"/>
          <w:u w:val="none"/>
        </w:rPr>
        <w:t xml:space="preserve">plinthes </w:t>
      </w:r>
      <w:r w:rsidRPr="0063192C">
        <w:rPr>
          <w:rFonts w:asciiTheme="majorHAnsi" w:hAnsiTheme="majorHAnsi" w:cstheme="majorHAnsi"/>
          <w:bCs/>
          <w:iCs/>
          <w:color w:val="000000" w:themeColor="text1"/>
          <w:u w:val="none"/>
        </w:rPr>
        <w:t xml:space="preserve">existantes sur les cloisons </w:t>
      </w:r>
      <w:r>
        <w:rPr>
          <w:rFonts w:asciiTheme="majorHAnsi" w:hAnsiTheme="majorHAnsi" w:cstheme="majorHAnsi"/>
          <w:bCs/>
          <w:iCs/>
          <w:color w:val="000000" w:themeColor="text1"/>
          <w:u w:val="none"/>
        </w:rPr>
        <w:t>qui seront à doubler en contre-cloison</w:t>
      </w:r>
      <w:r w:rsidR="00D53C01">
        <w:rPr>
          <w:rFonts w:asciiTheme="majorHAnsi" w:hAnsiTheme="majorHAnsi" w:cstheme="majorHAnsi"/>
          <w:bCs/>
          <w:iCs/>
          <w:color w:val="000000" w:themeColor="text1"/>
          <w:u w:val="none"/>
        </w:rPr>
        <w:t xml:space="preserve"> </w:t>
      </w:r>
      <w:r w:rsidR="00E37345">
        <w:rPr>
          <w:rFonts w:asciiTheme="majorHAnsi" w:hAnsiTheme="majorHAnsi" w:cstheme="majorHAnsi"/>
          <w:bCs/>
          <w:iCs/>
          <w:color w:val="auto"/>
          <w:u w:val="none"/>
        </w:rPr>
        <w:t xml:space="preserve">(cf </w:t>
      </w:r>
      <w:r w:rsidR="00E37345" w:rsidRPr="00E37345">
        <w:rPr>
          <w:rFonts w:asciiTheme="majorHAnsi" w:hAnsiTheme="majorHAnsi" w:cstheme="majorHAnsi"/>
          <w:bCs/>
          <w:iCs/>
          <w:color w:val="auto"/>
          <w:u w:val="none"/>
        </w:rPr>
        <w:t xml:space="preserve">5.8 – </w:t>
      </w:r>
      <w:r w:rsidR="00E37345" w:rsidRPr="00E37345">
        <w:rPr>
          <w:rFonts w:ascii="Calibri Light" w:hAnsi="Calibri Light" w:cs="Calibri Light"/>
          <w:bCs/>
          <w:iCs/>
          <w:color w:val="auto"/>
          <w:u w:val="none"/>
        </w:rPr>
        <w:t>Doublage en contre-cloison pour obtenir des propriétés CF 1h)</w:t>
      </w:r>
      <w:r w:rsidR="00013506">
        <w:rPr>
          <w:rFonts w:ascii="Calibri Light" w:hAnsi="Calibri Light" w:cs="Calibri Light"/>
          <w:bCs/>
          <w:iCs/>
          <w:color w:val="auto"/>
          <w:u w:val="none"/>
        </w:rPr>
        <w:t>.</w:t>
      </w:r>
    </w:p>
    <w:p w14:paraId="4CAEC44A" w14:textId="77777777" w:rsidR="00013506" w:rsidRPr="00013506" w:rsidRDefault="00013506" w:rsidP="00013506">
      <w:pPr>
        <w:autoSpaceDE w:val="0"/>
        <w:autoSpaceDN w:val="0"/>
        <w:adjustRightInd w:val="0"/>
        <w:spacing w:after="0" w:line="241" w:lineRule="atLeast"/>
        <w:ind w:left="-709"/>
        <w:rPr>
          <w:rFonts w:asciiTheme="majorHAnsi" w:hAnsiTheme="majorHAnsi" w:cstheme="majorHAnsi"/>
          <w:b/>
          <w:i/>
          <w:color w:val="000000" w:themeColor="text1"/>
          <w:u w:val="none"/>
        </w:rPr>
      </w:pPr>
      <w:r w:rsidRPr="00013506">
        <w:rPr>
          <w:rFonts w:asciiTheme="majorHAnsi" w:hAnsiTheme="majorHAnsi" w:cstheme="majorHAnsi"/>
          <w:color w:val="000000" w:themeColor="text1"/>
          <w:u w:val="none"/>
        </w:rPr>
        <w:t xml:space="preserve">Tri, descente, manutention et évacuation des éléments déposés, à la benne mise en place à cet effet. </w:t>
      </w:r>
    </w:p>
    <w:p w14:paraId="567DFDCA" w14:textId="67AD3AD3" w:rsidR="00013506" w:rsidRPr="00013506" w:rsidRDefault="00013506" w:rsidP="00013506">
      <w:pPr>
        <w:autoSpaceDE w:val="0"/>
        <w:autoSpaceDN w:val="0"/>
        <w:adjustRightInd w:val="0"/>
        <w:spacing w:after="0" w:line="241" w:lineRule="atLeast"/>
        <w:ind w:left="-709"/>
        <w:rPr>
          <w:rFonts w:asciiTheme="majorHAnsi" w:hAnsiTheme="majorHAnsi" w:cstheme="majorHAnsi"/>
          <w:b/>
          <w:i/>
          <w:color w:val="000000" w:themeColor="text1"/>
          <w:u w:val="none"/>
        </w:rPr>
      </w:pPr>
      <w:r w:rsidRPr="00013506">
        <w:rPr>
          <w:rFonts w:asciiTheme="majorHAnsi" w:hAnsiTheme="majorHAnsi" w:cstheme="majorHAnsi"/>
          <w:color w:val="000000" w:themeColor="text1"/>
          <w:u w:val="none"/>
        </w:rPr>
        <w:t>L'entreprise utilisera tous les moyens adaptés au type de démolition prévue.</w:t>
      </w:r>
    </w:p>
    <w:p w14:paraId="78DE6CD8" w14:textId="7CD3C526" w:rsidR="00E37345" w:rsidRPr="00EC127F" w:rsidRDefault="00E37345" w:rsidP="00E37345">
      <w:pPr>
        <w:spacing w:before="40" w:after="0"/>
        <w:ind w:left="-709"/>
        <w:rPr>
          <w:rFonts w:ascii="Calibri Light" w:hAnsi="Calibri Light" w:cs="Calibri Light"/>
          <w:b/>
          <w:bCs/>
          <w:i/>
          <w:iCs/>
          <w:color w:val="EE0000"/>
        </w:rPr>
      </w:pPr>
      <w:r w:rsidRPr="00EC127F">
        <w:rPr>
          <w:rFonts w:asciiTheme="majorHAnsi" w:hAnsiTheme="majorHAnsi" w:cstheme="majorHAnsi"/>
          <w:b/>
          <w:bCs/>
          <w:color w:val="000000" w:themeColor="text1"/>
        </w:rPr>
        <w:t>Localisation</w:t>
      </w:r>
      <w:r w:rsidRPr="00EC127F">
        <w:rPr>
          <w:rFonts w:asciiTheme="majorHAnsi" w:hAnsiTheme="majorHAnsi" w:cstheme="majorHAnsi"/>
          <w:b/>
          <w:bCs/>
          <w:color w:val="000000" w:themeColor="text1"/>
          <w:u w:val="none"/>
        </w:rPr>
        <w:t> : la partie de la cloison entre l’espace copieur 502 et la salle 501 (traits de couleur orange sur plan) - cf plan de dépose</w:t>
      </w:r>
    </w:p>
    <w:p w14:paraId="652C4251" w14:textId="77777777" w:rsidR="00B10D91" w:rsidRDefault="00B10D91" w:rsidP="0063192C">
      <w:pPr>
        <w:autoSpaceDE w:val="0"/>
        <w:autoSpaceDN w:val="0"/>
        <w:adjustRightInd w:val="0"/>
        <w:spacing w:after="0" w:line="241" w:lineRule="atLeast"/>
        <w:ind w:left="-709"/>
        <w:rPr>
          <w:rFonts w:asciiTheme="majorHAnsi" w:hAnsiTheme="majorHAnsi" w:cstheme="majorHAnsi"/>
          <w:b/>
          <w:bCs/>
          <w:i/>
          <w:iCs/>
          <w:color w:val="000000" w:themeColor="text1"/>
        </w:rPr>
      </w:pPr>
    </w:p>
    <w:p w14:paraId="004F90E0" w14:textId="4CF73CE6" w:rsidR="0063192C" w:rsidRPr="0063192C" w:rsidRDefault="005A357D" w:rsidP="0063192C">
      <w:pPr>
        <w:autoSpaceDE w:val="0"/>
        <w:autoSpaceDN w:val="0"/>
        <w:adjustRightInd w:val="0"/>
        <w:spacing w:after="0" w:line="241" w:lineRule="atLeast"/>
        <w:ind w:left="-709"/>
        <w:rPr>
          <w:rFonts w:asciiTheme="majorHAnsi" w:hAnsiTheme="majorHAnsi" w:cstheme="majorHAnsi"/>
          <w:b/>
          <w:bCs/>
          <w:i/>
          <w:iCs/>
          <w:color w:val="000000" w:themeColor="text1"/>
        </w:rPr>
      </w:pPr>
      <w:r>
        <w:rPr>
          <w:rFonts w:asciiTheme="majorHAnsi" w:hAnsiTheme="majorHAnsi" w:cstheme="majorHAnsi"/>
          <w:bCs/>
          <w:iCs/>
          <w:color w:val="000000" w:themeColor="text1"/>
        </w:rPr>
        <w:t>2</w:t>
      </w:r>
      <w:r w:rsidR="0063192C" w:rsidRPr="0063192C">
        <w:rPr>
          <w:rFonts w:asciiTheme="majorHAnsi" w:hAnsiTheme="majorHAnsi" w:cstheme="majorHAnsi"/>
          <w:bCs/>
          <w:iCs/>
          <w:color w:val="000000" w:themeColor="text1"/>
        </w:rPr>
        <w:t>.</w:t>
      </w:r>
      <w:r w:rsidR="00B10D91">
        <w:rPr>
          <w:rFonts w:asciiTheme="majorHAnsi" w:hAnsiTheme="majorHAnsi" w:cstheme="majorHAnsi"/>
          <w:bCs/>
          <w:iCs/>
          <w:color w:val="000000" w:themeColor="text1"/>
        </w:rPr>
        <w:t>10</w:t>
      </w:r>
      <w:r w:rsidR="0063192C" w:rsidRPr="0063192C">
        <w:rPr>
          <w:rFonts w:asciiTheme="majorHAnsi" w:hAnsiTheme="majorHAnsi" w:cstheme="majorHAnsi"/>
          <w:bCs/>
          <w:iCs/>
          <w:color w:val="000000" w:themeColor="text1"/>
        </w:rPr>
        <w:t xml:space="preserve"> – Dépose de baguettes de finitions en haut de cloisons existantes :</w:t>
      </w:r>
    </w:p>
    <w:p w14:paraId="07757F93" w14:textId="77777777" w:rsidR="0063192C" w:rsidRPr="0063192C" w:rsidRDefault="0063192C" w:rsidP="0063192C">
      <w:pPr>
        <w:autoSpaceDE w:val="0"/>
        <w:autoSpaceDN w:val="0"/>
        <w:adjustRightInd w:val="0"/>
        <w:spacing w:after="0" w:line="241" w:lineRule="atLeast"/>
        <w:ind w:left="-709"/>
        <w:rPr>
          <w:rFonts w:asciiTheme="majorHAnsi" w:hAnsiTheme="majorHAnsi" w:cstheme="majorHAnsi"/>
          <w:b/>
          <w:bCs/>
          <w:i/>
          <w:iCs/>
          <w:color w:val="000000" w:themeColor="text1"/>
          <w:u w:val="none"/>
        </w:rPr>
      </w:pPr>
      <w:r w:rsidRPr="0063192C">
        <w:rPr>
          <w:rFonts w:asciiTheme="majorHAnsi" w:hAnsiTheme="majorHAnsi" w:cstheme="majorHAnsi"/>
          <w:bCs/>
          <w:iCs/>
          <w:color w:val="000000" w:themeColor="text1"/>
          <w:u w:val="none"/>
        </w:rPr>
        <w:t>Dépose de baguettes de finitions en haut de cloisons existantes sur l’ensemble des cloisons à r</w:t>
      </w:r>
      <w:r w:rsidR="00B51825">
        <w:rPr>
          <w:rFonts w:asciiTheme="majorHAnsi" w:hAnsiTheme="majorHAnsi" w:cstheme="majorHAnsi"/>
          <w:bCs/>
          <w:iCs/>
          <w:color w:val="000000" w:themeColor="text1"/>
          <w:u w:val="none"/>
        </w:rPr>
        <w:t>é</w:t>
      </w:r>
      <w:r w:rsidRPr="0063192C">
        <w:rPr>
          <w:rFonts w:asciiTheme="majorHAnsi" w:hAnsiTheme="majorHAnsi" w:cstheme="majorHAnsi"/>
          <w:bCs/>
          <w:iCs/>
          <w:color w:val="000000" w:themeColor="text1"/>
          <w:u w:val="none"/>
        </w:rPr>
        <w:t>hausser.</w:t>
      </w:r>
    </w:p>
    <w:p w14:paraId="41ABE599" w14:textId="77777777" w:rsidR="0063192C" w:rsidRPr="00EC127F" w:rsidRDefault="0063192C" w:rsidP="000F11EF">
      <w:pPr>
        <w:autoSpaceDE w:val="0"/>
        <w:autoSpaceDN w:val="0"/>
        <w:adjustRightInd w:val="0"/>
        <w:spacing w:after="0" w:line="241" w:lineRule="atLeast"/>
        <w:ind w:left="-709"/>
        <w:rPr>
          <w:rFonts w:asciiTheme="majorHAnsi" w:hAnsiTheme="majorHAnsi" w:cstheme="majorHAnsi"/>
          <w:b/>
          <w:bCs/>
        </w:rPr>
      </w:pPr>
      <w:r w:rsidRPr="00EC127F">
        <w:rPr>
          <w:rFonts w:asciiTheme="majorHAnsi" w:hAnsiTheme="majorHAnsi" w:cstheme="majorHAnsi"/>
          <w:b/>
          <w:bCs/>
          <w:color w:val="000000" w:themeColor="text1"/>
        </w:rPr>
        <w:t>Localisation </w:t>
      </w:r>
      <w:r w:rsidRPr="00EC127F">
        <w:rPr>
          <w:rFonts w:asciiTheme="majorHAnsi" w:hAnsiTheme="majorHAnsi" w:cstheme="majorHAnsi"/>
          <w:b/>
          <w:bCs/>
          <w:color w:val="000000" w:themeColor="text1"/>
          <w:u w:val="none"/>
        </w:rPr>
        <w:t>: cf plan de dépose</w:t>
      </w:r>
    </w:p>
    <w:p w14:paraId="7A93F377" w14:textId="77777777" w:rsidR="00955E0D" w:rsidRDefault="00955E0D" w:rsidP="00703CB0">
      <w:pPr>
        <w:spacing w:before="40" w:after="40"/>
        <w:ind w:left="-709"/>
        <w:jc w:val="both"/>
        <w:rPr>
          <w:rFonts w:asciiTheme="majorHAnsi" w:hAnsiTheme="majorHAnsi" w:cstheme="majorHAnsi"/>
          <w:u w:val="none"/>
        </w:rPr>
      </w:pPr>
    </w:p>
    <w:p w14:paraId="2EB32706" w14:textId="77777777" w:rsidR="008C212D" w:rsidRDefault="008C212D" w:rsidP="00703CB0">
      <w:pPr>
        <w:spacing w:before="40" w:after="40"/>
        <w:ind w:left="-709"/>
        <w:jc w:val="both"/>
        <w:rPr>
          <w:rFonts w:asciiTheme="majorHAnsi" w:hAnsiTheme="majorHAnsi" w:cstheme="majorHAnsi"/>
          <w:u w:val="none"/>
        </w:rPr>
      </w:pPr>
    </w:p>
    <w:p w14:paraId="18F0056F" w14:textId="77777777" w:rsidR="00955E0D" w:rsidRPr="003F793A" w:rsidRDefault="00955E0D" w:rsidP="00955E0D">
      <w:pPr>
        <w:pStyle w:val="Titresoulign"/>
        <w:spacing w:after="0"/>
        <w:ind w:left="-709"/>
        <w:rPr>
          <w:rFonts w:ascii="Calibri Light" w:hAnsi="Calibri Light" w:cs="Calibri Light"/>
          <w:color w:val="C00000"/>
          <w:sz w:val="36"/>
          <w:szCs w:val="36"/>
          <w:lang w:val="fr-FR"/>
        </w:rPr>
      </w:pPr>
      <w:r w:rsidRPr="003F793A">
        <w:rPr>
          <w:rFonts w:ascii="Calibri Light" w:hAnsi="Calibri Light" w:cs="Calibri Light"/>
          <w:color w:val="C00000"/>
          <w:sz w:val="36"/>
          <w:szCs w:val="36"/>
          <w:lang w:val="fr-FR"/>
        </w:rPr>
        <w:t>3. lot.</w:t>
      </w:r>
      <w:r>
        <w:rPr>
          <w:rFonts w:ascii="Calibri Light" w:hAnsi="Calibri Light" w:cs="Calibri Light"/>
          <w:color w:val="C00000"/>
          <w:sz w:val="36"/>
          <w:szCs w:val="36"/>
          <w:lang w:val="fr-FR"/>
        </w:rPr>
        <w:t>3</w:t>
      </w:r>
      <w:r w:rsidRPr="003F793A">
        <w:rPr>
          <w:rFonts w:ascii="Calibri Light" w:hAnsi="Calibri Light" w:cs="Calibri Light"/>
          <w:color w:val="C00000"/>
          <w:sz w:val="36"/>
          <w:szCs w:val="36"/>
          <w:lang w:val="fr-FR"/>
        </w:rPr>
        <w:t xml:space="preserve"> </w:t>
      </w:r>
      <w:r>
        <w:rPr>
          <w:rFonts w:ascii="Calibri Light" w:hAnsi="Calibri Light" w:cs="Calibri Light"/>
          <w:color w:val="C00000"/>
          <w:sz w:val="36"/>
          <w:szCs w:val="36"/>
          <w:lang w:val="fr-FR"/>
        </w:rPr>
        <w:t xml:space="preserve">- </w:t>
      </w:r>
      <w:r w:rsidRPr="003F793A">
        <w:rPr>
          <w:rFonts w:ascii="Calibri Light" w:hAnsi="Calibri Light" w:cs="Calibri Light"/>
          <w:color w:val="C00000"/>
          <w:sz w:val="36"/>
          <w:szCs w:val="36"/>
          <w:lang w:val="fr-FR"/>
        </w:rPr>
        <w:t xml:space="preserve">revetements de sols </w:t>
      </w:r>
    </w:p>
    <w:p w14:paraId="4B0D27B3" w14:textId="77777777" w:rsidR="00955E0D" w:rsidRDefault="00955E0D" w:rsidP="00955E0D">
      <w:pPr>
        <w:spacing w:before="40" w:after="0"/>
        <w:ind w:left="-709"/>
        <w:jc w:val="both"/>
        <w:rPr>
          <w:rFonts w:ascii="Calibri Light" w:hAnsi="Calibri Light" w:cs="Calibri Light"/>
          <w:u w:val="none"/>
        </w:rPr>
      </w:pPr>
    </w:p>
    <w:p w14:paraId="52B8D697" w14:textId="07BEED5F" w:rsidR="009C7027" w:rsidRPr="004A0CE9" w:rsidRDefault="009C7027" w:rsidP="009C7027">
      <w:pPr>
        <w:spacing w:before="40" w:after="40"/>
        <w:ind w:left="-709"/>
        <w:jc w:val="both"/>
        <w:rPr>
          <w:rFonts w:ascii="Calibri Light" w:hAnsi="Calibri Light" w:cs="Calibri Light"/>
          <w:b/>
          <w:bCs/>
          <w:i/>
          <w:iCs/>
        </w:rPr>
      </w:pPr>
      <w:r w:rsidRPr="00D001EA">
        <w:rPr>
          <w:rFonts w:ascii="Calibri Light" w:hAnsi="Calibri Light" w:cs="Calibri Light"/>
          <w:bCs/>
          <w:iCs/>
        </w:rPr>
        <w:t xml:space="preserve">3.1. </w:t>
      </w:r>
      <w:r w:rsidR="00D001EA" w:rsidRPr="00D001EA">
        <w:rPr>
          <w:rFonts w:ascii="Calibri Light" w:hAnsi="Calibri Light" w:cs="Calibri Light"/>
          <w:bCs/>
          <w:iCs/>
        </w:rPr>
        <w:t>Préparation des sols - Réalisation de ragréage comprenant</w:t>
      </w:r>
      <w:r w:rsidR="00D001EA" w:rsidRPr="00D001EA">
        <w:rPr>
          <w:rFonts w:ascii="Calibri Light" w:hAnsi="Calibri Light" w:cs="Calibri Light"/>
          <w:b/>
          <w:bCs/>
          <w:i/>
          <w:iCs/>
        </w:rPr>
        <w:t xml:space="preserve"> (suivant </w:t>
      </w:r>
      <w:r w:rsidRPr="00D001EA">
        <w:rPr>
          <w:rFonts w:ascii="Calibri Light" w:hAnsi="Calibri Light" w:cs="Calibri Light"/>
          <w:b/>
          <w:bCs/>
          <w:iCs/>
        </w:rPr>
        <w:t>état suite à la dépose du revêtement de sol existant</w:t>
      </w:r>
      <w:r w:rsidR="00D001EA" w:rsidRPr="00D001EA">
        <w:rPr>
          <w:rFonts w:ascii="Calibri Light" w:hAnsi="Calibri Light" w:cs="Calibri Light"/>
          <w:b/>
          <w:bCs/>
          <w:i/>
          <w:iCs/>
        </w:rPr>
        <w:t>)</w:t>
      </w:r>
      <w:r w:rsidRPr="00D001EA">
        <w:rPr>
          <w:rFonts w:ascii="Calibri Light" w:hAnsi="Calibri Light" w:cs="Calibri Light"/>
          <w:b/>
          <w:bCs/>
          <w:iCs/>
        </w:rPr>
        <w:t xml:space="preserve"> : </w:t>
      </w:r>
    </w:p>
    <w:p w14:paraId="180D5386" w14:textId="52CFE374" w:rsidR="009C7027" w:rsidRPr="00667087" w:rsidRDefault="00667087" w:rsidP="00667087">
      <w:pPr>
        <w:pStyle w:val="Paragraphedeliste"/>
        <w:numPr>
          <w:ilvl w:val="0"/>
          <w:numId w:val="6"/>
        </w:numPr>
        <w:spacing w:after="40"/>
        <w:ind w:left="5" w:hanging="357"/>
        <w:jc w:val="both"/>
        <w:rPr>
          <w:rFonts w:ascii="Calibri Light" w:hAnsi="Calibri Light" w:cs="Calibri Light"/>
          <w:b/>
          <w:bCs/>
          <w:i/>
          <w:iCs/>
          <w:u w:val="none"/>
        </w:rPr>
      </w:pPr>
      <w:r>
        <w:rPr>
          <w:rFonts w:ascii="Calibri Light" w:hAnsi="Calibri Light" w:cs="Calibri Light"/>
          <w:bCs/>
          <w:iCs/>
          <w:u w:val="none"/>
        </w:rPr>
        <w:t>N</w:t>
      </w:r>
      <w:r w:rsidR="009C7027" w:rsidRPr="00667087">
        <w:rPr>
          <w:rFonts w:ascii="Calibri Light" w:hAnsi="Calibri Light" w:cs="Calibri Light"/>
          <w:bCs/>
          <w:iCs/>
          <w:u w:val="none"/>
        </w:rPr>
        <w:t>ettoyage et dépoussiérage de la surface à traiter</w:t>
      </w:r>
    </w:p>
    <w:p w14:paraId="5249E809" w14:textId="794EEFCE" w:rsidR="009C7027" w:rsidRPr="00667087" w:rsidRDefault="00667087" w:rsidP="00667087">
      <w:pPr>
        <w:pStyle w:val="Paragraphedeliste"/>
        <w:numPr>
          <w:ilvl w:val="0"/>
          <w:numId w:val="6"/>
        </w:numPr>
        <w:spacing w:after="40"/>
        <w:ind w:left="5" w:hanging="357"/>
        <w:jc w:val="both"/>
        <w:rPr>
          <w:rFonts w:ascii="Calibri Light" w:hAnsi="Calibri Light" w:cs="Calibri Light"/>
          <w:b/>
          <w:bCs/>
          <w:i/>
          <w:iCs/>
          <w:u w:val="none"/>
        </w:rPr>
      </w:pPr>
      <w:r>
        <w:rPr>
          <w:rFonts w:ascii="Calibri Light" w:hAnsi="Calibri Light" w:cs="Calibri Light"/>
          <w:bCs/>
          <w:iCs/>
          <w:u w:val="none"/>
        </w:rPr>
        <w:t>A</w:t>
      </w:r>
      <w:r w:rsidR="009C7027" w:rsidRPr="00667087">
        <w:rPr>
          <w:rFonts w:ascii="Calibri Light" w:hAnsi="Calibri Light" w:cs="Calibri Light"/>
          <w:bCs/>
          <w:iCs/>
          <w:u w:val="none"/>
        </w:rPr>
        <w:t>pplication d'une barrière anti-remontée d'humidité</w:t>
      </w:r>
    </w:p>
    <w:p w14:paraId="78578F7C" w14:textId="3119ED75" w:rsidR="009C7027" w:rsidRPr="00667087" w:rsidRDefault="00667087" w:rsidP="00667087">
      <w:pPr>
        <w:pStyle w:val="Paragraphedeliste"/>
        <w:numPr>
          <w:ilvl w:val="0"/>
          <w:numId w:val="6"/>
        </w:numPr>
        <w:spacing w:after="40"/>
        <w:ind w:left="5" w:hanging="357"/>
        <w:jc w:val="both"/>
        <w:rPr>
          <w:rFonts w:ascii="Calibri Light" w:hAnsi="Calibri Light" w:cs="Calibri Light"/>
          <w:b/>
          <w:bCs/>
          <w:i/>
          <w:iCs/>
          <w:u w:val="none"/>
        </w:rPr>
      </w:pPr>
      <w:r>
        <w:rPr>
          <w:rFonts w:ascii="Calibri Light" w:hAnsi="Calibri Light" w:cs="Calibri Light"/>
          <w:bCs/>
          <w:iCs/>
          <w:u w:val="none"/>
        </w:rPr>
        <w:t>G</w:t>
      </w:r>
      <w:r w:rsidR="009C7027" w:rsidRPr="00667087">
        <w:rPr>
          <w:rFonts w:ascii="Calibri Light" w:hAnsi="Calibri Light" w:cs="Calibri Light"/>
          <w:bCs/>
          <w:iCs/>
          <w:u w:val="none"/>
        </w:rPr>
        <w:t>âchage mécanique et application d’une première passe tirée à zéro pour remplir les pores du support</w:t>
      </w:r>
    </w:p>
    <w:p w14:paraId="52288FAB" w14:textId="09847CB5" w:rsidR="009C7027" w:rsidRPr="00667087" w:rsidRDefault="00667087" w:rsidP="00667087">
      <w:pPr>
        <w:pStyle w:val="Paragraphedeliste"/>
        <w:numPr>
          <w:ilvl w:val="0"/>
          <w:numId w:val="6"/>
        </w:numPr>
        <w:spacing w:after="40"/>
        <w:ind w:left="5" w:hanging="357"/>
        <w:jc w:val="both"/>
        <w:rPr>
          <w:rFonts w:ascii="Calibri Light" w:hAnsi="Calibri Light" w:cs="Calibri Light"/>
          <w:b/>
          <w:bCs/>
          <w:i/>
          <w:iCs/>
          <w:u w:val="none"/>
        </w:rPr>
      </w:pPr>
      <w:r>
        <w:rPr>
          <w:rFonts w:ascii="Calibri Light" w:hAnsi="Calibri Light" w:cs="Calibri Light"/>
          <w:bCs/>
          <w:iCs/>
          <w:u w:val="none"/>
        </w:rPr>
        <w:t>A</w:t>
      </w:r>
      <w:r w:rsidR="009C7027" w:rsidRPr="00667087">
        <w:rPr>
          <w:rFonts w:ascii="Calibri Light" w:hAnsi="Calibri Light" w:cs="Calibri Light"/>
          <w:bCs/>
          <w:iCs/>
          <w:u w:val="none"/>
        </w:rPr>
        <w:t>pplication finale du mortier autonivelant et réglage de l’épaisseur avec une lisseuse. L’épaisseur minimale étant de 3mm.</w:t>
      </w:r>
    </w:p>
    <w:p w14:paraId="791C6444" w14:textId="1F386841" w:rsidR="009C7027" w:rsidRPr="00667087" w:rsidRDefault="00667087" w:rsidP="00667087">
      <w:pPr>
        <w:pStyle w:val="Paragraphedeliste"/>
        <w:numPr>
          <w:ilvl w:val="0"/>
          <w:numId w:val="6"/>
        </w:numPr>
        <w:spacing w:after="40"/>
        <w:ind w:left="5" w:hanging="357"/>
        <w:jc w:val="both"/>
        <w:rPr>
          <w:rFonts w:ascii="Calibri Light" w:hAnsi="Calibri Light" w:cs="Calibri Light"/>
          <w:b/>
          <w:bCs/>
          <w:i/>
          <w:iCs/>
          <w:u w:val="none"/>
        </w:rPr>
      </w:pPr>
      <w:r>
        <w:rPr>
          <w:rFonts w:ascii="Calibri Light" w:hAnsi="Calibri Light" w:cs="Calibri Light"/>
          <w:bCs/>
          <w:iCs/>
          <w:u w:val="none"/>
        </w:rPr>
        <w:t>D</w:t>
      </w:r>
      <w:r w:rsidR="009C7027" w:rsidRPr="00667087">
        <w:rPr>
          <w:rFonts w:ascii="Calibri Light" w:hAnsi="Calibri Light" w:cs="Calibri Light"/>
          <w:bCs/>
          <w:iCs/>
          <w:u w:val="none"/>
        </w:rPr>
        <w:t>ébullage à l’aide d’un rouleau débulleur une fois le niveau souhaité atteint</w:t>
      </w:r>
    </w:p>
    <w:p w14:paraId="78731610" w14:textId="4D58C905" w:rsidR="00667087" w:rsidRPr="00667087" w:rsidRDefault="00667087" w:rsidP="00667087">
      <w:pPr>
        <w:pStyle w:val="Paragraphedeliste"/>
        <w:numPr>
          <w:ilvl w:val="0"/>
          <w:numId w:val="6"/>
        </w:numPr>
        <w:spacing w:after="40"/>
        <w:ind w:left="5" w:hanging="357"/>
        <w:jc w:val="both"/>
        <w:rPr>
          <w:rFonts w:ascii="Calibri Light" w:hAnsi="Calibri Light" w:cs="Calibri Light"/>
          <w:b/>
          <w:bCs/>
          <w:i/>
          <w:iCs/>
          <w:u w:val="none"/>
        </w:rPr>
      </w:pPr>
      <w:r>
        <w:rPr>
          <w:rFonts w:ascii="Calibri Light" w:hAnsi="Calibri Light" w:cs="Calibri Light"/>
          <w:bCs/>
          <w:iCs/>
          <w:u w:val="none"/>
        </w:rPr>
        <w:t>T</w:t>
      </w:r>
      <w:r w:rsidR="009C7027" w:rsidRPr="00667087">
        <w:rPr>
          <w:rFonts w:ascii="Calibri Light" w:hAnsi="Calibri Light" w:cs="Calibri Light"/>
          <w:bCs/>
          <w:iCs/>
          <w:u w:val="none"/>
        </w:rPr>
        <w:t>outes les sujétions nécessaires.</w:t>
      </w:r>
    </w:p>
    <w:p w14:paraId="099DC9F7" w14:textId="2DA6F0DD" w:rsidR="00675D24" w:rsidRPr="00667087" w:rsidRDefault="00675D24" w:rsidP="00667087">
      <w:pPr>
        <w:pStyle w:val="Paragraphedeliste"/>
        <w:numPr>
          <w:ilvl w:val="0"/>
          <w:numId w:val="6"/>
        </w:numPr>
        <w:spacing w:after="40"/>
        <w:ind w:left="5" w:hanging="357"/>
        <w:jc w:val="both"/>
        <w:rPr>
          <w:rFonts w:ascii="Calibri Light" w:hAnsi="Calibri Light" w:cs="Calibri Light"/>
          <w:b/>
          <w:bCs/>
          <w:i/>
          <w:iCs/>
          <w:u w:val="none"/>
        </w:rPr>
      </w:pPr>
      <w:r w:rsidRPr="00667087">
        <w:rPr>
          <w:rFonts w:ascii="Calibri Light" w:hAnsi="Calibri Light" w:cs="Calibri Light"/>
          <w:bCs/>
          <w:iCs/>
          <w:u w:val="none"/>
        </w:rPr>
        <w:t>Comportement au feu : A2 minimum</w:t>
      </w:r>
    </w:p>
    <w:p w14:paraId="0559CC95" w14:textId="4FFC5372" w:rsidR="00675D24" w:rsidRPr="00667087" w:rsidRDefault="00675D24" w:rsidP="00667087">
      <w:pPr>
        <w:pStyle w:val="Paragraphedeliste"/>
        <w:numPr>
          <w:ilvl w:val="0"/>
          <w:numId w:val="6"/>
        </w:numPr>
        <w:spacing w:after="40"/>
        <w:ind w:left="5" w:hanging="357"/>
        <w:jc w:val="both"/>
        <w:rPr>
          <w:rFonts w:ascii="Calibri Light" w:hAnsi="Calibri Light" w:cs="Calibri Light"/>
          <w:bCs/>
          <w:iCs/>
        </w:rPr>
      </w:pPr>
      <w:r w:rsidRPr="00667087">
        <w:rPr>
          <w:rFonts w:ascii="Calibri Light" w:hAnsi="Calibri Light" w:cs="Calibri Light"/>
          <w:bCs/>
          <w:iCs/>
          <w:u w:val="none"/>
        </w:rPr>
        <w:t>Usage pour des locaux classés P3 (poinçonnement)</w:t>
      </w:r>
    </w:p>
    <w:p w14:paraId="75CB7A82" w14:textId="77777777" w:rsidR="009C7027" w:rsidRPr="004A0CE9" w:rsidRDefault="009C7027" w:rsidP="009C7027">
      <w:pPr>
        <w:spacing w:after="40"/>
        <w:ind w:left="-709"/>
        <w:jc w:val="both"/>
        <w:rPr>
          <w:rFonts w:ascii="Calibri Light" w:hAnsi="Calibri Light" w:cs="Calibri Light"/>
          <w:b/>
          <w:bCs/>
          <w:i/>
          <w:iCs/>
          <w:u w:val="none"/>
        </w:rPr>
      </w:pPr>
      <w:r w:rsidRPr="004A0CE9">
        <w:rPr>
          <w:rFonts w:ascii="Calibri Light" w:hAnsi="Calibri Light" w:cs="Calibri Light"/>
          <w:bCs/>
          <w:iCs/>
          <w:u w:val="none"/>
        </w:rPr>
        <w:t>Les dispositions de mise en œuvre seront conformes aux normes et DTU en vigueur ainsi qu’aux prescriptions du fabricant.</w:t>
      </w:r>
    </w:p>
    <w:p w14:paraId="1A27CC02" w14:textId="77777777" w:rsidR="009C7027" w:rsidRPr="004A0CE9" w:rsidRDefault="009C7027" w:rsidP="009C7027">
      <w:pPr>
        <w:spacing w:after="40"/>
        <w:ind w:left="-709"/>
        <w:jc w:val="both"/>
        <w:rPr>
          <w:rFonts w:ascii="Calibri Light" w:hAnsi="Calibri Light" w:cs="Calibri Light"/>
          <w:b/>
          <w:bCs/>
          <w:i/>
          <w:iCs/>
          <w:u w:val="none"/>
        </w:rPr>
      </w:pPr>
      <w:r w:rsidRPr="004A0CE9">
        <w:rPr>
          <w:rFonts w:ascii="Calibri Light" w:hAnsi="Calibri Light" w:cs="Calibri Light"/>
          <w:bCs/>
          <w:iCs/>
          <w:u w:val="none"/>
        </w:rPr>
        <w:t>Produit de référence : Planifibre ou</w:t>
      </w:r>
      <w:r w:rsidR="008D434C">
        <w:rPr>
          <w:rFonts w:ascii="Calibri Light" w:hAnsi="Calibri Light" w:cs="Calibri Light"/>
          <w:bCs/>
          <w:iCs/>
          <w:u w:val="none"/>
        </w:rPr>
        <w:t xml:space="preserve"> techniquement</w:t>
      </w:r>
      <w:r w:rsidRPr="004A0CE9">
        <w:rPr>
          <w:rFonts w:ascii="Calibri Light" w:hAnsi="Calibri Light" w:cs="Calibri Light"/>
          <w:bCs/>
          <w:iCs/>
          <w:u w:val="none"/>
        </w:rPr>
        <w:t xml:space="preserve"> équivalent</w:t>
      </w:r>
    </w:p>
    <w:p w14:paraId="03CA2918" w14:textId="77777777" w:rsidR="009C7027" w:rsidRPr="00EC127F" w:rsidRDefault="009C7027" w:rsidP="009C7027">
      <w:pPr>
        <w:spacing w:before="40" w:after="40"/>
        <w:ind w:left="-709"/>
        <w:jc w:val="both"/>
        <w:rPr>
          <w:rFonts w:ascii="Calibri Light" w:hAnsi="Calibri Light" w:cs="Calibri Light"/>
          <w:b/>
          <w:bCs/>
          <w:u w:val="none"/>
        </w:rPr>
      </w:pPr>
      <w:r w:rsidRPr="00EC127F">
        <w:rPr>
          <w:rFonts w:ascii="Calibri Light" w:hAnsi="Calibri Light" w:cs="Calibri Light"/>
          <w:b/>
          <w:bCs/>
        </w:rPr>
        <w:t>Localisation</w:t>
      </w:r>
      <w:r w:rsidRPr="00EC127F">
        <w:rPr>
          <w:rFonts w:ascii="Calibri Light" w:hAnsi="Calibri Light" w:cs="Calibri Light"/>
          <w:b/>
          <w:bCs/>
          <w:u w:val="none"/>
        </w:rPr>
        <w:t> : cf plan de repérage des revêtements de sol</w:t>
      </w:r>
    </w:p>
    <w:p w14:paraId="56FE5881" w14:textId="77777777" w:rsidR="00675D24" w:rsidRDefault="00675D24" w:rsidP="00675D24">
      <w:pPr>
        <w:autoSpaceDE w:val="0"/>
        <w:autoSpaceDN w:val="0"/>
        <w:adjustRightInd w:val="0"/>
        <w:spacing w:after="0" w:line="241" w:lineRule="atLeast"/>
        <w:ind w:left="-709"/>
        <w:jc w:val="both"/>
        <w:rPr>
          <w:rFonts w:ascii="Calibri Light" w:hAnsi="Calibri Light" w:cs="Calibri Light"/>
          <w:b/>
          <w:bCs/>
          <w:i/>
          <w:iCs/>
          <w:highlight w:val="yellow"/>
        </w:rPr>
      </w:pPr>
    </w:p>
    <w:p w14:paraId="403EF25D" w14:textId="73A78A90" w:rsidR="00675D24" w:rsidRPr="00675D24" w:rsidRDefault="00675D24" w:rsidP="00675D24">
      <w:pPr>
        <w:autoSpaceDE w:val="0"/>
        <w:autoSpaceDN w:val="0"/>
        <w:adjustRightInd w:val="0"/>
        <w:spacing w:after="0" w:line="241" w:lineRule="atLeast"/>
        <w:ind w:left="-709"/>
        <w:jc w:val="both"/>
        <w:rPr>
          <w:rFonts w:ascii="Calibri Light" w:hAnsi="Calibri Light" w:cs="Calibri Light"/>
          <w:b/>
          <w:bCs/>
          <w:i/>
          <w:iCs/>
        </w:rPr>
      </w:pPr>
      <w:r w:rsidRPr="00675D24">
        <w:rPr>
          <w:rFonts w:ascii="Calibri Light" w:hAnsi="Calibri Light" w:cs="Calibri Light"/>
          <w:bCs/>
          <w:iCs/>
        </w:rPr>
        <w:t>3.2 - Fourniture et pose d’un revêtement de sol LVT en lames 50x100 cm :</w:t>
      </w:r>
    </w:p>
    <w:p w14:paraId="49E4B918" w14:textId="77777777" w:rsidR="00675D24" w:rsidRPr="00675D24" w:rsidRDefault="00675D24" w:rsidP="00675D24">
      <w:pPr>
        <w:keepLines/>
        <w:spacing w:after="0"/>
        <w:ind w:left="-709"/>
        <w:jc w:val="both"/>
        <w:rPr>
          <w:rFonts w:ascii="Calibri Light" w:hAnsi="Calibri Light" w:cs="Calibri Light"/>
          <w:b/>
          <w:bCs/>
          <w:i/>
          <w:iCs/>
          <w:u w:val="none"/>
        </w:rPr>
      </w:pPr>
      <w:r w:rsidRPr="00675D24">
        <w:rPr>
          <w:rFonts w:ascii="Calibri Light" w:hAnsi="Calibri Light" w:cs="Calibri Light"/>
          <w:bCs/>
          <w:iCs/>
          <w:u w:val="none"/>
        </w:rPr>
        <w:t>LVT en lames – Interface  - Collection Earthen Forms  - Hearth – A030504 Marble Dust :</w:t>
      </w:r>
    </w:p>
    <w:p w14:paraId="669DA95B" w14:textId="77777777" w:rsidR="00675D24" w:rsidRPr="00675D24" w:rsidRDefault="00675D24" w:rsidP="00675D24">
      <w:pPr>
        <w:autoSpaceDE w:val="0"/>
        <w:autoSpaceDN w:val="0"/>
        <w:adjustRightInd w:val="0"/>
        <w:spacing w:after="0" w:line="241" w:lineRule="atLeast"/>
        <w:ind w:left="-709"/>
        <w:jc w:val="both"/>
        <w:rPr>
          <w:rFonts w:ascii="Calibri Light" w:hAnsi="Calibri Light" w:cs="Calibri Light"/>
          <w:b/>
          <w:bCs/>
          <w:i/>
          <w:iCs/>
          <w:u w:val="none"/>
        </w:rPr>
      </w:pPr>
      <w:r w:rsidRPr="00675D24">
        <w:rPr>
          <w:rFonts w:ascii="Calibri Light" w:hAnsi="Calibri Light" w:cs="Calibri Light"/>
          <w:bCs/>
          <w:iCs/>
          <w:u w:val="none"/>
        </w:rPr>
        <w:t>Mode de pose : libre sur l’ensemble des espaces à traiter</w:t>
      </w:r>
    </w:p>
    <w:p w14:paraId="4976E784" w14:textId="77777777" w:rsidR="00675D24" w:rsidRPr="00675D24" w:rsidRDefault="00675D24" w:rsidP="00675D24">
      <w:pPr>
        <w:keepLines/>
        <w:spacing w:after="0"/>
        <w:ind w:left="-709"/>
        <w:jc w:val="both"/>
        <w:rPr>
          <w:rFonts w:ascii="Calibri Light" w:hAnsi="Calibri Light" w:cs="Calibri Light"/>
          <w:b/>
          <w:bCs/>
          <w:i/>
          <w:iCs/>
          <w:u w:val="none"/>
        </w:rPr>
      </w:pPr>
      <w:r w:rsidRPr="00675D24">
        <w:rPr>
          <w:rFonts w:ascii="Calibri Light" w:hAnsi="Calibri Light" w:cs="Calibri Light"/>
          <w:bCs/>
          <w:iCs/>
          <w:u w:val="none"/>
        </w:rPr>
        <w:t>Les dispositions de mise en œuvre seront conformes aux normes et DTU en vigueur ainsi qu’aux prescriptions du fabricant.</w:t>
      </w:r>
    </w:p>
    <w:p w14:paraId="17C63602" w14:textId="77777777" w:rsidR="00675D24" w:rsidRPr="00675D24" w:rsidRDefault="00675D24" w:rsidP="00675D24">
      <w:pPr>
        <w:keepLines/>
        <w:spacing w:after="0"/>
        <w:ind w:left="-709"/>
        <w:jc w:val="both"/>
        <w:rPr>
          <w:rFonts w:ascii="Calibri Light" w:hAnsi="Calibri Light" w:cs="Calibri Light"/>
          <w:b/>
          <w:i/>
          <w:u w:val="none"/>
        </w:rPr>
      </w:pPr>
      <w:r w:rsidRPr="00675D24">
        <w:rPr>
          <w:rFonts w:ascii="Calibri Light" w:hAnsi="Calibri Light" w:cs="Calibri Light"/>
          <w:u w:val="none"/>
        </w:rPr>
        <w:t>Isolation aux bruits d’impact : 19 dB minimum</w:t>
      </w:r>
    </w:p>
    <w:p w14:paraId="2A129CEE" w14:textId="77777777" w:rsidR="00675D24" w:rsidRPr="00675D24" w:rsidRDefault="00675D24" w:rsidP="00675D24">
      <w:pPr>
        <w:spacing w:after="40"/>
        <w:ind w:left="-426" w:hanging="283"/>
        <w:jc w:val="both"/>
        <w:rPr>
          <w:rFonts w:ascii="Calibri Light" w:hAnsi="Calibri Light" w:cs="Calibri Light"/>
          <w:b/>
          <w:bCs/>
          <w:i/>
          <w:iCs/>
          <w:u w:val="none"/>
        </w:rPr>
      </w:pPr>
      <w:r w:rsidRPr="00675D24">
        <w:rPr>
          <w:rFonts w:ascii="Calibri Light" w:hAnsi="Calibri Light" w:cs="Calibri Light"/>
          <w:bCs/>
          <w:iCs/>
          <w:u w:val="none"/>
        </w:rPr>
        <w:t>Classement UPEC : U3P3E1C0</w:t>
      </w:r>
    </w:p>
    <w:p w14:paraId="271B24C3" w14:textId="77777777" w:rsidR="00675D24" w:rsidRPr="00675D24" w:rsidRDefault="00675D24" w:rsidP="00675D24">
      <w:pPr>
        <w:spacing w:after="40"/>
        <w:ind w:left="-426" w:hanging="283"/>
        <w:rPr>
          <w:rFonts w:ascii="Calibri Light" w:hAnsi="Calibri Light" w:cs="Calibri Light"/>
          <w:b/>
          <w:bCs/>
          <w:i/>
          <w:iCs/>
          <w:u w:val="none"/>
        </w:rPr>
      </w:pPr>
      <w:r w:rsidRPr="00675D24">
        <w:rPr>
          <w:rFonts w:ascii="Calibri Light" w:hAnsi="Calibri Light" w:cs="Calibri Light"/>
          <w:bCs/>
          <w:iCs/>
          <w:u w:val="none"/>
        </w:rPr>
        <w:t>Revêtement ne contenant pas de phtalate.</w:t>
      </w:r>
    </w:p>
    <w:p w14:paraId="575E1F8F" w14:textId="77777777" w:rsidR="00675D24" w:rsidRPr="00675D24" w:rsidRDefault="00675D24" w:rsidP="00675D24">
      <w:pPr>
        <w:spacing w:after="40"/>
        <w:ind w:left="-426" w:hanging="283"/>
        <w:rPr>
          <w:rFonts w:ascii="Calibri Light" w:hAnsi="Calibri Light" w:cs="Calibri Light"/>
          <w:bCs/>
          <w:iCs/>
        </w:rPr>
      </w:pPr>
      <w:r w:rsidRPr="00675D24">
        <w:rPr>
          <w:rFonts w:ascii="Calibri Light" w:hAnsi="Calibri Light" w:cs="Calibri Light"/>
          <w:bCs/>
          <w:iCs/>
          <w:u w:val="none"/>
        </w:rPr>
        <w:t>Classement feu Bfl-s1 (selon norme EN 13501-1)</w:t>
      </w:r>
    </w:p>
    <w:p w14:paraId="50ED9F2B" w14:textId="77777777" w:rsidR="00675D24" w:rsidRPr="00675D24" w:rsidRDefault="00675D24" w:rsidP="00675D24">
      <w:pPr>
        <w:keepLines/>
        <w:spacing w:after="0"/>
        <w:ind w:left="-709"/>
        <w:jc w:val="both"/>
        <w:rPr>
          <w:rFonts w:ascii="Calibri Light" w:hAnsi="Calibri Light" w:cs="Calibri Light"/>
          <w:b/>
          <w:bCs/>
          <w:i/>
          <w:iCs/>
          <w:u w:val="none"/>
        </w:rPr>
      </w:pPr>
      <w:r w:rsidRPr="00675D24">
        <w:rPr>
          <w:rFonts w:ascii="Calibri Light" w:hAnsi="Calibri Light" w:cs="Calibri Light"/>
          <w:bCs/>
          <w:iCs/>
          <w:u w:val="none"/>
        </w:rPr>
        <w:t xml:space="preserve">Produit de référence (ou techniquement équivalent) : </w:t>
      </w:r>
    </w:p>
    <w:p w14:paraId="719C9C86" w14:textId="77777777" w:rsidR="00675D24" w:rsidRPr="00675D24" w:rsidRDefault="00675D24" w:rsidP="00675D24">
      <w:pPr>
        <w:keepLines/>
        <w:spacing w:after="0"/>
        <w:ind w:left="-709"/>
        <w:jc w:val="both"/>
        <w:rPr>
          <w:rFonts w:ascii="Calibri Light" w:hAnsi="Calibri Light" w:cs="Calibri Light"/>
          <w:b/>
          <w:bCs/>
          <w:i/>
          <w:iCs/>
          <w:u w:val="none"/>
        </w:rPr>
      </w:pPr>
      <w:r w:rsidRPr="00675D24">
        <w:rPr>
          <w:rFonts w:ascii="Calibri Light" w:hAnsi="Calibri Light" w:cs="Calibri Light"/>
          <w:bCs/>
          <w:iCs/>
          <w:u w:val="none"/>
        </w:rPr>
        <w:t>Fabricant : Interface</w:t>
      </w:r>
    </w:p>
    <w:p w14:paraId="202DBE43" w14:textId="77777777" w:rsidR="00675D24" w:rsidRPr="00675D24" w:rsidRDefault="00675D24" w:rsidP="00675D24">
      <w:pPr>
        <w:keepLines/>
        <w:spacing w:after="0"/>
        <w:ind w:left="-709"/>
        <w:jc w:val="both"/>
        <w:rPr>
          <w:rFonts w:ascii="Calibri Light" w:hAnsi="Calibri Light" w:cs="Calibri Light"/>
          <w:b/>
          <w:bCs/>
          <w:i/>
          <w:iCs/>
          <w:u w:val="none"/>
        </w:rPr>
      </w:pPr>
      <w:r w:rsidRPr="00675D24">
        <w:rPr>
          <w:rFonts w:ascii="Calibri Light" w:hAnsi="Calibri Light" w:cs="Calibri Light"/>
          <w:bCs/>
          <w:iCs/>
          <w:u w:val="none"/>
        </w:rPr>
        <w:t>Collection : Collection Earthen Forms  - Hearth</w:t>
      </w:r>
    </w:p>
    <w:p w14:paraId="15E8D44D" w14:textId="77777777" w:rsidR="00675D24" w:rsidRPr="00675D24" w:rsidRDefault="00675D24" w:rsidP="00675D24">
      <w:pPr>
        <w:keepLines/>
        <w:spacing w:after="0"/>
        <w:ind w:left="-709"/>
        <w:jc w:val="both"/>
        <w:rPr>
          <w:rFonts w:ascii="Calibri Light" w:hAnsi="Calibri Light" w:cs="Calibri Light"/>
          <w:b/>
          <w:bCs/>
          <w:i/>
          <w:iCs/>
          <w:u w:val="none"/>
        </w:rPr>
      </w:pPr>
      <w:r w:rsidRPr="00675D24">
        <w:rPr>
          <w:rFonts w:ascii="Calibri Light" w:hAnsi="Calibri Light" w:cs="Calibri Light"/>
          <w:bCs/>
          <w:iCs/>
          <w:u w:val="none"/>
        </w:rPr>
        <w:t>Référence coloris : A030504 Marble Dust</w:t>
      </w:r>
    </w:p>
    <w:p w14:paraId="549998EB" w14:textId="77777777" w:rsidR="00675D24" w:rsidRPr="00EC127F" w:rsidRDefault="00675D24" w:rsidP="00675D24">
      <w:pPr>
        <w:spacing w:before="40" w:after="0"/>
        <w:ind w:left="-709"/>
        <w:jc w:val="both"/>
        <w:rPr>
          <w:rFonts w:ascii="Calibri Light" w:hAnsi="Calibri Light" w:cs="Calibri Light"/>
          <w:b/>
          <w:bCs/>
          <w:u w:val="none"/>
        </w:rPr>
      </w:pPr>
      <w:r w:rsidRPr="00EC127F">
        <w:rPr>
          <w:rFonts w:ascii="Calibri Light" w:hAnsi="Calibri Light" w:cs="Calibri Light"/>
          <w:b/>
          <w:bCs/>
        </w:rPr>
        <w:t>Localisation :</w:t>
      </w:r>
      <w:r w:rsidRPr="00EC127F">
        <w:rPr>
          <w:rFonts w:ascii="Calibri Light" w:hAnsi="Calibri Light" w:cs="Calibri Light"/>
          <w:b/>
          <w:bCs/>
          <w:u w:val="none"/>
        </w:rPr>
        <w:t xml:space="preserve"> Workcafé 507 </w:t>
      </w:r>
    </w:p>
    <w:p w14:paraId="3EF60803" w14:textId="77777777" w:rsidR="00EC127F" w:rsidRDefault="00EC127F" w:rsidP="00680A92">
      <w:pPr>
        <w:spacing w:before="40" w:after="0"/>
        <w:jc w:val="both"/>
        <w:rPr>
          <w:rFonts w:ascii="Calibri Light" w:hAnsi="Calibri Light" w:cs="Calibri Light"/>
          <w:u w:val="none"/>
        </w:rPr>
      </w:pPr>
    </w:p>
    <w:p w14:paraId="2C723AE6" w14:textId="2DDC85F2" w:rsidR="004F4DCE" w:rsidRDefault="004F4DCE" w:rsidP="004F4DCE">
      <w:pPr>
        <w:spacing w:before="40" w:after="0"/>
        <w:ind w:left="-709"/>
        <w:jc w:val="both"/>
        <w:rPr>
          <w:rFonts w:ascii="Calibri Light" w:hAnsi="Calibri Light" w:cs="Calibri Light"/>
          <w:u w:val="none"/>
        </w:rPr>
      </w:pPr>
      <w:r w:rsidRPr="00B26215">
        <w:rPr>
          <w:rFonts w:ascii="Calibri Light" w:hAnsi="Calibri Light" w:cs="Calibri Light"/>
          <w:bCs/>
          <w:iCs/>
        </w:rPr>
        <w:t>3.</w:t>
      </w:r>
      <w:r w:rsidR="00675D24">
        <w:rPr>
          <w:rFonts w:ascii="Calibri Light" w:hAnsi="Calibri Light" w:cs="Calibri Light"/>
          <w:bCs/>
          <w:iCs/>
        </w:rPr>
        <w:t>3</w:t>
      </w:r>
      <w:r w:rsidRPr="00B26215">
        <w:rPr>
          <w:rFonts w:ascii="Calibri Light" w:hAnsi="Calibri Light" w:cs="Calibri Light"/>
          <w:bCs/>
          <w:iCs/>
        </w:rPr>
        <w:t xml:space="preserve"> - Fourniture et pose d’un revêtement de sol </w:t>
      </w:r>
      <w:r>
        <w:rPr>
          <w:rFonts w:ascii="Calibri Light" w:hAnsi="Calibri Light" w:cs="Calibri Light"/>
          <w:bCs/>
          <w:iCs/>
        </w:rPr>
        <w:t xml:space="preserve">textile </w:t>
      </w:r>
      <w:r w:rsidRPr="00B26215">
        <w:rPr>
          <w:rFonts w:ascii="Calibri Light" w:hAnsi="Calibri Light" w:cs="Calibri Light"/>
          <w:bCs/>
          <w:iCs/>
        </w:rPr>
        <w:t>en dalles 50x</w:t>
      </w:r>
      <w:r>
        <w:rPr>
          <w:rFonts w:ascii="Calibri Light" w:hAnsi="Calibri Light" w:cs="Calibri Light"/>
          <w:bCs/>
          <w:iCs/>
        </w:rPr>
        <w:t>5</w:t>
      </w:r>
      <w:r w:rsidRPr="00B26215">
        <w:rPr>
          <w:rFonts w:ascii="Calibri Light" w:hAnsi="Calibri Light" w:cs="Calibri Light"/>
          <w:bCs/>
          <w:iCs/>
        </w:rPr>
        <w:t>0 cm :</w:t>
      </w:r>
    </w:p>
    <w:p w14:paraId="354A4B91" w14:textId="77777777" w:rsidR="004F4DCE" w:rsidRPr="00B26215" w:rsidRDefault="004F4DCE" w:rsidP="004F4DCE">
      <w:pPr>
        <w:keepLines/>
        <w:spacing w:after="0"/>
        <w:ind w:left="-709"/>
        <w:jc w:val="both"/>
        <w:rPr>
          <w:rFonts w:ascii="Calibri Light" w:hAnsi="Calibri Light" w:cs="Calibri Light"/>
          <w:b/>
          <w:bCs/>
          <w:i/>
          <w:iCs/>
          <w:u w:val="none"/>
        </w:rPr>
      </w:pPr>
      <w:r w:rsidRPr="00B26215">
        <w:rPr>
          <w:rFonts w:ascii="Calibri Light" w:hAnsi="Calibri Light" w:cs="Calibri Light"/>
          <w:bCs/>
          <w:iCs/>
          <w:u w:val="none"/>
        </w:rPr>
        <w:t>Moquette en dalles </w:t>
      </w:r>
      <w:r>
        <w:rPr>
          <w:rFonts w:ascii="Calibri Light" w:hAnsi="Calibri Light" w:cs="Calibri Light"/>
          <w:bCs/>
          <w:iCs/>
          <w:u w:val="none"/>
        </w:rPr>
        <w:t xml:space="preserve">50x50 cm </w:t>
      </w:r>
      <w:r w:rsidRPr="00B26215">
        <w:rPr>
          <w:rFonts w:ascii="Calibri Light" w:hAnsi="Calibri Light" w:cs="Calibri Light"/>
          <w:bCs/>
          <w:iCs/>
          <w:u w:val="none"/>
        </w:rPr>
        <w:t xml:space="preserve">– </w:t>
      </w:r>
      <w:r>
        <w:rPr>
          <w:rFonts w:ascii="Calibri Light" w:hAnsi="Calibri Light" w:cs="Calibri Light"/>
          <w:bCs/>
          <w:iCs/>
          <w:u w:val="none"/>
        </w:rPr>
        <w:t>Interface</w:t>
      </w:r>
      <w:r w:rsidRPr="00B26215">
        <w:rPr>
          <w:rFonts w:ascii="Calibri Light" w:hAnsi="Calibri Light" w:cs="Calibri Light"/>
          <w:bCs/>
          <w:iCs/>
          <w:u w:val="none"/>
        </w:rPr>
        <w:t xml:space="preserve"> –</w:t>
      </w:r>
      <w:r>
        <w:rPr>
          <w:rFonts w:ascii="Calibri Light" w:hAnsi="Calibri Light" w:cs="Calibri Light"/>
          <w:bCs/>
          <w:iCs/>
          <w:u w:val="none"/>
        </w:rPr>
        <w:t xml:space="preserve"> Collection Past forward Archival – 9949002 Pearl </w:t>
      </w:r>
      <w:r w:rsidRPr="00B26215">
        <w:rPr>
          <w:rFonts w:ascii="Calibri Light" w:hAnsi="Calibri Light" w:cs="Calibri Light"/>
          <w:bCs/>
          <w:iCs/>
          <w:u w:val="none"/>
        </w:rPr>
        <w:t>:</w:t>
      </w:r>
    </w:p>
    <w:p w14:paraId="7E41D47C" w14:textId="77777777" w:rsidR="004F4DCE" w:rsidRPr="00B26215" w:rsidRDefault="004F4DCE" w:rsidP="004F4DCE">
      <w:pPr>
        <w:autoSpaceDE w:val="0"/>
        <w:autoSpaceDN w:val="0"/>
        <w:adjustRightInd w:val="0"/>
        <w:spacing w:after="0" w:line="241" w:lineRule="atLeast"/>
        <w:ind w:left="-709"/>
        <w:jc w:val="both"/>
        <w:rPr>
          <w:rFonts w:ascii="Calibri Light" w:hAnsi="Calibri Light" w:cs="Calibri Light"/>
          <w:b/>
          <w:bCs/>
          <w:i/>
          <w:iCs/>
          <w:u w:val="none"/>
        </w:rPr>
      </w:pPr>
      <w:r w:rsidRPr="00B26215">
        <w:rPr>
          <w:rFonts w:ascii="Calibri Light" w:hAnsi="Calibri Light" w:cs="Calibri Light"/>
          <w:bCs/>
          <w:iCs/>
          <w:u w:val="none"/>
        </w:rPr>
        <w:t>Mode de pose : libre</w:t>
      </w:r>
    </w:p>
    <w:p w14:paraId="3E819EF2" w14:textId="77777777" w:rsidR="004F4DCE" w:rsidRDefault="004F4DCE" w:rsidP="004F4DCE">
      <w:pPr>
        <w:keepLines/>
        <w:spacing w:after="0"/>
        <w:ind w:left="-709"/>
        <w:jc w:val="both"/>
        <w:rPr>
          <w:rFonts w:ascii="Calibri Light" w:hAnsi="Calibri Light" w:cs="Calibri Light"/>
          <w:b/>
          <w:bCs/>
          <w:i/>
          <w:iCs/>
          <w:u w:val="none"/>
        </w:rPr>
      </w:pPr>
      <w:r w:rsidRPr="00B26215">
        <w:rPr>
          <w:rFonts w:ascii="Calibri Light" w:hAnsi="Calibri Light" w:cs="Calibri Light"/>
          <w:bCs/>
          <w:iCs/>
          <w:u w:val="none"/>
        </w:rPr>
        <w:t>Les dispositions de mise en œuvre seront conformes aux normes et DTU en vigueur ainsi qu’aux prescriptions du fabricant.</w:t>
      </w:r>
    </w:p>
    <w:p w14:paraId="5DEC2249" w14:textId="77777777" w:rsidR="00675D24" w:rsidRPr="002A408D" w:rsidRDefault="00675D24" w:rsidP="00675D24">
      <w:pPr>
        <w:keepLines/>
        <w:spacing w:after="0"/>
        <w:ind w:left="-709"/>
        <w:jc w:val="both"/>
        <w:rPr>
          <w:rFonts w:ascii="Calibri Light" w:hAnsi="Calibri Light" w:cs="Calibri Light"/>
          <w:b/>
          <w:i/>
          <w:u w:val="none"/>
        </w:rPr>
      </w:pPr>
      <w:r w:rsidRPr="002A408D">
        <w:rPr>
          <w:rFonts w:ascii="Calibri Light" w:hAnsi="Calibri Light" w:cs="Calibri Light"/>
          <w:u w:val="none"/>
        </w:rPr>
        <w:t>Isolation aux bruits d’impact : 27 dB minimum</w:t>
      </w:r>
    </w:p>
    <w:p w14:paraId="46EC28A1" w14:textId="77777777" w:rsidR="00675D24" w:rsidRDefault="00675D24" w:rsidP="00675D24">
      <w:pPr>
        <w:spacing w:after="40"/>
        <w:ind w:left="-426" w:hanging="283"/>
        <w:jc w:val="both"/>
        <w:rPr>
          <w:rFonts w:ascii="Calibri Light" w:hAnsi="Calibri Light" w:cs="Calibri Light"/>
          <w:b/>
          <w:bCs/>
          <w:i/>
          <w:iCs/>
          <w:u w:val="none"/>
        </w:rPr>
      </w:pPr>
      <w:r w:rsidRPr="002A408D">
        <w:rPr>
          <w:rFonts w:ascii="Calibri Light" w:hAnsi="Calibri Light" w:cs="Calibri Light"/>
          <w:bCs/>
          <w:iCs/>
          <w:u w:val="none"/>
        </w:rPr>
        <w:t>Classement UPEC : U3P3E1C0</w:t>
      </w:r>
    </w:p>
    <w:p w14:paraId="6CDF87B8" w14:textId="77777777" w:rsidR="00675D24" w:rsidRPr="002A408D" w:rsidRDefault="00675D24" w:rsidP="00675D24">
      <w:pPr>
        <w:spacing w:after="40"/>
        <w:ind w:left="-426" w:hanging="283"/>
        <w:rPr>
          <w:rFonts w:ascii="Calibri Light" w:hAnsi="Calibri Light" w:cs="Calibri Light"/>
          <w:bCs/>
          <w:iCs/>
        </w:rPr>
      </w:pPr>
      <w:r>
        <w:rPr>
          <w:rFonts w:ascii="Calibri Light" w:hAnsi="Calibri Light" w:cs="Calibri Light"/>
          <w:bCs/>
          <w:iCs/>
          <w:u w:val="none"/>
        </w:rPr>
        <w:t xml:space="preserve">Classement feu Bfl-s1 (selon norme </w:t>
      </w:r>
      <w:r w:rsidRPr="001C27FE">
        <w:rPr>
          <w:rFonts w:ascii="Calibri Light" w:hAnsi="Calibri Light" w:cs="Calibri Light"/>
          <w:bCs/>
          <w:iCs/>
          <w:u w:val="none"/>
        </w:rPr>
        <w:t>EN 13501-1</w:t>
      </w:r>
      <w:r>
        <w:rPr>
          <w:rFonts w:ascii="Calibri Light" w:hAnsi="Calibri Light" w:cs="Calibri Light"/>
          <w:bCs/>
          <w:iCs/>
          <w:u w:val="none"/>
        </w:rPr>
        <w:t>)</w:t>
      </w:r>
    </w:p>
    <w:p w14:paraId="566698E0" w14:textId="77777777" w:rsidR="00675D24" w:rsidRPr="002A408D" w:rsidRDefault="00675D24" w:rsidP="00675D24">
      <w:pPr>
        <w:keepLines/>
        <w:spacing w:after="0"/>
        <w:ind w:left="-709"/>
        <w:jc w:val="both"/>
        <w:rPr>
          <w:rFonts w:ascii="Calibri Light" w:hAnsi="Calibri Light" w:cs="Calibri Light"/>
          <w:b/>
          <w:bCs/>
          <w:i/>
          <w:iCs/>
          <w:u w:val="none"/>
        </w:rPr>
      </w:pPr>
      <w:r w:rsidRPr="002A408D">
        <w:rPr>
          <w:rFonts w:ascii="Calibri Light" w:hAnsi="Calibri Light" w:cs="Calibri Light"/>
          <w:bCs/>
          <w:iCs/>
          <w:u w:val="none"/>
        </w:rPr>
        <w:t xml:space="preserve">Produit de référence (ou techniquement équivalent) : </w:t>
      </w:r>
    </w:p>
    <w:p w14:paraId="0DBB742C" w14:textId="77777777" w:rsidR="004F4DCE" w:rsidRPr="00B26215" w:rsidRDefault="004F4DCE" w:rsidP="004F4DCE">
      <w:pPr>
        <w:keepLines/>
        <w:spacing w:after="0"/>
        <w:ind w:left="-709"/>
        <w:jc w:val="both"/>
        <w:rPr>
          <w:rFonts w:ascii="Calibri Light" w:hAnsi="Calibri Light" w:cs="Calibri Light"/>
          <w:b/>
          <w:bCs/>
          <w:i/>
          <w:iCs/>
          <w:u w:val="none"/>
          <w:lang w:val="en-US"/>
        </w:rPr>
      </w:pPr>
      <w:r w:rsidRPr="00B26215">
        <w:rPr>
          <w:rFonts w:ascii="Calibri Light" w:hAnsi="Calibri Light" w:cs="Calibri Light"/>
          <w:bCs/>
          <w:iCs/>
          <w:u w:val="none"/>
          <w:lang w:val="en-US"/>
        </w:rPr>
        <w:t xml:space="preserve">Fabricant : </w:t>
      </w:r>
      <w:r>
        <w:rPr>
          <w:rFonts w:ascii="Calibri Light" w:hAnsi="Calibri Light" w:cs="Calibri Light"/>
          <w:bCs/>
          <w:iCs/>
          <w:u w:val="none"/>
          <w:lang w:val="en-US"/>
        </w:rPr>
        <w:t>Interface</w:t>
      </w:r>
    </w:p>
    <w:p w14:paraId="6B646FAF" w14:textId="77777777" w:rsidR="004F4DCE" w:rsidRPr="00B26215" w:rsidRDefault="004F4DCE" w:rsidP="004F4DCE">
      <w:pPr>
        <w:keepLines/>
        <w:spacing w:after="0"/>
        <w:ind w:left="-709"/>
        <w:jc w:val="both"/>
        <w:rPr>
          <w:rFonts w:ascii="Calibri Light" w:hAnsi="Calibri Light" w:cs="Calibri Light"/>
          <w:b/>
          <w:bCs/>
          <w:i/>
          <w:iCs/>
          <w:u w:val="none"/>
          <w:lang w:val="en-US"/>
        </w:rPr>
      </w:pPr>
      <w:r w:rsidRPr="00B26215">
        <w:rPr>
          <w:rFonts w:ascii="Calibri Light" w:hAnsi="Calibri Light" w:cs="Calibri Light"/>
          <w:bCs/>
          <w:iCs/>
          <w:u w:val="none"/>
          <w:lang w:val="en-US"/>
        </w:rPr>
        <w:t xml:space="preserve">Collection : </w:t>
      </w:r>
      <w:r>
        <w:rPr>
          <w:rFonts w:ascii="Calibri Light" w:hAnsi="Calibri Light" w:cs="Calibri Light"/>
          <w:bCs/>
          <w:iCs/>
          <w:u w:val="none"/>
          <w:lang w:val="en-US"/>
        </w:rPr>
        <w:t>Past forward - Archival</w:t>
      </w:r>
    </w:p>
    <w:p w14:paraId="071D7328" w14:textId="77777777" w:rsidR="004F4DCE" w:rsidRDefault="004F4DCE" w:rsidP="004F4DCE">
      <w:pPr>
        <w:keepLines/>
        <w:spacing w:after="0"/>
        <w:ind w:left="-709"/>
        <w:jc w:val="both"/>
        <w:rPr>
          <w:rFonts w:ascii="Calibri Light" w:hAnsi="Calibri Light" w:cs="Calibri Light"/>
          <w:b/>
          <w:bCs/>
          <w:i/>
          <w:iCs/>
          <w:u w:val="none"/>
        </w:rPr>
      </w:pPr>
      <w:r w:rsidRPr="00B26215">
        <w:rPr>
          <w:rFonts w:ascii="Calibri Light" w:hAnsi="Calibri Light" w:cs="Calibri Light"/>
          <w:bCs/>
          <w:iCs/>
          <w:u w:val="none"/>
        </w:rPr>
        <w:t xml:space="preserve">Référence coloris : </w:t>
      </w:r>
      <w:r>
        <w:rPr>
          <w:rFonts w:ascii="Calibri Light" w:hAnsi="Calibri Light" w:cs="Calibri Light"/>
          <w:bCs/>
          <w:iCs/>
          <w:u w:val="none"/>
        </w:rPr>
        <w:t>9949002 Pearl</w:t>
      </w:r>
    </w:p>
    <w:p w14:paraId="7214B807" w14:textId="77777777" w:rsidR="004F4DCE" w:rsidRPr="00EC127F" w:rsidRDefault="004F4DCE" w:rsidP="004F4DCE">
      <w:pPr>
        <w:spacing w:before="40" w:after="0"/>
        <w:ind w:left="-709"/>
        <w:jc w:val="both"/>
        <w:rPr>
          <w:rFonts w:ascii="Calibri Light" w:hAnsi="Calibri Light" w:cs="Calibri Light"/>
          <w:b/>
          <w:bCs/>
          <w:u w:val="none"/>
        </w:rPr>
      </w:pPr>
      <w:r w:rsidRPr="00EC127F">
        <w:rPr>
          <w:rFonts w:ascii="Calibri Light" w:hAnsi="Calibri Light" w:cs="Calibri Light"/>
          <w:b/>
          <w:bCs/>
        </w:rPr>
        <w:t>Localisation</w:t>
      </w:r>
      <w:r w:rsidRPr="00EC127F">
        <w:rPr>
          <w:rFonts w:ascii="Calibri Light" w:hAnsi="Calibri Light" w:cs="Calibri Light"/>
          <w:b/>
          <w:bCs/>
          <w:u w:val="none"/>
        </w:rPr>
        <w:t xml:space="preserve"> : cf plan de repérage des revêtements de sol </w:t>
      </w:r>
    </w:p>
    <w:p w14:paraId="1937322F" w14:textId="77777777" w:rsidR="002B673E" w:rsidRDefault="002B673E" w:rsidP="004F4DCE">
      <w:pPr>
        <w:spacing w:before="40" w:after="0"/>
        <w:ind w:left="-709"/>
        <w:jc w:val="both"/>
        <w:rPr>
          <w:rFonts w:ascii="Calibri Light" w:hAnsi="Calibri Light" w:cs="Calibri Light"/>
          <w:u w:val="none"/>
        </w:rPr>
      </w:pPr>
    </w:p>
    <w:p w14:paraId="20077A9F" w14:textId="77777777" w:rsidR="00675D24" w:rsidRDefault="00102F62" w:rsidP="00955E0D">
      <w:pPr>
        <w:spacing w:before="40" w:after="0"/>
        <w:ind w:left="-709"/>
        <w:jc w:val="both"/>
        <w:rPr>
          <w:rFonts w:ascii="Calibri Light" w:hAnsi="Calibri Light" w:cs="Calibri Light"/>
          <w:b/>
          <w:bCs/>
          <w:i/>
          <w:iCs/>
        </w:rPr>
      </w:pPr>
      <w:r w:rsidRPr="00D72E74">
        <w:rPr>
          <w:rFonts w:ascii="Calibri Light" w:hAnsi="Calibri Light" w:cs="Calibri Light"/>
          <w:bCs/>
          <w:iCs/>
        </w:rPr>
        <w:t>3.</w:t>
      </w:r>
      <w:r w:rsidR="002B673E">
        <w:rPr>
          <w:rFonts w:ascii="Calibri Light" w:hAnsi="Calibri Light" w:cs="Calibri Light"/>
          <w:bCs/>
          <w:iCs/>
        </w:rPr>
        <w:t>4</w:t>
      </w:r>
      <w:r>
        <w:rPr>
          <w:rFonts w:ascii="Calibri Light" w:hAnsi="Calibri Light" w:cs="Calibri Light"/>
          <w:bCs/>
          <w:iCs/>
        </w:rPr>
        <w:t xml:space="preserve"> -</w:t>
      </w:r>
      <w:r w:rsidR="00BE5DDB">
        <w:rPr>
          <w:rFonts w:ascii="Calibri Light" w:hAnsi="Calibri Light" w:cs="Calibri Light"/>
          <w:bCs/>
          <w:iCs/>
        </w:rPr>
        <w:t xml:space="preserve"> </w:t>
      </w:r>
      <w:r w:rsidR="00BE5DDB" w:rsidRPr="00D72E74">
        <w:rPr>
          <w:rFonts w:ascii="Calibri Light" w:hAnsi="Calibri Light" w:cs="Calibri Light"/>
          <w:bCs/>
          <w:iCs/>
        </w:rPr>
        <w:t xml:space="preserve">Fourniture et pose </w:t>
      </w:r>
      <w:bookmarkStart w:id="4" w:name="_Hlk49938718"/>
      <w:r w:rsidR="00BE5DDB" w:rsidRPr="00675D24">
        <w:rPr>
          <w:rFonts w:ascii="Calibri Light" w:hAnsi="Calibri Light" w:cs="Calibri Light"/>
          <w:bCs/>
          <w:iCs/>
        </w:rPr>
        <w:t xml:space="preserve">de </w:t>
      </w:r>
      <w:r w:rsidR="00F92355" w:rsidRPr="00675D24">
        <w:rPr>
          <w:rFonts w:ascii="Calibri Light" w:hAnsi="Calibri Light" w:cs="Calibri Light"/>
          <w:bCs/>
          <w:iCs/>
        </w:rPr>
        <w:t>4</w:t>
      </w:r>
      <w:r w:rsidR="00BE5DDB" w:rsidRPr="00675D24">
        <w:rPr>
          <w:rFonts w:ascii="Calibri Light" w:hAnsi="Calibri Light" w:cs="Calibri Light"/>
          <w:bCs/>
          <w:iCs/>
        </w:rPr>
        <w:t xml:space="preserve"> barres de seuils simples et </w:t>
      </w:r>
      <w:r w:rsidR="009C7027" w:rsidRPr="00675D24">
        <w:rPr>
          <w:rFonts w:ascii="Calibri Light" w:hAnsi="Calibri Light" w:cs="Calibri Light"/>
          <w:bCs/>
          <w:iCs/>
        </w:rPr>
        <w:t>1</w:t>
      </w:r>
      <w:r w:rsidR="00BE5DDB">
        <w:rPr>
          <w:rFonts w:ascii="Calibri Light" w:hAnsi="Calibri Light" w:cs="Calibri Light"/>
          <w:bCs/>
          <w:iCs/>
        </w:rPr>
        <w:t xml:space="preserve"> barre de seuil double en aluminium</w:t>
      </w:r>
      <w:r w:rsidR="00675D24">
        <w:rPr>
          <w:rFonts w:ascii="Calibri Light" w:hAnsi="Calibri Light" w:cs="Calibri Light"/>
          <w:bCs/>
          <w:iCs/>
        </w:rPr>
        <w:t xml:space="preserve"> </w:t>
      </w:r>
      <w:r w:rsidR="00BE5DDB">
        <w:rPr>
          <w:rFonts w:ascii="Calibri Light" w:hAnsi="Calibri Light" w:cs="Calibri Light"/>
          <w:bCs/>
          <w:iCs/>
        </w:rPr>
        <w:t xml:space="preserve">: </w:t>
      </w:r>
      <w:r w:rsidR="00BE5DDB" w:rsidRPr="00D72E74">
        <w:rPr>
          <w:rFonts w:ascii="Calibri Light" w:hAnsi="Calibri Light" w:cs="Calibri Light"/>
          <w:bCs/>
          <w:iCs/>
        </w:rPr>
        <w:t xml:space="preserve"> </w:t>
      </w:r>
      <w:bookmarkEnd w:id="4"/>
    </w:p>
    <w:p w14:paraId="758CE852" w14:textId="0AF97B9A" w:rsidR="00955E0D" w:rsidRPr="00B26215" w:rsidRDefault="00955E0D" w:rsidP="00955E0D">
      <w:pPr>
        <w:spacing w:before="40" w:after="0"/>
        <w:ind w:left="-709"/>
        <w:jc w:val="both"/>
        <w:rPr>
          <w:rFonts w:ascii="Calibri Light" w:hAnsi="Calibri Light" w:cs="Calibri Light"/>
          <w:b/>
          <w:bCs/>
          <w:i/>
          <w:iCs/>
          <w:u w:val="none"/>
        </w:rPr>
      </w:pPr>
      <w:r w:rsidRPr="00B26215">
        <w:rPr>
          <w:rFonts w:ascii="Calibri Light" w:hAnsi="Calibri Light" w:cs="Calibri Light"/>
          <w:bCs/>
          <w:iCs/>
          <w:u w:val="none"/>
        </w:rPr>
        <w:t>Fourniture et pose de barres de seuil à chaque changement de la nature des sols</w:t>
      </w:r>
      <w:r w:rsidR="00BE5DDB">
        <w:rPr>
          <w:rFonts w:ascii="Calibri Light" w:hAnsi="Calibri Light" w:cs="Calibri Light"/>
          <w:bCs/>
          <w:iCs/>
          <w:u w:val="none"/>
        </w:rPr>
        <w:t xml:space="preserve">. </w:t>
      </w:r>
      <w:r w:rsidRPr="00B26215">
        <w:rPr>
          <w:rFonts w:ascii="Calibri Light" w:hAnsi="Calibri Light" w:cs="Calibri Light"/>
          <w:bCs/>
          <w:iCs/>
          <w:u w:val="none"/>
        </w:rPr>
        <w:t>Les barres de seuil seront en aluminium de longueur appropriée, profil semis bombé, fixation par vis en métal à tête fraisées de couleur identique aux couvre joints et chevilles.</w:t>
      </w:r>
    </w:p>
    <w:p w14:paraId="39B99B48" w14:textId="77777777" w:rsidR="00955E0D" w:rsidRPr="00B26215" w:rsidRDefault="00955E0D" w:rsidP="00955E0D">
      <w:pPr>
        <w:spacing w:before="40" w:after="0"/>
        <w:ind w:left="-709"/>
        <w:jc w:val="both"/>
        <w:rPr>
          <w:rFonts w:ascii="Calibri Light" w:hAnsi="Calibri Light" w:cs="Calibri Light"/>
          <w:b/>
          <w:bCs/>
          <w:i/>
          <w:iCs/>
          <w:u w:val="none"/>
        </w:rPr>
      </w:pPr>
      <w:r w:rsidRPr="00B26215">
        <w:rPr>
          <w:rFonts w:ascii="Calibri Light" w:hAnsi="Calibri Light" w:cs="Calibri Light"/>
          <w:bCs/>
          <w:iCs/>
          <w:u w:val="none"/>
        </w:rPr>
        <w:t>•</w:t>
      </w:r>
      <w:r w:rsidRPr="00B26215">
        <w:rPr>
          <w:rFonts w:ascii="Calibri Light" w:hAnsi="Calibri Light" w:cs="Calibri Light"/>
          <w:bCs/>
          <w:iCs/>
          <w:u w:val="none"/>
        </w:rPr>
        <w:tab/>
        <w:t>Compris découpes et toutes sujétions de pose.</w:t>
      </w:r>
    </w:p>
    <w:p w14:paraId="2086FEFC" w14:textId="77777777" w:rsidR="00955E0D" w:rsidRPr="00B26215" w:rsidRDefault="00955E0D" w:rsidP="00955E0D">
      <w:pPr>
        <w:spacing w:before="40" w:after="0"/>
        <w:ind w:left="-709"/>
        <w:jc w:val="both"/>
        <w:rPr>
          <w:rFonts w:ascii="Calibri Light" w:hAnsi="Calibri Light" w:cs="Calibri Light"/>
          <w:b/>
          <w:bCs/>
          <w:i/>
          <w:iCs/>
          <w:u w:val="none"/>
        </w:rPr>
      </w:pPr>
      <w:r w:rsidRPr="00B26215">
        <w:rPr>
          <w:rFonts w:ascii="Calibri Light" w:hAnsi="Calibri Light" w:cs="Calibri Light"/>
          <w:bCs/>
          <w:iCs/>
          <w:u w:val="none"/>
        </w:rPr>
        <w:t>•</w:t>
      </w:r>
      <w:r w:rsidRPr="00B26215">
        <w:rPr>
          <w:rFonts w:ascii="Calibri Light" w:hAnsi="Calibri Light" w:cs="Calibri Light"/>
          <w:bCs/>
          <w:iCs/>
          <w:u w:val="none"/>
        </w:rPr>
        <w:tab/>
        <w:t>Finition : aluminium naturel anodisé mat</w:t>
      </w:r>
    </w:p>
    <w:p w14:paraId="75F0DD9D" w14:textId="77777777" w:rsidR="00955E0D" w:rsidRPr="00B26215" w:rsidRDefault="00955E0D" w:rsidP="00955E0D">
      <w:pPr>
        <w:spacing w:before="40" w:after="0"/>
        <w:ind w:left="-709"/>
        <w:jc w:val="both"/>
        <w:rPr>
          <w:rFonts w:ascii="Calibri Light" w:hAnsi="Calibri Light" w:cs="Calibri Light"/>
          <w:b/>
          <w:bCs/>
          <w:i/>
          <w:iCs/>
          <w:u w:val="none"/>
        </w:rPr>
      </w:pPr>
      <w:r w:rsidRPr="00B26215">
        <w:rPr>
          <w:rFonts w:ascii="Calibri Light" w:hAnsi="Calibri Light" w:cs="Calibri Light"/>
          <w:bCs/>
          <w:iCs/>
          <w:u w:val="none"/>
        </w:rPr>
        <w:t>•</w:t>
      </w:r>
      <w:r w:rsidRPr="00B26215">
        <w:rPr>
          <w:rFonts w:ascii="Calibri Light" w:hAnsi="Calibri Light" w:cs="Calibri Light"/>
          <w:bCs/>
          <w:iCs/>
          <w:u w:val="none"/>
        </w:rPr>
        <w:tab/>
        <w:t>Largeur : 25 à 30 mm</w:t>
      </w:r>
    </w:p>
    <w:p w14:paraId="3472C899" w14:textId="77777777" w:rsidR="00955E0D" w:rsidRPr="00B26215" w:rsidRDefault="00955E0D" w:rsidP="00955E0D">
      <w:pPr>
        <w:spacing w:before="40" w:after="0"/>
        <w:ind w:left="-709"/>
        <w:jc w:val="both"/>
        <w:rPr>
          <w:rFonts w:ascii="Calibri Light" w:hAnsi="Calibri Light" w:cs="Calibri Light"/>
          <w:b/>
          <w:bCs/>
          <w:i/>
          <w:iCs/>
          <w:u w:val="none"/>
        </w:rPr>
      </w:pPr>
      <w:r w:rsidRPr="00B26215">
        <w:rPr>
          <w:rFonts w:ascii="Calibri Light" w:hAnsi="Calibri Light" w:cs="Calibri Light"/>
          <w:bCs/>
          <w:iCs/>
          <w:u w:val="none"/>
        </w:rPr>
        <w:t xml:space="preserve">Produits de référence : de chez INTERFACE ou FORBO ou </w:t>
      </w:r>
      <w:r w:rsidR="00853300">
        <w:rPr>
          <w:rFonts w:ascii="Calibri Light" w:hAnsi="Calibri Light" w:cs="Calibri Light"/>
          <w:bCs/>
          <w:iCs/>
          <w:u w:val="none"/>
        </w:rPr>
        <w:t xml:space="preserve">techniquement </w:t>
      </w:r>
      <w:r w:rsidRPr="00B26215">
        <w:rPr>
          <w:rFonts w:ascii="Calibri Light" w:hAnsi="Calibri Light" w:cs="Calibri Light"/>
          <w:bCs/>
          <w:iCs/>
          <w:u w:val="none"/>
        </w:rPr>
        <w:t xml:space="preserve">équivalent </w:t>
      </w:r>
    </w:p>
    <w:p w14:paraId="32865319" w14:textId="77777777" w:rsidR="00955E0D" w:rsidRDefault="00955E0D" w:rsidP="00955E0D">
      <w:pPr>
        <w:spacing w:before="40" w:after="0"/>
        <w:ind w:left="-709"/>
        <w:jc w:val="both"/>
        <w:rPr>
          <w:rFonts w:ascii="Calibri Light" w:hAnsi="Calibri Light" w:cs="Calibri Light"/>
          <w:b/>
          <w:bCs/>
          <w:u w:val="none"/>
        </w:rPr>
      </w:pPr>
      <w:r w:rsidRPr="00EC127F">
        <w:rPr>
          <w:rFonts w:ascii="Calibri Light" w:hAnsi="Calibri Light" w:cs="Calibri Light"/>
          <w:b/>
          <w:bCs/>
        </w:rPr>
        <w:t xml:space="preserve">Localisation </w:t>
      </w:r>
      <w:r w:rsidRPr="00EC127F">
        <w:rPr>
          <w:rFonts w:ascii="Calibri Light" w:hAnsi="Calibri Light" w:cs="Calibri Light"/>
          <w:b/>
          <w:bCs/>
          <w:u w:val="none"/>
        </w:rPr>
        <w:t>:</w:t>
      </w:r>
      <w:r w:rsidR="00D97437" w:rsidRPr="00EC127F">
        <w:rPr>
          <w:rFonts w:ascii="Calibri Light" w:hAnsi="Calibri Light" w:cs="Calibri Light"/>
          <w:b/>
          <w:bCs/>
          <w:u w:val="none"/>
        </w:rPr>
        <w:t xml:space="preserve"> </w:t>
      </w:r>
      <w:r w:rsidRPr="00EC127F">
        <w:rPr>
          <w:rFonts w:ascii="Calibri Light" w:hAnsi="Calibri Light" w:cs="Calibri Light"/>
          <w:b/>
          <w:bCs/>
          <w:u w:val="none"/>
        </w:rPr>
        <w:t>cf plan de revêtements de sols </w:t>
      </w:r>
    </w:p>
    <w:p w14:paraId="719294F4" w14:textId="77777777" w:rsidR="00EC127F" w:rsidRDefault="00EC127F" w:rsidP="00955E0D">
      <w:pPr>
        <w:spacing w:before="40" w:after="0"/>
        <w:ind w:left="-709"/>
        <w:jc w:val="both"/>
        <w:rPr>
          <w:rFonts w:ascii="Calibri Light" w:hAnsi="Calibri Light" w:cs="Calibri Light"/>
          <w:b/>
          <w:bCs/>
          <w:u w:val="none"/>
        </w:rPr>
      </w:pPr>
    </w:p>
    <w:p w14:paraId="3BF07A7F" w14:textId="77777777" w:rsidR="004B071D" w:rsidRDefault="004B071D" w:rsidP="00955E0D">
      <w:pPr>
        <w:spacing w:before="40" w:after="0"/>
        <w:ind w:left="-709"/>
        <w:jc w:val="both"/>
        <w:rPr>
          <w:rFonts w:ascii="Calibri Light" w:hAnsi="Calibri Light" w:cs="Calibri Light"/>
          <w:b/>
          <w:bCs/>
          <w:u w:val="none"/>
        </w:rPr>
      </w:pPr>
    </w:p>
    <w:p w14:paraId="4FD29DB8" w14:textId="77777777" w:rsidR="004B071D" w:rsidRDefault="004B071D" w:rsidP="00955E0D">
      <w:pPr>
        <w:spacing w:before="40" w:after="0"/>
        <w:ind w:left="-709"/>
        <w:jc w:val="both"/>
        <w:rPr>
          <w:rFonts w:ascii="Calibri Light" w:hAnsi="Calibri Light" w:cs="Calibri Light"/>
          <w:b/>
          <w:bCs/>
          <w:u w:val="none"/>
        </w:rPr>
      </w:pPr>
    </w:p>
    <w:p w14:paraId="4505192E" w14:textId="77777777" w:rsidR="004B071D" w:rsidRPr="00EC127F" w:rsidRDefault="004B071D" w:rsidP="00955E0D">
      <w:pPr>
        <w:spacing w:before="40" w:after="0"/>
        <w:ind w:left="-709"/>
        <w:jc w:val="both"/>
        <w:rPr>
          <w:rFonts w:ascii="Calibri Light" w:hAnsi="Calibri Light" w:cs="Calibri Light"/>
          <w:b/>
          <w:bCs/>
          <w:u w:val="none"/>
        </w:rPr>
      </w:pPr>
    </w:p>
    <w:p w14:paraId="2B406A00" w14:textId="77777777" w:rsidR="0013657F" w:rsidRPr="003F793A" w:rsidRDefault="0013657F" w:rsidP="0013657F">
      <w:pPr>
        <w:pStyle w:val="Titresoulign"/>
        <w:spacing w:after="0"/>
        <w:ind w:left="-709"/>
        <w:rPr>
          <w:rFonts w:ascii="Calibri Light" w:hAnsi="Calibri Light" w:cs="Calibri Light"/>
          <w:color w:val="C00000"/>
          <w:sz w:val="36"/>
          <w:szCs w:val="36"/>
          <w:lang w:val="fr-FR"/>
        </w:rPr>
      </w:pPr>
      <w:r w:rsidRPr="009A0D70">
        <w:rPr>
          <w:rFonts w:ascii="Calibri Light" w:hAnsi="Calibri Light" w:cs="Calibri Light"/>
          <w:color w:val="C00000"/>
          <w:sz w:val="36"/>
          <w:szCs w:val="36"/>
          <w:lang w:val="fr-FR"/>
        </w:rPr>
        <w:lastRenderedPageBreak/>
        <w:t>4. Lot .4 - isolation</w:t>
      </w:r>
      <w:r>
        <w:rPr>
          <w:rFonts w:ascii="Calibri Light" w:hAnsi="Calibri Light" w:cs="Calibri Light"/>
          <w:color w:val="C00000"/>
          <w:sz w:val="36"/>
          <w:szCs w:val="36"/>
          <w:lang w:val="fr-FR"/>
        </w:rPr>
        <w:t xml:space="preserve"> </w:t>
      </w:r>
    </w:p>
    <w:p w14:paraId="612F5C10" w14:textId="77777777" w:rsidR="0013657F" w:rsidRDefault="0013657F" w:rsidP="0013657F">
      <w:pPr>
        <w:spacing w:before="40" w:after="40"/>
        <w:ind w:left="-709"/>
        <w:jc w:val="both"/>
        <w:rPr>
          <w:rFonts w:ascii="Calibri Light" w:hAnsi="Calibri Light" w:cs="Calibri Light"/>
          <w:i/>
          <w:iCs/>
        </w:rPr>
      </w:pPr>
    </w:p>
    <w:p w14:paraId="70EBB863" w14:textId="77777777" w:rsidR="0013657F" w:rsidRPr="0013657F" w:rsidRDefault="0013657F" w:rsidP="0013657F">
      <w:pPr>
        <w:autoSpaceDE w:val="0"/>
        <w:autoSpaceDN w:val="0"/>
        <w:adjustRightInd w:val="0"/>
        <w:spacing w:after="0" w:line="241" w:lineRule="atLeast"/>
        <w:ind w:left="-709"/>
        <w:jc w:val="both"/>
        <w:rPr>
          <w:rFonts w:ascii="Calibri Light" w:hAnsi="Calibri Light" w:cs="Calibri Light"/>
          <w:b/>
          <w:bCs/>
          <w:i/>
          <w:iCs/>
        </w:rPr>
      </w:pPr>
      <w:r w:rsidRPr="0013657F">
        <w:rPr>
          <w:rFonts w:ascii="Calibri Light" w:hAnsi="Calibri Light" w:cs="Calibri Light"/>
          <w:bCs/>
          <w:iCs/>
        </w:rPr>
        <w:t xml:space="preserve">4.1 – Fourniture et pose de barrières acoustiques : </w:t>
      </w:r>
    </w:p>
    <w:p w14:paraId="1E0DA15B" w14:textId="77777777" w:rsidR="0013657F" w:rsidRPr="0013657F" w:rsidRDefault="0013657F" w:rsidP="0013657F">
      <w:pPr>
        <w:autoSpaceDE w:val="0"/>
        <w:autoSpaceDN w:val="0"/>
        <w:adjustRightInd w:val="0"/>
        <w:spacing w:after="0" w:line="241" w:lineRule="atLeast"/>
        <w:ind w:left="-709"/>
        <w:jc w:val="both"/>
        <w:rPr>
          <w:rFonts w:ascii="Calibri Light" w:hAnsi="Calibri Light" w:cs="Calibri Light"/>
          <w:b/>
          <w:bCs/>
          <w:i/>
          <w:iCs/>
          <w:u w:val="none"/>
        </w:rPr>
      </w:pPr>
      <w:r w:rsidRPr="0013657F">
        <w:rPr>
          <w:rFonts w:ascii="Calibri Light" w:hAnsi="Calibri Light" w:cs="Calibri Light"/>
          <w:bCs/>
          <w:iCs/>
          <w:u w:val="none"/>
        </w:rPr>
        <w:t xml:space="preserve">Fourniture et pose de barrières acoustiques réalisées avec des panneaux autoportants en laine de roche type revêtus sur les deux faces d'une feuille d'aluminium. </w:t>
      </w:r>
    </w:p>
    <w:p w14:paraId="0BF3EF69" w14:textId="77777777" w:rsidR="0013657F" w:rsidRPr="0013657F" w:rsidRDefault="0013657F" w:rsidP="0013657F">
      <w:pPr>
        <w:autoSpaceDE w:val="0"/>
        <w:autoSpaceDN w:val="0"/>
        <w:adjustRightInd w:val="0"/>
        <w:spacing w:after="0" w:line="241" w:lineRule="atLeast"/>
        <w:ind w:left="-709"/>
        <w:jc w:val="both"/>
        <w:rPr>
          <w:rFonts w:ascii="Calibri Light" w:hAnsi="Calibri Light" w:cs="Calibri Light"/>
          <w:b/>
          <w:bCs/>
          <w:i/>
          <w:iCs/>
          <w:u w:val="none"/>
        </w:rPr>
      </w:pPr>
      <w:r w:rsidRPr="0013657F">
        <w:rPr>
          <w:rFonts w:ascii="Calibri Light" w:hAnsi="Calibri Light" w:cs="Calibri Light"/>
          <w:bCs/>
          <w:iCs/>
          <w:u w:val="none"/>
        </w:rPr>
        <w:t xml:space="preserve">Dimensions en fonction de la hauteur du plenum à isoler </w:t>
      </w:r>
    </w:p>
    <w:p w14:paraId="28345055" w14:textId="77777777" w:rsidR="0013657F" w:rsidRPr="0013657F" w:rsidRDefault="0013657F" w:rsidP="0013657F">
      <w:pPr>
        <w:autoSpaceDE w:val="0"/>
        <w:autoSpaceDN w:val="0"/>
        <w:adjustRightInd w:val="0"/>
        <w:spacing w:after="0" w:line="241" w:lineRule="atLeast"/>
        <w:ind w:left="-709"/>
        <w:jc w:val="both"/>
        <w:rPr>
          <w:rFonts w:ascii="Calibri Light" w:hAnsi="Calibri Light" w:cs="Calibri Light"/>
          <w:b/>
          <w:bCs/>
          <w:i/>
          <w:iCs/>
          <w:u w:val="none"/>
        </w:rPr>
      </w:pPr>
      <w:r w:rsidRPr="0013657F">
        <w:rPr>
          <w:rFonts w:ascii="Calibri Light" w:hAnsi="Calibri Light" w:cs="Calibri Light"/>
          <w:bCs/>
          <w:iCs/>
          <w:u w:val="none"/>
        </w:rPr>
        <w:t xml:space="preserve">Les barrières acoustiques seront posées au-dessus des cloisons entre le plafond suspendu et la dalle support y compris toutes sujétions de mise en œuvre et de fixation. </w:t>
      </w:r>
    </w:p>
    <w:p w14:paraId="79FAA7C4" w14:textId="77777777" w:rsidR="0013657F" w:rsidRPr="0013657F" w:rsidRDefault="0013657F" w:rsidP="0013657F">
      <w:pPr>
        <w:autoSpaceDE w:val="0"/>
        <w:autoSpaceDN w:val="0"/>
        <w:adjustRightInd w:val="0"/>
        <w:spacing w:after="0" w:line="241" w:lineRule="atLeast"/>
        <w:ind w:left="-709"/>
        <w:jc w:val="both"/>
        <w:rPr>
          <w:rFonts w:ascii="Calibri Light" w:hAnsi="Calibri Light" w:cs="Calibri Light"/>
          <w:b/>
          <w:bCs/>
          <w:i/>
          <w:iCs/>
          <w:u w:val="none"/>
        </w:rPr>
      </w:pPr>
      <w:r w:rsidRPr="0013657F">
        <w:rPr>
          <w:rFonts w:ascii="Calibri Light" w:hAnsi="Calibri Light" w:cs="Calibri Light"/>
          <w:bCs/>
          <w:iCs/>
          <w:u w:val="none"/>
        </w:rPr>
        <w:t xml:space="preserve">Compris dépose, stockage et repose de dalles de faux-plafond si nécessaire </w:t>
      </w:r>
    </w:p>
    <w:p w14:paraId="2002F0B5" w14:textId="77777777" w:rsidR="0013657F" w:rsidRPr="0013657F" w:rsidRDefault="0013657F" w:rsidP="0013657F">
      <w:pPr>
        <w:autoSpaceDE w:val="0"/>
        <w:autoSpaceDN w:val="0"/>
        <w:adjustRightInd w:val="0"/>
        <w:spacing w:after="0" w:line="241" w:lineRule="atLeast"/>
        <w:ind w:left="-709"/>
        <w:jc w:val="both"/>
        <w:rPr>
          <w:rFonts w:ascii="Calibri Light" w:hAnsi="Calibri Light" w:cs="Calibri Light"/>
          <w:b/>
          <w:bCs/>
          <w:i/>
          <w:iCs/>
          <w:u w:val="none"/>
        </w:rPr>
      </w:pPr>
      <w:r w:rsidRPr="0013657F">
        <w:rPr>
          <w:rFonts w:ascii="Calibri Light" w:hAnsi="Calibri Light" w:cs="Calibri Light"/>
          <w:bCs/>
          <w:iCs/>
          <w:u w:val="none"/>
        </w:rPr>
        <w:t xml:space="preserve">Il sera réalisé une ossature primaire et secondaire en acier galvanise afin d’assurer la stabilité de l’isolant au regard des grandes hauteurs. </w:t>
      </w:r>
    </w:p>
    <w:p w14:paraId="2BD915D0" w14:textId="77777777" w:rsidR="0013657F" w:rsidRPr="0013657F" w:rsidRDefault="0013657F" w:rsidP="0013657F">
      <w:pPr>
        <w:autoSpaceDE w:val="0"/>
        <w:autoSpaceDN w:val="0"/>
        <w:adjustRightInd w:val="0"/>
        <w:spacing w:after="0" w:line="241" w:lineRule="atLeast"/>
        <w:ind w:left="-709"/>
        <w:jc w:val="both"/>
        <w:rPr>
          <w:rFonts w:ascii="Calibri Light" w:hAnsi="Calibri Light" w:cs="Calibri Light"/>
          <w:b/>
          <w:bCs/>
          <w:i/>
          <w:iCs/>
          <w:u w:val="none"/>
        </w:rPr>
      </w:pPr>
      <w:r w:rsidRPr="0013657F">
        <w:rPr>
          <w:rFonts w:ascii="Calibri Light" w:hAnsi="Calibri Light" w:cs="Calibri Light"/>
          <w:bCs/>
          <w:iCs/>
          <w:u w:val="none"/>
        </w:rPr>
        <w:t xml:space="preserve">Classement de réaction au feu, Euroclasse A2s1d0. </w:t>
      </w:r>
    </w:p>
    <w:p w14:paraId="4226A008" w14:textId="77777777" w:rsidR="0013657F" w:rsidRPr="0013657F" w:rsidRDefault="0013657F" w:rsidP="0013657F">
      <w:pPr>
        <w:autoSpaceDE w:val="0"/>
        <w:autoSpaceDN w:val="0"/>
        <w:adjustRightInd w:val="0"/>
        <w:spacing w:after="0" w:line="241" w:lineRule="atLeast"/>
        <w:ind w:left="-709"/>
        <w:jc w:val="both"/>
        <w:rPr>
          <w:rFonts w:ascii="Calibri Light" w:hAnsi="Calibri Light" w:cs="Calibri Light"/>
          <w:b/>
          <w:bCs/>
          <w:i/>
          <w:iCs/>
          <w:u w:val="none"/>
        </w:rPr>
      </w:pPr>
      <w:r w:rsidRPr="0013657F">
        <w:rPr>
          <w:rFonts w:ascii="Calibri Light" w:hAnsi="Calibri Light" w:cs="Calibri Light"/>
          <w:bCs/>
          <w:iCs/>
          <w:u w:val="none"/>
        </w:rPr>
        <w:t xml:space="preserve">L'indice d'affaiblissement acoustique sera Rw ≥ 30 dB. </w:t>
      </w:r>
    </w:p>
    <w:p w14:paraId="5ED63A15" w14:textId="77777777" w:rsidR="0013657F" w:rsidRPr="0013657F" w:rsidRDefault="0013657F" w:rsidP="0013657F">
      <w:pPr>
        <w:autoSpaceDE w:val="0"/>
        <w:autoSpaceDN w:val="0"/>
        <w:adjustRightInd w:val="0"/>
        <w:spacing w:after="0" w:line="241" w:lineRule="atLeast"/>
        <w:ind w:left="-709"/>
        <w:jc w:val="both"/>
        <w:rPr>
          <w:rFonts w:ascii="Calibri Light" w:hAnsi="Calibri Light" w:cs="Calibri Light"/>
          <w:b/>
          <w:bCs/>
          <w:i/>
          <w:iCs/>
          <w:u w:val="none"/>
        </w:rPr>
      </w:pPr>
      <w:r w:rsidRPr="0013657F">
        <w:rPr>
          <w:rFonts w:ascii="Calibri Light" w:hAnsi="Calibri Light" w:cs="Calibri Light"/>
          <w:bCs/>
          <w:iCs/>
          <w:u w:val="none"/>
        </w:rPr>
        <w:t xml:space="preserve">L'entreprise fournira un rapport d'essai acoustique. </w:t>
      </w:r>
    </w:p>
    <w:p w14:paraId="5B7F160A" w14:textId="77777777" w:rsidR="0013657F" w:rsidRPr="0013657F" w:rsidRDefault="0013657F" w:rsidP="0013657F">
      <w:pPr>
        <w:autoSpaceDE w:val="0"/>
        <w:autoSpaceDN w:val="0"/>
        <w:adjustRightInd w:val="0"/>
        <w:spacing w:after="0" w:line="241" w:lineRule="atLeast"/>
        <w:ind w:left="-709"/>
        <w:jc w:val="both"/>
        <w:rPr>
          <w:rFonts w:ascii="Calibri Light" w:hAnsi="Calibri Light" w:cs="Calibri Light"/>
          <w:b/>
          <w:bCs/>
          <w:i/>
          <w:iCs/>
          <w:u w:val="none"/>
        </w:rPr>
      </w:pPr>
      <w:r w:rsidRPr="0013657F">
        <w:rPr>
          <w:rFonts w:ascii="Calibri Light" w:hAnsi="Calibri Light" w:cs="Calibri Light"/>
          <w:bCs/>
          <w:iCs/>
          <w:u w:val="none"/>
        </w:rPr>
        <w:t xml:space="preserve">Les dispositions de mise en œuvre seront conformes aux normes et DTU en vigueur ainsi qu’aux prescriptions du fabricant </w:t>
      </w:r>
    </w:p>
    <w:p w14:paraId="357D5261" w14:textId="77777777" w:rsidR="0013657F" w:rsidRPr="0013657F" w:rsidRDefault="0013657F" w:rsidP="0013657F">
      <w:pPr>
        <w:autoSpaceDE w:val="0"/>
        <w:autoSpaceDN w:val="0"/>
        <w:adjustRightInd w:val="0"/>
        <w:spacing w:after="0" w:line="241" w:lineRule="atLeast"/>
        <w:ind w:left="-709"/>
        <w:jc w:val="both"/>
        <w:rPr>
          <w:rFonts w:ascii="Calibri Light" w:hAnsi="Calibri Light" w:cs="Calibri Light"/>
          <w:b/>
          <w:bCs/>
          <w:i/>
          <w:iCs/>
          <w:u w:val="none"/>
        </w:rPr>
      </w:pPr>
      <w:r w:rsidRPr="0013657F">
        <w:rPr>
          <w:rFonts w:ascii="Calibri Light" w:hAnsi="Calibri Light" w:cs="Calibri Light"/>
          <w:bCs/>
          <w:iCs/>
          <w:u w:val="none"/>
        </w:rPr>
        <w:t>Produits de référence : ACOUSTIPAN Eurocoustic ou techniquement équivalent</w:t>
      </w:r>
    </w:p>
    <w:p w14:paraId="23CE176D" w14:textId="77777777" w:rsidR="009A0D70" w:rsidRPr="00EC127F" w:rsidRDefault="0013657F" w:rsidP="009A0D70">
      <w:pPr>
        <w:spacing w:before="40" w:after="0"/>
        <w:ind w:left="-709"/>
        <w:jc w:val="both"/>
        <w:rPr>
          <w:rFonts w:ascii="Calibri Light" w:hAnsi="Calibri Light" w:cs="Calibri Light"/>
          <w:b/>
          <w:bCs/>
          <w:u w:val="none"/>
        </w:rPr>
      </w:pPr>
      <w:r w:rsidRPr="00EC127F">
        <w:rPr>
          <w:rFonts w:ascii="Calibri Light" w:hAnsi="Calibri Light" w:cs="Calibri Light"/>
          <w:b/>
          <w:bCs/>
        </w:rPr>
        <w:t>Localisation</w:t>
      </w:r>
      <w:r w:rsidRPr="00EC127F">
        <w:rPr>
          <w:rFonts w:ascii="Calibri Light" w:hAnsi="Calibri Light" w:cs="Calibri Light"/>
          <w:b/>
          <w:bCs/>
          <w:u w:val="none"/>
        </w:rPr>
        <w:t> : salle</w:t>
      </w:r>
      <w:r w:rsidR="009A0D70" w:rsidRPr="00EC127F">
        <w:rPr>
          <w:rFonts w:ascii="Calibri Light" w:hAnsi="Calibri Light" w:cs="Calibri Light"/>
          <w:b/>
          <w:bCs/>
          <w:u w:val="none"/>
        </w:rPr>
        <w:t xml:space="preserve">s </w:t>
      </w:r>
      <w:r w:rsidRPr="00EC127F">
        <w:rPr>
          <w:rFonts w:ascii="Calibri Light" w:hAnsi="Calibri Light" w:cs="Calibri Light"/>
          <w:b/>
          <w:bCs/>
          <w:u w:val="none"/>
        </w:rPr>
        <w:t>501</w:t>
      </w:r>
      <w:r w:rsidR="009A0D70" w:rsidRPr="00EC127F">
        <w:rPr>
          <w:rFonts w:ascii="Calibri Light" w:hAnsi="Calibri Light" w:cs="Calibri Light"/>
          <w:b/>
          <w:bCs/>
          <w:u w:val="none"/>
        </w:rPr>
        <w:t xml:space="preserve">, </w:t>
      </w:r>
      <w:r w:rsidRPr="00EC127F">
        <w:rPr>
          <w:rFonts w:ascii="Calibri Light" w:hAnsi="Calibri Light" w:cs="Calibri Light"/>
          <w:b/>
          <w:bCs/>
          <w:u w:val="none"/>
        </w:rPr>
        <w:t>503</w:t>
      </w:r>
      <w:r w:rsidR="009A0D70" w:rsidRPr="00EC127F">
        <w:rPr>
          <w:rFonts w:ascii="Calibri Light" w:hAnsi="Calibri Light" w:cs="Calibri Light"/>
          <w:b/>
          <w:bCs/>
          <w:u w:val="none"/>
        </w:rPr>
        <w:t>,</w:t>
      </w:r>
      <w:r w:rsidRPr="00EC127F">
        <w:rPr>
          <w:rFonts w:ascii="Calibri Light" w:hAnsi="Calibri Light" w:cs="Calibri Light"/>
          <w:b/>
          <w:bCs/>
          <w:u w:val="none"/>
        </w:rPr>
        <w:t xml:space="preserve"> 50</w:t>
      </w:r>
      <w:r w:rsidR="009A0D70" w:rsidRPr="00EC127F">
        <w:rPr>
          <w:rFonts w:ascii="Calibri Light" w:hAnsi="Calibri Light" w:cs="Calibri Light"/>
          <w:b/>
          <w:bCs/>
          <w:u w:val="none"/>
        </w:rPr>
        <w:t>4,</w:t>
      </w:r>
      <w:r w:rsidRPr="00EC127F">
        <w:rPr>
          <w:rFonts w:ascii="Calibri Light" w:hAnsi="Calibri Light" w:cs="Calibri Light"/>
          <w:b/>
          <w:bCs/>
          <w:u w:val="none"/>
        </w:rPr>
        <w:t xml:space="preserve"> 505</w:t>
      </w:r>
      <w:r w:rsidR="009A0D70" w:rsidRPr="00EC127F">
        <w:rPr>
          <w:rFonts w:ascii="Calibri Light" w:hAnsi="Calibri Light" w:cs="Calibri Light"/>
          <w:b/>
          <w:bCs/>
          <w:u w:val="none"/>
        </w:rPr>
        <w:t xml:space="preserve"> - cf plan de zonage des faux-plafonds et barrières acoustiques</w:t>
      </w:r>
    </w:p>
    <w:p w14:paraId="22CCA38D" w14:textId="77777777" w:rsidR="00EC127F" w:rsidRPr="0013657F" w:rsidRDefault="00EC127F" w:rsidP="0013657F">
      <w:pPr>
        <w:spacing w:before="40" w:after="0"/>
        <w:ind w:left="-709"/>
        <w:jc w:val="both"/>
        <w:rPr>
          <w:rFonts w:ascii="Calibri Light" w:hAnsi="Calibri Light" w:cs="Calibri Light"/>
          <w:highlight w:val="lightGray"/>
          <w:u w:val="none"/>
        </w:rPr>
      </w:pPr>
    </w:p>
    <w:p w14:paraId="326C2B2D" w14:textId="6783FAAC" w:rsidR="00C36E57" w:rsidRPr="00E4266B" w:rsidRDefault="00C36E57" w:rsidP="00C36E57">
      <w:pPr>
        <w:autoSpaceDE w:val="0"/>
        <w:autoSpaceDN w:val="0"/>
        <w:adjustRightInd w:val="0"/>
        <w:spacing w:after="0" w:line="241" w:lineRule="atLeast"/>
        <w:ind w:left="-709"/>
        <w:jc w:val="both"/>
        <w:rPr>
          <w:rFonts w:ascii="Calibri Light" w:hAnsi="Calibri Light" w:cs="Calibri Light"/>
          <w:b/>
          <w:bCs/>
          <w:i/>
          <w:iCs/>
        </w:rPr>
      </w:pPr>
      <w:r w:rsidRPr="00B66AF7">
        <w:rPr>
          <w:rFonts w:ascii="Calibri Light" w:hAnsi="Calibri Light" w:cs="Calibri Light"/>
          <w:bCs/>
          <w:iCs/>
        </w:rPr>
        <w:t>4.2</w:t>
      </w:r>
      <w:r w:rsidR="00675D24">
        <w:rPr>
          <w:rFonts w:ascii="Calibri Light" w:hAnsi="Calibri Light" w:cs="Calibri Light"/>
          <w:bCs/>
          <w:iCs/>
        </w:rPr>
        <w:t>.1</w:t>
      </w:r>
      <w:r w:rsidRPr="00B66AF7">
        <w:rPr>
          <w:rFonts w:ascii="Calibri Light" w:hAnsi="Calibri Light" w:cs="Calibri Light"/>
          <w:bCs/>
          <w:iCs/>
        </w:rPr>
        <w:t xml:space="preserve"> </w:t>
      </w:r>
      <w:r w:rsidR="00AD5534" w:rsidRPr="00B66AF7">
        <w:rPr>
          <w:rFonts w:ascii="Calibri Light" w:hAnsi="Calibri Light" w:cs="Calibri Light"/>
          <w:bCs/>
          <w:iCs/>
        </w:rPr>
        <w:t>–</w:t>
      </w:r>
      <w:r w:rsidRPr="00B66AF7">
        <w:rPr>
          <w:rFonts w:ascii="Calibri Light" w:hAnsi="Calibri Light" w:cs="Calibri Light"/>
          <w:bCs/>
          <w:iCs/>
        </w:rPr>
        <w:t xml:space="preserve"> </w:t>
      </w:r>
      <w:r w:rsidR="00AD5534" w:rsidRPr="00B66AF7">
        <w:rPr>
          <w:rFonts w:ascii="Calibri Light" w:hAnsi="Calibri Light" w:cs="Calibri Light"/>
          <w:bCs/>
          <w:iCs/>
        </w:rPr>
        <w:t>Dalles de f</w:t>
      </w:r>
      <w:r w:rsidRPr="00B66AF7">
        <w:rPr>
          <w:rFonts w:ascii="Calibri Light" w:hAnsi="Calibri Light" w:cs="Calibri Light"/>
          <w:bCs/>
          <w:iCs/>
        </w:rPr>
        <w:t xml:space="preserve">aux plafond acoustique </w:t>
      </w:r>
      <w:r w:rsidRPr="00B66AF7">
        <w:rPr>
          <w:rFonts w:ascii="Calibri Light" w:hAnsi="Calibri Light" w:cs="Calibri Light"/>
          <w:iCs/>
        </w:rPr>
        <w:t>60x60 cm</w:t>
      </w:r>
      <w:r w:rsidRPr="00B66AF7">
        <w:rPr>
          <w:rFonts w:ascii="Calibri Light" w:hAnsi="Calibri Light" w:cs="Calibri Light"/>
          <w:bCs/>
          <w:iCs/>
        </w:rPr>
        <w:t> </w:t>
      </w:r>
      <w:r w:rsidR="00AD5534" w:rsidRPr="00B66AF7">
        <w:rPr>
          <w:rFonts w:ascii="Calibri Light" w:hAnsi="Calibri Light" w:cs="Calibri Light"/>
          <w:bCs/>
          <w:iCs/>
          <w:color w:val="auto"/>
        </w:rPr>
        <w:t>(</w:t>
      </w:r>
      <w:r w:rsidR="004F1DFF" w:rsidRPr="00B66AF7">
        <w:rPr>
          <w:rFonts w:ascii="Calibri Light" w:hAnsi="Calibri Light" w:cs="Calibri Light"/>
          <w:bCs/>
          <w:iCs/>
          <w:color w:val="auto"/>
        </w:rPr>
        <w:t>sans ossature</w:t>
      </w:r>
      <w:r w:rsidR="00AD5534" w:rsidRPr="00B66AF7">
        <w:rPr>
          <w:rFonts w:ascii="Calibri Light" w:hAnsi="Calibri Light" w:cs="Calibri Light"/>
          <w:bCs/>
          <w:iCs/>
          <w:color w:val="auto"/>
        </w:rPr>
        <w:t>)</w:t>
      </w:r>
      <w:r w:rsidR="004F1DFF" w:rsidRPr="00B66AF7">
        <w:rPr>
          <w:rFonts w:ascii="Calibri Light" w:hAnsi="Calibri Light" w:cs="Calibri Light"/>
          <w:bCs/>
          <w:iCs/>
          <w:color w:val="auto"/>
        </w:rPr>
        <w:t xml:space="preserve"> </w:t>
      </w:r>
      <w:r w:rsidR="004F1DFF" w:rsidRPr="00B66AF7">
        <w:rPr>
          <w:rFonts w:ascii="Calibri Light" w:hAnsi="Calibri Light" w:cs="Calibri Light"/>
          <w:bCs/>
          <w:iCs/>
        </w:rPr>
        <w:t>:</w:t>
      </w:r>
      <w:r w:rsidR="00643676">
        <w:rPr>
          <w:rFonts w:ascii="Calibri Light" w:hAnsi="Calibri Light" w:cs="Calibri Light"/>
          <w:bCs/>
          <w:iCs/>
        </w:rPr>
        <w:t xml:space="preserve"> </w:t>
      </w:r>
    </w:p>
    <w:p w14:paraId="7AC13263" w14:textId="34F39362" w:rsidR="00C36E57" w:rsidRPr="00675D24" w:rsidRDefault="00C36E57" w:rsidP="00C36E57">
      <w:pPr>
        <w:autoSpaceDE w:val="0"/>
        <w:autoSpaceDN w:val="0"/>
        <w:adjustRightInd w:val="0"/>
        <w:spacing w:after="0" w:line="241" w:lineRule="atLeast"/>
        <w:ind w:left="-709"/>
        <w:jc w:val="both"/>
        <w:rPr>
          <w:rFonts w:ascii="Calibri Light" w:hAnsi="Calibri Light" w:cs="Calibri Light"/>
          <w:b/>
          <w:bCs/>
          <w:i/>
          <w:iCs/>
          <w:u w:val="none"/>
        </w:rPr>
      </w:pPr>
      <w:r w:rsidRPr="00E4266B">
        <w:rPr>
          <w:rFonts w:ascii="Calibri Light" w:hAnsi="Calibri Light" w:cs="Calibri Light"/>
          <w:bCs/>
          <w:iCs/>
          <w:u w:val="none"/>
        </w:rPr>
        <w:t xml:space="preserve">Fourniture et pose de </w:t>
      </w:r>
      <w:r w:rsidR="00F06508" w:rsidRPr="00E4266B">
        <w:rPr>
          <w:rFonts w:ascii="Calibri Light" w:hAnsi="Calibri Light" w:cs="Calibri Light"/>
          <w:bCs/>
          <w:iCs/>
          <w:u w:val="none"/>
        </w:rPr>
        <w:t xml:space="preserve">dalles de </w:t>
      </w:r>
      <w:r w:rsidRPr="00E4266B">
        <w:rPr>
          <w:rFonts w:ascii="Calibri Light" w:hAnsi="Calibri Light" w:cs="Calibri Light"/>
          <w:bCs/>
          <w:iCs/>
          <w:u w:val="none"/>
        </w:rPr>
        <w:t xml:space="preserve">faux plafond suspendu démontable, de type BA13 avec complexe absorbant </w:t>
      </w:r>
      <w:r w:rsidRPr="00675D24">
        <w:rPr>
          <w:rFonts w:ascii="Calibri Light" w:hAnsi="Calibri Light" w:cs="Calibri Light"/>
          <w:bCs/>
          <w:iCs/>
          <w:u w:val="none"/>
        </w:rPr>
        <w:t xml:space="preserve">en sous-face </w:t>
      </w:r>
      <w:r w:rsidR="00675D24" w:rsidRPr="00675D24">
        <w:rPr>
          <w:rFonts w:ascii="Calibri Light" w:hAnsi="Calibri Light" w:cs="Calibri Light"/>
          <w:bCs/>
          <w:iCs/>
          <w:u w:val="none"/>
        </w:rPr>
        <w:t>(l’</w:t>
      </w:r>
      <w:r w:rsidRPr="00675D24">
        <w:rPr>
          <w:rFonts w:ascii="Calibri Light" w:hAnsi="Calibri Light" w:cs="Calibri Light"/>
          <w:bCs/>
          <w:iCs/>
          <w:color w:val="auto"/>
          <w:u w:val="none"/>
        </w:rPr>
        <w:t>ossature</w:t>
      </w:r>
      <w:r w:rsidR="00675D24" w:rsidRPr="00675D24">
        <w:rPr>
          <w:rFonts w:ascii="Calibri Light" w:hAnsi="Calibri Light" w:cs="Calibri Light"/>
          <w:bCs/>
          <w:iCs/>
          <w:color w:val="auto"/>
          <w:u w:val="none"/>
        </w:rPr>
        <w:t xml:space="preserve"> est existante et conservée)</w:t>
      </w:r>
      <w:r w:rsidRPr="00675D24">
        <w:rPr>
          <w:rFonts w:ascii="Calibri Light" w:hAnsi="Calibri Light" w:cs="Calibri Light"/>
          <w:bCs/>
          <w:iCs/>
          <w:color w:val="auto"/>
          <w:u w:val="none"/>
        </w:rPr>
        <w:t xml:space="preserve">.  </w:t>
      </w:r>
    </w:p>
    <w:p w14:paraId="60B70662" w14:textId="77777777" w:rsidR="00C36E57" w:rsidRPr="00E4266B" w:rsidRDefault="00C36E57" w:rsidP="00C36E57">
      <w:pPr>
        <w:autoSpaceDE w:val="0"/>
        <w:autoSpaceDN w:val="0"/>
        <w:adjustRightInd w:val="0"/>
        <w:spacing w:after="0" w:line="241" w:lineRule="atLeast"/>
        <w:ind w:left="-709"/>
        <w:jc w:val="both"/>
        <w:rPr>
          <w:rFonts w:ascii="Calibri Light" w:hAnsi="Calibri Light" w:cs="Calibri Light"/>
          <w:b/>
          <w:bCs/>
          <w:i/>
          <w:iCs/>
          <w:u w:val="none"/>
        </w:rPr>
      </w:pPr>
      <w:r w:rsidRPr="00E4266B">
        <w:rPr>
          <w:rFonts w:ascii="Calibri Light" w:hAnsi="Calibri Light" w:cs="Calibri Light"/>
          <w:bCs/>
          <w:iCs/>
          <w:u w:val="none"/>
        </w:rPr>
        <w:t>Caractéristiques :</w:t>
      </w:r>
    </w:p>
    <w:p w14:paraId="687CD8B5" w14:textId="77777777" w:rsidR="00C36E57" w:rsidRPr="00E4266B" w:rsidRDefault="00C36E57" w:rsidP="00AD5534">
      <w:pPr>
        <w:autoSpaceDE w:val="0"/>
        <w:autoSpaceDN w:val="0"/>
        <w:adjustRightInd w:val="0"/>
        <w:spacing w:after="0" w:line="241" w:lineRule="atLeast"/>
        <w:ind w:left="-709"/>
        <w:jc w:val="both"/>
        <w:rPr>
          <w:rFonts w:ascii="Calibri Light" w:hAnsi="Calibri Light" w:cs="Calibri Light"/>
          <w:b/>
          <w:bCs/>
          <w:i/>
          <w:iCs/>
          <w:u w:val="none"/>
        </w:rPr>
      </w:pPr>
      <w:r w:rsidRPr="00E4266B">
        <w:rPr>
          <w:rFonts w:ascii="Calibri Light" w:hAnsi="Calibri Light" w:cs="Calibri Light"/>
          <w:bCs/>
          <w:iCs/>
          <w:u w:val="none"/>
        </w:rPr>
        <w:t>•</w:t>
      </w:r>
      <w:r w:rsidRPr="00E4266B">
        <w:rPr>
          <w:rFonts w:ascii="Calibri Light" w:hAnsi="Calibri Light" w:cs="Calibri Light"/>
          <w:bCs/>
          <w:iCs/>
          <w:u w:val="none"/>
        </w:rPr>
        <w:tab/>
      </w:r>
      <w:r w:rsidRPr="00E4266B">
        <w:rPr>
          <w:rFonts w:ascii="Calibri Light" w:hAnsi="Calibri Light" w:cs="Calibri Light"/>
          <w:iCs/>
          <w:u w:val="none"/>
        </w:rPr>
        <w:t>Dimensions des dalles 600 x 600 x 55 mm</w:t>
      </w:r>
    </w:p>
    <w:p w14:paraId="1892824E" w14:textId="77777777" w:rsidR="00AD5534" w:rsidRPr="00E4266B" w:rsidRDefault="00C36E57" w:rsidP="00AD5534">
      <w:pPr>
        <w:autoSpaceDE w:val="0"/>
        <w:autoSpaceDN w:val="0"/>
        <w:adjustRightInd w:val="0"/>
        <w:spacing w:after="0" w:line="241" w:lineRule="atLeast"/>
        <w:ind w:left="-709"/>
        <w:jc w:val="both"/>
        <w:rPr>
          <w:rFonts w:ascii="Calibri Light" w:hAnsi="Calibri Light" w:cs="Calibri Light"/>
          <w:b/>
          <w:bCs/>
          <w:i/>
          <w:iCs/>
          <w:u w:val="none"/>
        </w:rPr>
      </w:pPr>
      <w:r w:rsidRPr="00E4266B">
        <w:rPr>
          <w:rFonts w:ascii="Calibri Light" w:hAnsi="Calibri Light" w:cs="Calibri Light"/>
          <w:bCs/>
          <w:iCs/>
          <w:u w:val="none"/>
        </w:rPr>
        <w:t>•</w:t>
      </w:r>
      <w:r w:rsidRPr="00E4266B">
        <w:rPr>
          <w:rFonts w:ascii="Calibri Light" w:hAnsi="Calibri Light" w:cs="Calibri Light"/>
          <w:bCs/>
          <w:iCs/>
          <w:u w:val="none"/>
        </w:rPr>
        <w:tab/>
        <w:t>Compris toutes découpes, surfaces biaises, équipements techniques divers, etc...</w:t>
      </w:r>
    </w:p>
    <w:p w14:paraId="479DA90D" w14:textId="77777777" w:rsidR="00AD5534" w:rsidRPr="00E4266B" w:rsidRDefault="00AD5534" w:rsidP="00AD5534">
      <w:pPr>
        <w:autoSpaceDE w:val="0"/>
        <w:autoSpaceDN w:val="0"/>
        <w:adjustRightInd w:val="0"/>
        <w:spacing w:after="0" w:line="241" w:lineRule="atLeast"/>
        <w:ind w:left="-709"/>
        <w:jc w:val="both"/>
        <w:rPr>
          <w:rFonts w:ascii="Calibri Light" w:hAnsi="Calibri Light" w:cs="Calibri Light"/>
          <w:b/>
          <w:bCs/>
          <w:i/>
          <w:iCs/>
          <w:u w:val="none"/>
        </w:rPr>
      </w:pPr>
      <w:r w:rsidRPr="00E4266B">
        <w:rPr>
          <w:rFonts w:ascii="Calibri Light" w:hAnsi="Calibri Light" w:cs="Calibri Light"/>
          <w:bCs/>
          <w:iCs/>
          <w:u w:val="none"/>
        </w:rPr>
        <w:t>•</w:t>
      </w:r>
      <w:r w:rsidRPr="00E4266B">
        <w:rPr>
          <w:rFonts w:ascii="Calibri Light" w:hAnsi="Calibri Light" w:cs="Calibri Light"/>
          <w:bCs/>
          <w:iCs/>
          <w:u w:val="none"/>
        </w:rPr>
        <w:tab/>
        <w:t>Découpe pour incorporation de luminaires, renforts d’ossature nécessaire pour les équipements particuliers en plafonds (luminaires, ventilations, etc ...)</w:t>
      </w:r>
    </w:p>
    <w:p w14:paraId="066B32D7" w14:textId="77777777" w:rsidR="00C36E57" w:rsidRPr="00E4266B" w:rsidRDefault="00C36E57" w:rsidP="00C36E57">
      <w:pPr>
        <w:autoSpaceDE w:val="0"/>
        <w:autoSpaceDN w:val="0"/>
        <w:adjustRightInd w:val="0"/>
        <w:spacing w:after="0" w:line="241" w:lineRule="atLeast"/>
        <w:ind w:left="-709"/>
        <w:jc w:val="both"/>
        <w:rPr>
          <w:rFonts w:ascii="Calibri Light" w:hAnsi="Calibri Light" w:cs="Calibri Light"/>
          <w:b/>
          <w:bCs/>
          <w:i/>
          <w:iCs/>
          <w:u w:val="none"/>
        </w:rPr>
      </w:pPr>
      <w:r w:rsidRPr="00E4266B">
        <w:rPr>
          <w:rFonts w:ascii="Calibri Light" w:hAnsi="Calibri Light" w:cs="Calibri Light"/>
          <w:bCs/>
          <w:iCs/>
          <w:u w:val="none"/>
        </w:rPr>
        <w:t>•</w:t>
      </w:r>
      <w:r w:rsidRPr="00E4266B">
        <w:rPr>
          <w:rFonts w:ascii="Calibri Light" w:hAnsi="Calibri Light" w:cs="Calibri Light"/>
          <w:bCs/>
          <w:iCs/>
          <w:u w:val="none"/>
        </w:rPr>
        <w:tab/>
      </w:r>
      <w:r w:rsidR="00AD5534" w:rsidRPr="00E4266B">
        <w:rPr>
          <w:rFonts w:ascii="Calibri Light" w:hAnsi="Calibri Light" w:cs="Calibri Light"/>
          <w:bCs/>
          <w:iCs/>
          <w:u w:val="none"/>
        </w:rPr>
        <w:t>R</w:t>
      </w:r>
      <w:r w:rsidRPr="00E4266B">
        <w:rPr>
          <w:rFonts w:ascii="Calibri Light" w:hAnsi="Calibri Light" w:cs="Calibri Light"/>
          <w:bCs/>
          <w:iCs/>
          <w:u w:val="none"/>
        </w:rPr>
        <w:t>éaction au feu : A2-s1, d0</w:t>
      </w:r>
    </w:p>
    <w:p w14:paraId="598A10C9" w14:textId="77777777" w:rsidR="00C36E57" w:rsidRPr="00E4266B" w:rsidRDefault="00C36E57" w:rsidP="00C36E57">
      <w:pPr>
        <w:autoSpaceDE w:val="0"/>
        <w:autoSpaceDN w:val="0"/>
        <w:adjustRightInd w:val="0"/>
        <w:spacing w:after="0" w:line="241" w:lineRule="atLeast"/>
        <w:ind w:left="-709"/>
        <w:jc w:val="both"/>
        <w:rPr>
          <w:rFonts w:ascii="Calibri Light" w:hAnsi="Calibri Light" w:cs="Calibri Light"/>
          <w:b/>
          <w:bCs/>
          <w:i/>
          <w:iCs/>
          <w:u w:val="none"/>
        </w:rPr>
      </w:pPr>
      <w:r w:rsidRPr="00E4266B">
        <w:rPr>
          <w:rFonts w:ascii="Calibri Light" w:hAnsi="Calibri Light" w:cs="Calibri Light"/>
          <w:bCs/>
          <w:iCs/>
          <w:u w:val="none"/>
        </w:rPr>
        <w:t>•</w:t>
      </w:r>
      <w:r w:rsidRPr="00E4266B">
        <w:rPr>
          <w:rFonts w:ascii="Calibri Light" w:hAnsi="Calibri Light" w:cs="Calibri Light"/>
          <w:bCs/>
          <w:iCs/>
          <w:u w:val="none"/>
        </w:rPr>
        <w:tab/>
        <w:t>Performance acoustique :</w:t>
      </w:r>
    </w:p>
    <w:p w14:paraId="20B2CF14" w14:textId="77777777" w:rsidR="00C36E57" w:rsidRPr="00E4266B" w:rsidRDefault="00C36E57" w:rsidP="00C36E57">
      <w:pPr>
        <w:pStyle w:val="Paragraphedeliste"/>
        <w:numPr>
          <w:ilvl w:val="0"/>
          <w:numId w:val="1"/>
        </w:numPr>
        <w:autoSpaceDE w:val="0"/>
        <w:autoSpaceDN w:val="0"/>
        <w:adjustRightInd w:val="0"/>
        <w:spacing w:after="0" w:line="241" w:lineRule="atLeast"/>
        <w:jc w:val="both"/>
        <w:rPr>
          <w:rFonts w:ascii="Calibri Light" w:hAnsi="Calibri Light" w:cs="Calibri Light"/>
          <w:b/>
          <w:bCs/>
          <w:i/>
          <w:iCs/>
          <w:u w:val="none"/>
        </w:rPr>
      </w:pPr>
      <w:r w:rsidRPr="00E4266B">
        <w:rPr>
          <w:rFonts w:ascii="Calibri Light" w:hAnsi="Calibri Light" w:cs="Calibri Light"/>
          <w:bCs/>
          <w:iCs/>
          <w:u w:val="none"/>
        </w:rPr>
        <w:t>Classe d’absorption acoustique : A</w:t>
      </w:r>
    </w:p>
    <w:p w14:paraId="06BF06DD" w14:textId="77777777" w:rsidR="00C36E57" w:rsidRPr="00E4266B" w:rsidRDefault="00C36E57" w:rsidP="00C36E57">
      <w:pPr>
        <w:pStyle w:val="Paragraphedeliste"/>
        <w:numPr>
          <w:ilvl w:val="0"/>
          <w:numId w:val="1"/>
        </w:numPr>
        <w:autoSpaceDE w:val="0"/>
        <w:autoSpaceDN w:val="0"/>
        <w:adjustRightInd w:val="0"/>
        <w:spacing w:after="0" w:line="241" w:lineRule="atLeast"/>
        <w:jc w:val="both"/>
        <w:rPr>
          <w:rFonts w:ascii="Calibri Light" w:hAnsi="Calibri Light" w:cs="Calibri Light"/>
          <w:b/>
          <w:bCs/>
          <w:i/>
          <w:iCs/>
          <w:u w:val="none"/>
        </w:rPr>
      </w:pPr>
      <w:r w:rsidRPr="00E4266B">
        <w:rPr>
          <w:rFonts w:ascii="Calibri Light" w:hAnsi="Calibri Light" w:cs="Calibri Light"/>
          <w:bCs/>
          <w:iCs/>
          <w:u w:val="none"/>
        </w:rPr>
        <w:t>DRw ≥ 18 dB</w:t>
      </w:r>
    </w:p>
    <w:p w14:paraId="69770288" w14:textId="77777777" w:rsidR="00C36E57" w:rsidRPr="00E4266B" w:rsidRDefault="00C36E57" w:rsidP="00C36E57">
      <w:pPr>
        <w:pStyle w:val="Paragraphedeliste"/>
        <w:numPr>
          <w:ilvl w:val="0"/>
          <w:numId w:val="1"/>
        </w:numPr>
        <w:autoSpaceDE w:val="0"/>
        <w:autoSpaceDN w:val="0"/>
        <w:adjustRightInd w:val="0"/>
        <w:spacing w:after="0" w:line="241" w:lineRule="atLeast"/>
        <w:jc w:val="both"/>
        <w:rPr>
          <w:rFonts w:ascii="Calibri Light" w:hAnsi="Calibri Light" w:cs="Calibri Light"/>
          <w:b/>
          <w:bCs/>
          <w:i/>
          <w:iCs/>
          <w:u w:val="none"/>
        </w:rPr>
      </w:pPr>
      <w:r w:rsidRPr="00E4266B">
        <w:rPr>
          <w:rFonts w:ascii="Calibri Light" w:hAnsi="Calibri Light" w:cs="Calibri Light"/>
          <w:bCs/>
          <w:iCs/>
          <w:u w:val="none"/>
        </w:rPr>
        <w:t>Dnfw≥ 41 dB (sans barrière acoustique en plenum)</w:t>
      </w:r>
    </w:p>
    <w:p w14:paraId="15A908BB" w14:textId="77777777" w:rsidR="00C36E57" w:rsidRPr="00E4266B" w:rsidRDefault="00C36E57" w:rsidP="00C36E57">
      <w:pPr>
        <w:pStyle w:val="Paragraphedeliste"/>
        <w:numPr>
          <w:ilvl w:val="0"/>
          <w:numId w:val="1"/>
        </w:numPr>
        <w:autoSpaceDE w:val="0"/>
        <w:autoSpaceDN w:val="0"/>
        <w:adjustRightInd w:val="0"/>
        <w:spacing w:after="0" w:line="241" w:lineRule="atLeast"/>
        <w:jc w:val="both"/>
        <w:rPr>
          <w:rFonts w:ascii="Calibri Light" w:hAnsi="Calibri Light" w:cs="Calibri Light"/>
          <w:b/>
          <w:bCs/>
          <w:i/>
          <w:iCs/>
          <w:u w:val="none"/>
        </w:rPr>
      </w:pPr>
      <w:r w:rsidRPr="00E4266B">
        <w:rPr>
          <w:rFonts w:ascii="Calibri Light" w:hAnsi="Calibri Light" w:cs="Calibri Light"/>
          <w:bCs/>
          <w:iCs/>
          <w:u w:val="none"/>
        </w:rPr>
        <w:t>aw ≥ 0.9</w:t>
      </w:r>
    </w:p>
    <w:p w14:paraId="10C0A1F0" w14:textId="77777777" w:rsidR="00C36E57" w:rsidRPr="00E4266B" w:rsidRDefault="00C36E57" w:rsidP="00C36E57">
      <w:pPr>
        <w:autoSpaceDE w:val="0"/>
        <w:autoSpaceDN w:val="0"/>
        <w:adjustRightInd w:val="0"/>
        <w:spacing w:after="0" w:line="241" w:lineRule="atLeast"/>
        <w:ind w:left="-709"/>
        <w:jc w:val="both"/>
        <w:rPr>
          <w:rFonts w:ascii="Calibri Light" w:hAnsi="Calibri Light" w:cs="Calibri Light"/>
          <w:b/>
          <w:bCs/>
          <w:i/>
          <w:iCs/>
          <w:u w:val="none"/>
        </w:rPr>
      </w:pPr>
      <w:r w:rsidRPr="00E4266B">
        <w:rPr>
          <w:rFonts w:ascii="Calibri Light" w:hAnsi="Calibri Light" w:cs="Calibri Light"/>
          <w:bCs/>
          <w:iCs/>
          <w:u w:val="none"/>
        </w:rPr>
        <w:t xml:space="preserve">PV d’essais acoustique en cours de validité à remettre pour approbation. </w:t>
      </w:r>
    </w:p>
    <w:p w14:paraId="3281B28D" w14:textId="77777777" w:rsidR="00C36E57" w:rsidRPr="00E4266B" w:rsidRDefault="00C36E57" w:rsidP="00C36E57">
      <w:pPr>
        <w:autoSpaceDE w:val="0"/>
        <w:autoSpaceDN w:val="0"/>
        <w:adjustRightInd w:val="0"/>
        <w:spacing w:after="0" w:line="241" w:lineRule="atLeast"/>
        <w:ind w:left="-709"/>
        <w:jc w:val="both"/>
        <w:rPr>
          <w:rFonts w:ascii="Calibri Light" w:hAnsi="Calibri Light" w:cs="Calibri Light"/>
          <w:b/>
          <w:bCs/>
          <w:i/>
          <w:iCs/>
          <w:u w:val="none"/>
        </w:rPr>
      </w:pPr>
      <w:r w:rsidRPr="00E4266B">
        <w:rPr>
          <w:rFonts w:ascii="Calibri Light" w:hAnsi="Calibri Light" w:cs="Calibri Light"/>
          <w:bCs/>
          <w:iCs/>
          <w:u w:val="none"/>
        </w:rPr>
        <w:t xml:space="preserve">Les dispositions de mise en œuvre seront conformes aux normes et DTU en vigueur ainsi qu’aux prescriptions du fabricant </w:t>
      </w:r>
    </w:p>
    <w:p w14:paraId="34AB9C12" w14:textId="77777777" w:rsidR="00C36E57" w:rsidRPr="00E4266B" w:rsidRDefault="00C36E57" w:rsidP="0013657F">
      <w:pPr>
        <w:autoSpaceDE w:val="0"/>
        <w:autoSpaceDN w:val="0"/>
        <w:adjustRightInd w:val="0"/>
        <w:spacing w:after="0" w:line="241" w:lineRule="atLeast"/>
        <w:ind w:left="-709"/>
        <w:jc w:val="both"/>
        <w:rPr>
          <w:rFonts w:ascii="Calibri Light" w:hAnsi="Calibri Light" w:cs="Calibri Light"/>
        </w:rPr>
      </w:pPr>
      <w:r w:rsidRPr="00E4266B">
        <w:rPr>
          <w:rFonts w:ascii="Calibri Light" w:hAnsi="Calibri Light" w:cs="Calibri Light"/>
          <w:bCs/>
          <w:iCs/>
          <w:u w:val="none"/>
        </w:rPr>
        <w:t>Produit de référence : Combison DUO de chez ECOPHON ou</w:t>
      </w:r>
      <w:r w:rsidR="00594F64">
        <w:rPr>
          <w:rFonts w:ascii="Calibri Light" w:hAnsi="Calibri Light" w:cs="Calibri Light"/>
          <w:bCs/>
          <w:iCs/>
          <w:u w:val="none"/>
        </w:rPr>
        <w:t xml:space="preserve"> techniquement</w:t>
      </w:r>
      <w:r w:rsidRPr="00E4266B">
        <w:rPr>
          <w:rFonts w:ascii="Calibri Light" w:hAnsi="Calibri Light" w:cs="Calibri Light"/>
          <w:bCs/>
          <w:iCs/>
          <w:u w:val="none"/>
        </w:rPr>
        <w:t xml:space="preserve"> équivalent</w:t>
      </w:r>
    </w:p>
    <w:p w14:paraId="368F3801" w14:textId="77777777" w:rsidR="0013657F" w:rsidRPr="00EC127F" w:rsidRDefault="0013657F" w:rsidP="0013657F">
      <w:pPr>
        <w:autoSpaceDE w:val="0"/>
        <w:autoSpaceDN w:val="0"/>
        <w:adjustRightInd w:val="0"/>
        <w:spacing w:after="0" w:line="241" w:lineRule="atLeast"/>
        <w:ind w:left="-709"/>
        <w:jc w:val="both"/>
        <w:rPr>
          <w:rFonts w:ascii="Calibri Light" w:hAnsi="Calibri Light" w:cs="Calibri Light"/>
          <w:b/>
          <w:bCs/>
          <w:u w:val="none"/>
        </w:rPr>
      </w:pPr>
      <w:r w:rsidRPr="00EC127F">
        <w:rPr>
          <w:rFonts w:ascii="Calibri Light" w:hAnsi="Calibri Light" w:cs="Calibri Light"/>
          <w:b/>
          <w:bCs/>
        </w:rPr>
        <w:t>Localisation</w:t>
      </w:r>
      <w:r w:rsidRPr="00EC127F">
        <w:rPr>
          <w:rFonts w:ascii="Calibri Light" w:hAnsi="Calibri Light" w:cs="Calibri Light"/>
          <w:b/>
          <w:bCs/>
          <w:u w:val="none"/>
        </w:rPr>
        <w:t xml:space="preserve"> : </w:t>
      </w:r>
      <w:r w:rsidR="00511F43" w:rsidRPr="00EC127F">
        <w:rPr>
          <w:rFonts w:ascii="Calibri Light" w:hAnsi="Calibri Light" w:cs="Calibri Light"/>
          <w:b/>
          <w:bCs/>
          <w:u w:val="none"/>
        </w:rPr>
        <w:t>salle 509</w:t>
      </w:r>
      <w:r w:rsidR="00B24639" w:rsidRPr="00EC127F">
        <w:rPr>
          <w:rFonts w:ascii="Calibri Light" w:hAnsi="Calibri Light" w:cs="Calibri Light"/>
          <w:b/>
          <w:bCs/>
          <w:u w:val="none"/>
        </w:rPr>
        <w:t xml:space="preserve"> – cf plan de zonage des faux plafonds et barrières acoustiques</w:t>
      </w:r>
    </w:p>
    <w:p w14:paraId="2F64538F" w14:textId="77777777" w:rsidR="00C36E57" w:rsidRDefault="00C36E57" w:rsidP="0013657F">
      <w:pPr>
        <w:autoSpaceDE w:val="0"/>
        <w:autoSpaceDN w:val="0"/>
        <w:adjustRightInd w:val="0"/>
        <w:spacing w:after="0" w:line="241" w:lineRule="atLeast"/>
        <w:ind w:left="-709"/>
        <w:jc w:val="both"/>
        <w:rPr>
          <w:rFonts w:ascii="Calibri Light" w:hAnsi="Calibri Light" w:cs="Calibri Light"/>
          <w:u w:val="none"/>
        </w:rPr>
      </w:pPr>
    </w:p>
    <w:p w14:paraId="36E65C95" w14:textId="536B5096" w:rsidR="00AD5534" w:rsidRPr="00D53C01" w:rsidRDefault="00675D24" w:rsidP="00AD5534">
      <w:pPr>
        <w:autoSpaceDE w:val="0"/>
        <w:autoSpaceDN w:val="0"/>
        <w:adjustRightInd w:val="0"/>
        <w:spacing w:after="0" w:line="241" w:lineRule="atLeast"/>
        <w:ind w:left="-709"/>
        <w:jc w:val="both"/>
        <w:rPr>
          <w:rFonts w:ascii="Calibri Light" w:hAnsi="Calibri Light" w:cs="Calibri Light"/>
          <w:b/>
          <w:bCs/>
          <w:i/>
          <w:iCs/>
          <w:color w:val="00B0F0"/>
        </w:rPr>
      </w:pPr>
      <w:r w:rsidRPr="00D53C01">
        <w:rPr>
          <w:rFonts w:ascii="Calibri Light" w:hAnsi="Calibri Light" w:cs="Calibri Light"/>
          <w:iCs/>
          <w:color w:val="00B0F0"/>
        </w:rPr>
        <w:t>4.2.</w:t>
      </w:r>
      <w:r w:rsidRPr="00370489">
        <w:rPr>
          <w:rFonts w:ascii="Calibri Light" w:hAnsi="Calibri Light" w:cs="Calibri Light"/>
          <w:iCs/>
          <w:color w:val="00B0F0"/>
        </w:rPr>
        <w:t xml:space="preserve">2 </w:t>
      </w:r>
      <w:r w:rsidR="00EC127F" w:rsidRPr="00370489">
        <w:rPr>
          <w:rFonts w:ascii="Calibri Light" w:hAnsi="Calibri Light" w:cs="Calibri Light"/>
          <w:iCs/>
          <w:color w:val="00B0F0"/>
        </w:rPr>
        <w:t>PSE</w:t>
      </w:r>
      <w:r w:rsidR="007B7C71" w:rsidRPr="007B7C71">
        <w:rPr>
          <w:rFonts w:ascii="Calibri Light" w:hAnsi="Calibri Light" w:cs="Calibri Light"/>
          <w:iCs/>
          <w:color w:val="00B0F0"/>
        </w:rPr>
        <w:t xml:space="preserve"> </w:t>
      </w:r>
      <w:r w:rsidR="00AD5534" w:rsidRPr="007B7C71">
        <w:rPr>
          <w:rFonts w:ascii="Calibri Light" w:hAnsi="Calibri Light" w:cs="Calibri Light"/>
          <w:iCs/>
          <w:color w:val="00B0F0"/>
        </w:rPr>
        <w:t>:</w:t>
      </w:r>
      <w:r w:rsidR="00AD5534" w:rsidRPr="007B7C71">
        <w:rPr>
          <w:rFonts w:ascii="Calibri Light" w:hAnsi="Calibri Light" w:cs="Calibri Light"/>
          <w:bCs/>
          <w:iCs/>
          <w:color w:val="00B0F0"/>
        </w:rPr>
        <w:t xml:space="preserve"> </w:t>
      </w:r>
      <w:r w:rsidR="00AD5534" w:rsidRPr="00D53C01">
        <w:rPr>
          <w:rFonts w:ascii="Calibri Light" w:hAnsi="Calibri Light" w:cs="Calibri Light"/>
          <w:bCs/>
          <w:iCs/>
          <w:color w:val="00B0F0"/>
        </w:rPr>
        <w:t>Dalles de</w:t>
      </w:r>
      <w:r w:rsidR="00AD5534" w:rsidRPr="00D53C01">
        <w:rPr>
          <w:rFonts w:ascii="Calibri Light" w:hAnsi="Calibri Light" w:cs="Calibri Light"/>
          <w:color w:val="00B0F0"/>
        </w:rPr>
        <w:t xml:space="preserve"> </w:t>
      </w:r>
      <w:r w:rsidR="000F11EF" w:rsidRPr="00D53C01">
        <w:rPr>
          <w:rFonts w:ascii="Calibri Light" w:hAnsi="Calibri Light" w:cs="Calibri Light"/>
          <w:bCs/>
          <w:iCs/>
          <w:color w:val="00B0F0"/>
        </w:rPr>
        <w:t>f</w:t>
      </w:r>
      <w:r w:rsidR="00AD5534" w:rsidRPr="00D53C01">
        <w:rPr>
          <w:rFonts w:ascii="Calibri Light" w:hAnsi="Calibri Light" w:cs="Calibri Light"/>
          <w:bCs/>
          <w:iCs/>
          <w:color w:val="00B0F0"/>
        </w:rPr>
        <w:t xml:space="preserve">aux plafond acoustique </w:t>
      </w:r>
      <w:r w:rsidR="00AD5534" w:rsidRPr="00D53C01">
        <w:rPr>
          <w:rFonts w:ascii="Calibri Light" w:hAnsi="Calibri Light" w:cs="Calibri Light"/>
          <w:iCs/>
          <w:color w:val="00B0F0"/>
        </w:rPr>
        <w:t>60x60 cm </w:t>
      </w:r>
      <w:r w:rsidR="00246575" w:rsidRPr="00D53C01">
        <w:rPr>
          <w:rFonts w:ascii="Calibri Light" w:hAnsi="Calibri Light" w:cs="Calibri Light"/>
          <w:iCs/>
          <w:color w:val="00B0F0"/>
        </w:rPr>
        <w:t>(</w:t>
      </w:r>
      <w:r w:rsidR="00AD5534" w:rsidRPr="00D53C01">
        <w:rPr>
          <w:rFonts w:ascii="Calibri Light" w:hAnsi="Calibri Light" w:cs="Calibri Light"/>
          <w:iCs/>
          <w:color w:val="00B0F0"/>
        </w:rPr>
        <w:t>sans ossature</w:t>
      </w:r>
      <w:r w:rsidR="00246575" w:rsidRPr="00D53C01">
        <w:rPr>
          <w:rFonts w:ascii="Calibri Light" w:hAnsi="Calibri Light" w:cs="Calibri Light"/>
          <w:iCs/>
          <w:color w:val="00B0F0"/>
        </w:rPr>
        <w:t>)</w:t>
      </w:r>
      <w:r w:rsidR="00AD5534" w:rsidRPr="00D53C01">
        <w:rPr>
          <w:rFonts w:ascii="Calibri Light" w:hAnsi="Calibri Light" w:cs="Calibri Light"/>
          <w:bCs/>
          <w:iCs/>
          <w:color w:val="00B0F0"/>
        </w:rPr>
        <w:t xml:space="preserve"> :</w:t>
      </w:r>
      <w:r w:rsidR="002C3D74" w:rsidRPr="00D53C01">
        <w:rPr>
          <w:rFonts w:ascii="Calibri Light" w:hAnsi="Calibri Light" w:cs="Calibri Light"/>
          <w:bCs/>
          <w:iCs/>
          <w:color w:val="00B0F0"/>
        </w:rPr>
        <w:t xml:space="preserve"> </w:t>
      </w:r>
    </w:p>
    <w:p w14:paraId="3E7A8C7B" w14:textId="244AE613" w:rsidR="00AD5534" w:rsidRPr="00556362" w:rsidRDefault="00AD5534" w:rsidP="00AD5534">
      <w:pPr>
        <w:autoSpaceDE w:val="0"/>
        <w:autoSpaceDN w:val="0"/>
        <w:adjustRightInd w:val="0"/>
        <w:spacing w:after="0" w:line="241" w:lineRule="atLeast"/>
        <w:ind w:left="-709"/>
        <w:jc w:val="both"/>
        <w:rPr>
          <w:rFonts w:ascii="Calibri Light" w:hAnsi="Calibri Light" w:cs="Calibri Light"/>
          <w:b/>
          <w:bCs/>
          <w:i/>
          <w:iCs/>
          <w:u w:val="none"/>
        </w:rPr>
      </w:pPr>
      <w:r w:rsidRPr="00556362">
        <w:rPr>
          <w:rFonts w:ascii="Calibri Light" w:hAnsi="Calibri Light" w:cs="Calibri Light"/>
          <w:bCs/>
          <w:iCs/>
          <w:u w:val="none"/>
        </w:rPr>
        <w:t xml:space="preserve">Fourniture et pose de dalles de faux plafonds suspendus démontable, de type BA13 avec complexe absorbant en sous-face </w:t>
      </w:r>
      <w:r w:rsidR="00675D24" w:rsidRPr="00675D24">
        <w:rPr>
          <w:rFonts w:ascii="Calibri Light" w:hAnsi="Calibri Light" w:cs="Calibri Light"/>
          <w:bCs/>
          <w:iCs/>
          <w:u w:val="none"/>
        </w:rPr>
        <w:t>(l’</w:t>
      </w:r>
      <w:r w:rsidR="00675D24" w:rsidRPr="00675D24">
        <w:rPr>
          <w:rFonts w:ascii="Calibri Light" w:hAnsi="Calibri Light" w:cs="Calibri Light"/>
          <w:bCs/>
          <w:iCs/>
          <w:color w:val="auto"/>
          <w:u w:val="none"/>
        </w:rPr>
        <w:t xml:space="preserve">ossature est existante et conservée).  </w:t>
      </w:r>
    </w:p>
    <w:p w14:paraId="7E6C280A" w14:textId="77777777" w:rsidR="00AD5534" w:rsidRPr="00556362" w:rsidRDefault="00AD5534" w:rsidP="00AD5534">
      <w:pPr>
        <w:autoSpaceDE w:val="0"/>
        <w:autoSpaceDN w:val="0"/>
        <w:adjustRightInd w:val="0"/>
        <w:spacing w:after="0" w:line="241" w:lineRule="atLeast"/>
        <w:ind w:left="-709"/>
        <w:jc w:val="both"/>
        <w:rPr>
          <w:rFonts w:ascii="Calibri Light" w:hAnsi="Calibri Light" w:cs="Calibri Light"/>
          <w:b/>
          <w:bCs/>
          <w:i/>
          <w:iCs/>
          <w:u w:val="none"/>
        </w:rPr>
      </w:pPr>
      <w:r w:rsidRPr="00556362">
        <w:rPr>
          <w:rFonts w:ascii="Calibri Light" w:hAnsi="Calibri Light" w:cs="Calibri Light"/>
          <w:bCs/>
          <w:iCs/>
          <w:u w:val="none"/>
        </w:rPr>
        <w:t>Caractéristiques :</w:t>
      </w:r>
    </w:p>
    <w:p w14:paraId="16491447" w14:textId="77777777" w:rsidR="00AD5534" w:rsidRPr="00556362" w:rsidRDefault="00AD5534" w:rsidP="00AD5534">
      <w:pPr>
        <w:autoSpaceDE w:val="0"/>
        <w:autoSpaceDN w:val="0"/>
        <w:adjustRightInd w:val="0"/>
        <w:spacing w:after="0" w:line="241" w:lineRule="atLeast"/>
        <w:ind w:left="-709"/>
        <w:jc w:val="both"/>
        <w:rPr>
          <w:rFonts w:ascii="Calibri Light" w:hAnsi="Calibri Light" w:cs="Calibri Light"/>
          <w:b/>
          <w:bCs/>
          <w:i/>
          <w:iCs/>
          <w:u w:val="none"/>
        </w:rPr>
      </w:pPr>
      <w:r w:rsidRPr="00556362">
        <w:rPr>
          <w:rFonts w:ascii="Calibri Light" w:hAnsi="Calibri Light" w:cs="Calibri Light"/>
          <w:bCs/>
          <w:iCs/>
          <w:u w:val="none"/>
        </w:rPr>
        <w:t>•</w:t>
      </w:r>
      <w:r w:rsidRPr="00556362">
        <w:rPr>
          <w:rFonts w:ascii="Calibri Light" w:hAnsi="Calibri Light" w:cs="Calibri Light"/>
          <w:bCs/>
          <w:iCs/>
          <w:u w:val="none"/>
        </w:rPr>
        <w:tab/>
      </w:r>
      <w:r w:rsidRPr="00556362">
        <w:rPr>
          <w:rFonts w:ascii="Calibri Light" w:hAnsi="Calibri Light" w:cs="Calibri Light"/>
          <w:iCs/>
          <w:u w:val="none"/>
        </w:rPr>
        <w:t>Dimensions des dalles 600 x 600 x 55 mm</w:t>
      </w:r>
    </w:p>
    <w:p w14:paraId="0C9B9906" w14:textId="77777777" w:rsidR="00AD5534" w:rsidRPr="00556362" w:rsidRDefault="00AD5534" w:rsidP="00AD5534">
      <w:pPr>
        <w:autoSpaceDE w:val="0"/>
        <w:autoSpaceDN w:val="0"/>
        <w:adjustRightInd w:val="0"/>
        <w:spacing w:after="0" w:line="241" w:lineRule="atLeast"/>
        <w:ind w:left="-709"/>
        <w:jc w:val="both"/>
        <w:rPr>
          <w:rFonts w:ascii="Calibri Light" w:hAnsi="Calibri Light" w:cs="Calibri Light"/>
          <w:b/>
          <w:bCs/>
          <w:i/>
          <w:iCs/>
          <w:u w:val="none"/>
        </w:rPr>
      </w:pPr>
      <w:r w:rsidRPr="00556362">
        <w:rPr>
          <w:rFonts w:ascii="Calibri Light" w:hAnsi="Calibri Light" w:cs="Calibri Light"/>
          <w:bCs/>
          <w:iCs/>
          <w:u w:val="none"/>
        </w:rPr>
        <w:t>•</w:t>
      </w:r>
      <w:r w:rsidRPr="00556362">
        <w:rPr>
          <w:rFonts w:ascii="Calibri Light" w:hAnsi="Calibri Light" w:cs="Calibri Light"/>
          <w:bCs/>
          <w:iCs/>
          <w:u w:val="none"/>
        </w:rPr>
        <w:tab/>
        <w:t>Compris toutes découpes, surfaces biaises, équipements techniques divers, etc...</w:t>
      </w:r>
    </w:p>
    <w:p w14:paraId="484A3B9E" w14:textId="77777777" w:rsidR="00AD5534" w:rsidRPr="00556362" w:rsidRDefault="00AD5534" w:rsidP="00AD5534">
      <w:pPr>
        <w:autoSpaceDE w:val="0"/>
        <w:autoSpaceDN w:val="0"/>
        <w:adjustRightInd w:val="0"/>
        <w:spacing w:after="0" w:line="241" w:lineRule="atLeast"/>
        <w:ind w:left="-709"/>
        <w:jc w:val="both"/>
        <w:rPr>
          <w:rFonts w:ascii="Calibri Light" w:hAnsi="Calibri Light" w:cs="Calibri Light"/>
          <w:b/>
          <w:bCs/>
          <w:i/>
          <w:iCs/>
          <w:u w:val="none"/>
        </w:rPr>
      </w:pPr>
      <w:r w:rsidRPr="00556362">
        <w:rPr>
          <w:rFonts w:ascii="Calibri Light" w:hAnsi="Calibri Light" w:cs="Calibri Light"/>
          <w:bCs/>
          <w:iCs/>
          <w:u w:val="none"/>
        </w:rPr>
        <w:t>•</w:t>
      </w:r>
      <w:r w:rsidRPr="00556362">
        <w:rPr>
          <w:rFonts w:ascii="Calibri Light" w:hAnsi="Calibri Light" w:cs="Calibri Light"/>
          <w:bCs/>
          <w:iCs/>
          <w:u w:val="none"/>
        </w:rPr>
        <w:tab/>
        <w:t>Découpe pour incorporation de luminaires, renforts d’ossature nécessaire pour les équipements particuliers en plafonds (luminaires, ventilations, etc ...)</w:t>
      </w:r>
    </w:p>
    <w:p w14:paraId="62DDFE54" w14:textId="77777777" w:rsidR="00AD5534" w:rsidRPr="00556362" w:rsidRDefault="00AD5534" w:rsidP="00AD5534">
      <w:pPr>
        <w:autoSpaceDE w:val="0"/>
        <w:autoSpaceDN w:val="0"/>
        <w:adjustRightInd w:val="0"/>
        <w:spacing w:after="0" w:line="241" w:lineRule="atLeast"/>
        <w:ind w:left="-709"/>
        <w:jc w:val="both"/>
        <w:rPr>
          <w:rFonts w:ascii="Calibri Light" w:hAnsi="Calibri Light" w:cs="Calibri Light"/>
          <w:b/>
          <w:bCs/>
          <w:i/>
          <w:iCs/>
          <w:u w:val="none"/>
        </w:rPr>
      </w:pPr>
      <w:r w:rsidRPr="00556362">
        <w:rPr>
          <w:rFonts w:ascii="Calibri Light" w:hAnsi="Calibri Light" w:cs="Calibri Light"/>
          <w:bCs/>
          <w:iCs/>
          <w:u w:val="none"/>
        </w:rPr>
        <w:t>•</w:t>
      </w:r>
      <w:r w:rsidRPr="00556362">
        <w:rPr>
          <w:rFonts w:ascii="Calibri Light" w:hAnsi="Calibri Light" w:cs="Calibri Light"/>
          <w:bCs/>
          <w:iCs/>
          <w:u w:val="none"/>
        </w:rPr>
        <w:tab/>
        <w:t>Réaction au feu : A2-s1, d0</w:t>
      </w:r>
    </w:p>
    <w:p w14:paraId="7972C5DD" w14:textId="77777777" w:rsidR="00AD5534" w:rsidRPr="00556362" w:rsidRDefault="00AD5534" w:rsidP="00AD5534">
      <w:pPr>
        <w:autoSpaceDE w:val="0"/>
        <w:autoSpaceDN w:val="0"/>
        <w:adjustRightInd w:val="0"/>
        <w:spacing w:after="0" w:line="241" w:lineRule="atLeast"/>
        <w:ind w:left="-709"/>
        <w:jc w:val="both"/>
        <w:rPr>
          <w:rFonts w:ascii="Calibri Light" w:hAnsi="Calibri Light" w:cs="Calibri Light"/>
          <w:b/>
          <w:bCs/>
          <w:i/>
          <w:iCs/>
          <w:u w:val="none"/>
        </w:rPr>
      </w:pPr>
      <w:r w:rsidRPr="00556362">
        <w:rPr>
          <w:rFonts w:ascii="Calibri Light" w:hAnsi="Calibri Light" w:cs="Calibri Light"/>
          <w:bCs/>
          <w:iCs/>
          <w:u w:val="none"/>
        </w:rPr>
        <w:lastRenderedPageBreak/>
        <w:t>•</w:t>
      </w:r>
      <w:r w:rsidRPr="00556362">
        <w:rPr>
          <w:rFonts w:ascii="Calibri Light" w:hAnsi="Calibri Light" w:cs="Calibri Light"/>
          <w:bCs/>
          <w:iCs/>
          <w:u w:val="none"/>
        </w:rPr>
        <w:tab/>
        <w:t>Performance acoustique :</w:t>
      </w:r>
    </w:p>
    <w:p w14:paraId="431D97F6" w14:textId="77777777" w:rsidR="00AD5534" w:rsidRPr="00556362" w:rsidRDefault="00AD5534" w:rsidP="00AD5534">
      <w:pPr>
        <w:pStyle w:val="Paragraphedeliste"/>
        <w:numPr>
          <w:ilvl w:val="0"/>
          <w:numId w:val="1"/>
        </w:numPr>
        <w:autoSpaceDE w:val="0"/>
        <w:autoSpaceDN w:val="0"/>
        <w:adjustRightInd w:val="0"/>
        <w:spacing w:after="0" w:line="241" w:lineRule="atLeast"/>
        <w:jc w:val="both"/>
        <w:rPr>
          <w:rFonts w:ascii="Calibri Light" w:hAnsi="Calibri Light" w:cs="Calibri Light"/>
          <w:b/>
          <w:bCs/>
          <w:i/>
          <w:iCs/>
          <w:u w:val="none"/>
        </w:rPr>
      </w:pPr>
      <w:r w:rsidRPr="00556362">
        <w:rPr>
          <w:rFonts w:ascii="Calibri Light" w:hAnsi="Calibri Light" w:cs="Calibri Light"/>
          <w:bCs/>
          <w:iCs/>
          <w:u w:val="none"/>
        </w:rPr>
        <w:t>Classe d’absorption acoustique : A</w:t>
      </w:r>
    </w:p>
    <w:p w14:paraId="615B88C3" w14:textId="77777777" w:rsidR="00AD5534" w:rsidRPr="00556362" w:rsidRDefault="00AD5534" w:rsidP="00AD5534">
      <w:pPr>
        <w:pStyle w:val="Paragraphedeliste"/>
        <w:numPr>
          <w:ilvl w:val="0"/>
          <w:numId w:val="1"/>
        </w:numPr>
        <w:autoSpaceDE w:val="0"/>
        <w:autoSpaceDN w:val="0"/>
        <w:adjustRightInd w:val="0"/>
        <w:spacing w:after="0" w:line="241" w:lineRule="atLeast"/>
        <w:jc w:val="both"/>
        <w:rPr>
          <w:rFonts w:ascii="Calibri Light" w:hAnsi="Calibri Light" w:cs="Calibri Light"/>
          <w:b/>
          <w:bCs/>
          <w:i/>
          <w:iCs/>
          <w:u w:val="none"/>
        </w:rPr>
      </w:pPr>
      <w:r w:rsidRPr="00556362">
        <w:rPr>
          <w:rFonts w:ascii="Calibri Light" w:hAnsi="Calibri Light" w:cs="Calibri Light"/>
          <w:bCs/>
          <w:iCs/>
          <w:u w:val="none"/>
        </w:rPr>
        <w:t>DRw ≥ 18 dB</w:t>
      </w:r>
    </w:p>
    <w:p w14:paraId="0F9A9D39" w14:textId="77777777" w:rsidR="00AD5534" w:rsidRPr="00556362" w:rsidRDefault="00AD5534" w:rsidP="00AD5534">
      <w:pPr>
        <w:pStyle w:val="Paragraphedeliste"/>
        <w:numPr>
          <w:ilvl w:val="0"/>
          <w:numId w:val="1"/>
        </w:numPr>
        <w:autoSpaceDE w:val="0"/>
        <w:autoSpaceDN w:val="0"/>
        <w:adjustRightInd w:val="0"/>
        <w:spacing w:after="0" w:line="241" w:lineRule="atLeast"/>
        <w:jc w:val="both"/>
        <w:rPr>
          <w:rFonts w:ascii="Calibri Light" w:hAnsi="Calibri Light" w:cs="Calibri Light"/>
          <w:b/>
          <w:bCs/>
          <w:i/>
          <w:iCs/>
          <w:u w:val="none"/>
        </w:rPr>
      </w:pPr>
      <w:r w:rsidRPr="00556362">
        <w:rPr>
          <w:rFonts w:ascii="Calibri Light" w:hAnsi="Calibri Light" w:cs="Calibri Light"/>
          <w:bCs/>
          <w:iCs/>
          <w:u w:val="none"/>
        </w:rPr>
        <w:t>Dnfw≥ 41 dB (sans barrière acoustique en plenum)</w:t>
      </w:r>
    </w:p>
    <w:p w14:paraId="398E5B44" w14:textId="77777777" w:rsidR="00AD5534" w:rsidRPr="00556362" w:rsidRDefault="00AD5534" w:rsidP="00AD5534">
      <w:pPr>
        <w:pStyle w:val="Paragraphedeliste"/>
        <w:numPr>
          <w:ilvl w:val="0"/>
          <w:numId w:val="1"/>
        </w:numPr>
        <w:autoSpaceDE w:val="0"/>
        <w:autoSpaceDN w:val="0"/>
        <w:adjustRightInd w:val="0"/>
        <w:spacing w:after="0" w:line="241" w:lineRule="atLeast"/>
        <w:jc w:val="both"/>
        <w:rPr>
          <w:rFonts w:ascii="Calibri Light" w:hAnsi="Calibri Light" w:cs="Calibri Light"/>
          <w:b/>
          <w:bCs/>
          <w:i/>
          <w:iCs/>
          <w:u w:val="none"/>
        </w:rPr>
      </w:pPr>
      <w:r w:rsidRPr="00556362">
        <w:rPr>
          <w:rFonts w:ascii="Calibri Light" w:hAnsi="Calibri Light" w:cs="Calibri Light"/>
          <w:bCs/>
          <w:iCs/>
          <w:u w:val="none"/>
        </w:rPr>
        <w:t>aw ≥ 0.9</w:t>
      </w:r>
    </w:p>
    <w:p w14:paraId="25500517" w14:textId="77777777" w:rsidR="00AD5534" w:rsidRPr="00556362" w:rsidRDefault="00AD5534" w:rsidP="00AD5534">
      <w:pPr>
        <w:autoSpaceDE w:val="0"/>
        <w:autoSpaceDN w:val="0"/>
        <w:adjustRightInd w:val="0"/>
        <w:spacing w:after="0" w:line="241" w:lineRule="atLeast"/>
        <w:ind w:left="-709"/>
        <w:jc w:val="both"/>
        <w:rPr>
          <w:rFonts w:ascii="Calibri Light" w:hAnsi="Calibri Light" w:cs="Calibri Light"/>
          <w:b/>
          <w:bCs/>
          <w:i/>
          <w:iCs/>
          <w:u w:val="none"/>
        </w:rPr>
      </w:pPr>
      <w:r w:rsidRPr="00556362">
        <w:rPr>
          <w:rFonts w:ascii="Calibri Light" w:hAnsi="Calibri Light" w:cs="Calibri Light"/>
          <w:bCs/>
          <w:iCs/>
          <w:u w:val="none"/>
        </w:rPr>
        <w:t xml:space="preserve">PV d’essais acoustique en cours de validité à remettre pour approbation. </w:t>
      </w:r>
    </w:p>
    <w:p w14:paraId="71324DDB" w14:textId="77777777" w:rsidR="00AD5534" w:rsidRPr="00556362" w:rsidRDefault="00AD5534" w:rsidP="00AD5534">
      <w:pPr>
        <w:autoSpaceDE w:val="0"/>
        <w:autoSpaceDN w:val="0"/>
        <w:adjustRightInd w:val="0"/>
        <w:spacing w:after="0" w:line="241" w:lineRule="atLeast"/>
        <w:ind w:left="-709"/>
        <w:jc w:val="both"/>
        <w:rPr>
          <w:rFonts w:ascii="Calibri Light" w:hAnsi="Calibri Light" w:cs="Calibri Light"/>
          <w:b/>
          <w:bCs/>
          <w:i/>
          <w:iCs/>
          <w:u w:val="none"/>
        </w:rPr>
      </w:pPr>
      <w:r w:rsidRPr="00556362">
        <w:rPr>
          <w:rFonts w:ascii="Calibri Light" w:hAnsi="Calibri Light" w:cs="Calibri Light"/>
          <w:bCs/>
          <w:iCs/>
          <w:u w:val="none"/>
        </w:rPr>
        <w:t xml:space="preserve">Les dispositions de mise en œuvre seront conformes aux normes et DTU en vigueur ainsi qu’aux prescriptions du fabricant </w:t>
      </w:r>
    </w:p>
    <w:p w14:paraId="31E1CBF6" w14:textId="77777777" w:rsidR="00AD5534" w:rsidRPr="00556362" w:rsidRDefault="00AD5534" w:rsidP="00AD5534">
      <w:pPr>
        <w:autoSpaceDE w:val="0"/>
        <w:autoSpaceDN w:val="0"/>
        <w:adjustRightInd w:val="0"/>
        <w:spacing w:after="0" w:line="241" w:lineRule="atLeast"/>
        <w:ind w:left="-709"/>
        <w:jc w:val="both"/>
        <w:rPr>
          <w:rFonts w:ascii="Calibri Light" w:hAnsi="Calibri Light" w:cs="Calibri Light"/>
        </w:rPr>
      </w:pPr>
      <w:r w:rsidRPr="00556362">
        <w:rPr>
          <w:rFonts w:ascii="Calibri Light" w:hAnsi="Calibri Light" w:cs="Calibri Light"/>
          <w:bCs/>
          <w:iCs/>
          <w:u w:val="none"/>
        </w:rPr>
        <w:t>Produit de référence : Combison DUO de chez ECOPHON ou</w:t>
      </w:r>
      <w:r w:rsidR="007B0ED8">
        <w:rPr>
          <w:rFonts w:ascii="Calibri Light" w:hAnsi="Calibri Light" w:cs="Calibri Light"/>
          <w:bCs/>
          <w:iCs/>
          <w:u w:val="none"/>
        </w:rPr>
        <w:t xml:space="preserve"> techniquement</w:t>
      </w:r>
      <w:r w:rsidRPr="00556362">
        <w:rPr>
          <w:rFonts w:ascii="Calibri Light" w:hAnsi="Calibri Light" w:cs="Calibri Light"/>
          <w:bCs/>
          <w:iCs/>
          <w:u w:val="none"/>
        </w:rPr>
        <w:t xml:space="preserve"> équivalent</w:t>
      </w:r>
    </w:p>
    <w:p w14:paraId="3E5A6A85" w14:textId="77777777" w:rsidR="00AD5534" w:rsidRPr="00EC127F" w:rsidRDefault="00AD5534" w:rsidP="00AD5534">
      <w:pPr>
        <w:autoSpaceDE w:val="0"/>
        <w:autoSpaceDN w:val="0"/>
        <w:adjustRightInd w:val="0"/>
        <w:spacing w:after="0" w:line="241" w:lineRule="atLeast"/>
        <w:ind w:left="-709"/>
        <w:jc w:val="both"/>
        <w:rPr>
          <w:rFonts w:ascii="Calibri Light" w:hAnsi="Calibri Light" w:cs="Calibri Light"/>
          <w:b/>
          <w:bCs/>
          <w:u w:val="none"/>
        </w:rPr>
      </w:pPr>
      <w:r w:rsidRPr="00EC127F">
        <w:rPr>
          <w:rFonts w:ascii="Calibri Light" w:hAnsi="Calibri Light" w:cs="Calibri Light"/>
          <w:b/>
          <w:bCs/>
        </w:rPr>
        <w:t>Localisation</w:t>
      </w:r>
      <w:r w:rsidRPr="00EC127F">
        <w:rPr>
          <w:rFonts w:ascii="Calibri Light" w:hAnsi="Calibri Light" w:cs="Calibri Light"/>
          <w:b/>
          <w:bCs/>
          <w:u w:val="none"/>
        </w:rPr>
        <w:t xml:space="preserve"> : salles 512, 511, 510 - cf plan de zonage des faux plafonds et barrières acoustiques</w:t>
      </w:r>
    </w:p>
    <w:p w14:paraId="2DB5351A" w14:textId="77777777" w:rsidR="00C36E57" w:rsidRDefault="00C36E57" w:rsidP="0013657F">
      <w:pPr>
        <w:autoSpaceDE w:val="0"/>
        <w:autoSpaceDN w:val="0"/>
        <w:adjustRightInd w:val="0"/>
        <w:spacing w:after="0" w:line="241" w:lineRule="atLeast"/>
        <w:ind w:left="-709"/>
        <w:jc w:val="both"/>
        <w:rPr>
          <w:rFonts w:ascii="Calibri Light" w:hAnsi="Calibri Light" w:cs="Calibri Light"/>
          <w:u w:val="none"/>
        </w:rPr>
      </w:pPr>
    </w:p>
    <w:p w14:paraId="1BC2F68C" w14:textId="5D7A4F16" w:rsidR="00F06508" w:rsidRDefault="00F06508" w:rsidP="00F06508">
      <w:pPr>
        <w:autoSpaceDE w:val="0"/>
        <w:autoSpaceDN w:val="0"/>
        <w:adjustRightInd w:val="0"/>
        <w:spacing w:after="0" w:line="241" w:lineRule="atLeast"/>
        <w:ind w:left="-709"/>
        <w:jc w:val="both"/>
        <w:rPr>
          <w:rFonts w:ascii="Calibri Light" w:hAnsi="Calibri Light" w:cs="Calibri Light"/>
          <w:b/>
          <w:bCs/>
          <w:i/>
          <w:iCs/>
        </w:rPr>
      </w:pPr>
      <w:r w:rsidRPr="005B1F3E">
        <w:rPr>
          <w:rFonts w:ascii="Calibri Light" w:hAnsi="Calibri Light" w:cs="Calibri Light"/>
          <w:bCs/>
          <w:iCs/>
        </w:rPr>
        <w:t>4.</w:t>
      </w:r>
      <w:r w:rsidR="00AD5534" w:rsidRPr="005B1F3E">
        <w:rPr>
          <w:rFonts w:ascii="Calibri Light" w:hAnsi="Calibri Light" w:cs="Calibri Light"/>
          <w:bCs/>
          <w:iCs/>
        </w:rPr>
        <w:t>3</w:t>
      </w:r>
      <w:r w:rsidRPr="005B1F3E">
        <w:rPr>
          <w:rFonts w:ascii="Calibri Light" w:hAnsi="Calibri Light" w:cs="Calibri Light"/>
          <w:bCs/>
          <w:iCs/>
        </w:rPr>
        <w:t xml:space="preserve"> </w:t>
      </w:r>
      <w:r w:rsidR="00AD5534" w:rsidRPr="005B1F3E">
        <w:rPr>
          <w:rFonts w:ascii="Calibri Light" w:hAnsi="Calibri Light" w:cs="Calibri Light"/>
          <w:bCs/>
          <w:iCs/>
        </w:rPr>
        <w:t>–</w:t>
      </w:r>
      <w:r w:rsidRPr="005B1F3E">
        <w:rPr>
          <w:rFonts w:ascii="Calibri Light" w:hAnsi="Calibri Light" w:cs="Calibri Light"/>
          <w:bCs/>
          <w:iCs/>
        </w:rPr>
        <w:t xml:space="preserve"> </w:t>
      </w:r>
      <w:r w:rsidR="00AD5534" w:rsidRPr="005B1F3E">
        <w:rPr>
          <w:rFonts w:ascii="Calibri Light" w:hAnsi="Calibri Light" w:cs="Calibri Light"/>
          <w:bCs/>
          <w:iCs/>
        </w:rPr>
        <w:t>Dalles de f</w:t>
      </w:r>
      <w:r w:rsidRPr="005B1F3E">
        <w:rPr>
          <w:rFonts w:ascii="Calibri Light" w:hAnsi="Calibri Light" w:cs="Calibri Light"/>
          <w:bCs/>
          <w:iCs/>
        </w:rPr>
        <w:t xml:space="preserve">aux plafond acoustique </w:t>
      </w:r>
      <w:r w:rsidRPr="005B1F3E">
        <w:rPr>
          <w:rFonts w:ascii="Calibri Light" w:hAnsi="Calibri Light" w:cs="Calibri Light"/>
          <w:iCs/>
        </w:rPr>
        <w:t>120x60 cm</w:t>
      </w:r>
      <w:r w:rsidRPr="005B1F3E">
        <w:rPr>
          <w:rFonts w:ascii="Calibri Light" w:hAnsi="Calibri Light" w:cs="Calibri Light"/>
          <w:bCs/>
          <w:iCs/>
        </w:rPr>
        <w:t> </w:t>
      </w:r>
      <w:r w:rsidR="00AD5534" w:rsidRPr="005B1F3E">
        <w:rPr>
          <w:rFonts w:ascii="Calibri Light" w:hAnsi="Calibri Light" w:cs="Calibri Light"/>
          <w:iCs/>
        </w:rPr>
        <w:t>(</w:t>
      </w:r>
      <w:r w:rsidR="004F1DFF" w:rsidRPr="005B1F3E">
        <w:rPr>
          <w:rFonts w:ascii="Calibri Light" w:hAnsi="Calibri Light" w:cs="Calibri Light"/>
          <w:iCs/>
        </w:rPr>
        <w:t>sans ossature</w:t>
      </w:r>
      <w:r w:rsidR="00AD5534" w:rsidRPr="005B1F3E">
        <w:rPr>
          <w:rFonts w:ascii="Calibri Light" w:hAnsi="Calibri Light" w:cs="Calibri Light"/>
          <w:iCs/>
        </w:rPr>
        <w:t>)</w:t>
      </w:r>
      <w:r w:rsidR="004F1DFF" w:rsidRPr="005B1F3E">
        <w:rPr>
          <w:rFonts w:ascii="Calibri Light" w:hAnsi="Calibri Light" w:cs="Calibri Light"/>
          <w:iCs/>
        </w:rPr>
        <w:t xml:space="preserve"> </w:t>
      </w:r>
      <w:r w:rsidRPr="005B1F3E">
        <w:rPr>
          <w:rFonts w:ascii="Calibri Light" w:hAnsi="Calibri Light" w:cs="Calibri Light"/>
          <w:bCs/>
          <w:iCs/>
        </w:rPr>
        <w:t>:</w:t>
      </w:r>
    </w:p>
    <w:p w14:paraId="21791302" w14:textId="08707662" w:rsidR="00F06508" w:rsidRPr="005B1F3E" w:rsidRDefault="00F06508" w:rsidP="00F06508">
      <w:pPr>
        <w:autoSpaceDE w:val="0"/>
        <w:autoSpaceDN w:val="0"/>
        <w:adjustRightInd w:val="0"/>
        <w:spacing w:after="0" w:line="241" w:lineRule="atLeast"/>
        <w:ind w:left="-709"/>
        <w:jc w:val="both"/>
        <w:rPr>
          <w:rFonts w:ascii="Calibri Light" w:hAnsi="Calibri Light" w:cs="Calibri Light"/>
          <w:b/>
          <w:bCs/>
          <w:i/>
          <w:iCs/>
          <w:u w:val="none"/>
        </w:rPr>
      </w:pPr>
      <w:r w:rsidRPr="005B1F3E">
        <w:rPr>
          <w:rFonts w:ascii="Calibri Light" w:hAnsi="Calibri Light" w:cs="Calibri Light"/>
          <w:bCs/>
          <w:iCs/>
          <w:u w:val="none"/>
        </w:rPr>
        <w:t>Fourniture et pose de dalles de faux plafonds suspendus démontable, de type BA13 avec complexe absorbant en sous-face</w:t>
      </w:r>
      <w:r w:rsidR="00675D24">
        <w:rPr>
          <w:rFonts w:ascii="Calibri Light" w:hAnsi="Calibri Light" w:cs="Calibri Light"/>
          <w:bCs/>
          <w:iCs/>
          <w:u w:val="none"/>
        </w:rPr>
        <w:t xml:space="preserve"> </w:t>
      </w:r>
      <w:r w:rsidR="00675D24" w:rsidRPr="00675D24">
        <w:rPr>
          <w:rFonts w:ascii="Calibri Light" w:hAnsi="Calibri Light" w:cs="Calibri Light"/>
          <w:bCs/>
          <w:iCs/>
          <w:u w:val="none"/>
        </w:rPr>
        <w:t>(l’</w:t>
      </w:r>
      <w:r w:rsidR="00675D24" w:rsidRPr="00675D24">
        <w:rPr>
          <w:rFonts w:ascii="Calibri Light" w:hAnsi="Calibri Light" w:cs="Calibri Light"/>
          <w:bCs/>
          <w:iCs/>
          <w:color w:val="auto"/>
          <w:u w:val="none"/>
        </w:rPr>
        <w:t xml:space="preserve">ossature est existante et conservée).  </w:t>
      </w:r>
    </w:p>
    <w:p w14:paraId="3CDAE568" w14:textId="77777777" w:rsidR="00F06508" w:rsidRPr="005B1F3E" w:rsidRDefault="00F06508" w:rsidP="00F06508">
      <w:pPr>
        <w:autoSpaceDE w:val="0"/>
        <w:autoSpaceDN w:val="0"/>
        <w:adjustRightInd w:val="0"/>
        <w:spacing w:after="0" w:line="241" w:lineRule="atLeast"/>
        <w:ind w:left="-709"/>
        <w:jc w:val="both"/>
        <w:rPr>
          <w:rFonts w:ascii="Calibri Light" w:hAnsi="Calibri Light" w:cs="Calibri Light"/>
          <w:b/>
          <w:bCs/>
          <w:i/>
          <w:iCs/>
          <w:u w:val="none"/>
        </w:rPr>
      </w:pPr>
      <w:r w:rsidRPr="005B1F3E">
        <w:rPr>
          <w:rFonts w:ascii="Calibri Light" w:hAnsi="Calibri Light" w:cs="Calibri Light"/>
          <w:bCs/>
          <w:iCs/>
          <w:u w:val="none"/>
        </w:rPr>
        <w:t>Caractéristiques :</w:t>
      </w:r>
    </w:p>
    <w:p w14:paraId="349F8AAB" w14:textId="77777777" w:rsidR="00F06508" w:rsidRPr="005B1F3E" w:rsidRDefault="00F06508" w:rsidP="00F06508">
      <w:pPr>
        <w:autoSpaceDE w:val="0"/>
        <w:autoSpaceDN w:val="0"/>
        <w:adjustRightInd w:val="0"/>
        <w:spacing w:after="0" w:line="241" w:lineRule="atLeast"/>
        <w:ind w:left="-709"/>
        <w:jc w:val="both"/>
        <w:rPr>
          <w:rFonts w:ascii="Calibri Light" w:hAnsi="Calibri Light" w:cs="Calibri Light"/>
          <w:i/>
          <w:iCs/>
          <w:u w:val="none"/>
        </w:rPr>
      </w:pPr>
      <w:r w:rsidRPr="005B1F3E">
        <w:rPr>
          <w:rFonts w:ascii="Calibri Light" w:hAnsi="Calibri Light" w:cs="Calibri Light"/>
          <w:bCs/>
          <w:iCs/>
          <w:u w:val="none"/>
        </w:rPr>
        <w:t>•</w:t>
      </w:r>
      <w:r w:rsidRPr="005B1F3E">
        <w:rPr>
          <w:rFonts w:ascii="Calibri Light" w:hAnsi="Calibri Light" w:cs="Calibri Light"/>
          <w:bCs/>
          <w:iCs/>
          <w:u w:val="none"/>
        </w:rPr>
        <w:tab/>
      </w:r>
      <w:r w:rsidRPr="005B1F3E">
        <w:rPr>
          <w:rFonts w:ascii="Calibri Light" w:hAnsi="Calibri Light" w:cs="Calibri Light"/>
          <w:iCs/>
          <w:u w:val="none"/>
        </w:rPr>
        <w:t xml:space="preserve">Dimensions des dalles </w:t>
      </w:r>
      <w:r w:rsidR="00CA6713" w:rsidRPr="005B1F3E">
        <w:rPr>
          <w:rFonts w:ascii="Calibri Light" w:hAnsi="Calibri Light" w:cs="Calibri Light"/>
          <w:iCs/>
          <w:u w:val="none"/>
        </w:rPr>
        <w:t>12</w:t>
      </w:r>
      <w:r w:rsidRPr="005B1F3E">
        <w:rPr>
          <w:rFonts w:ascii="Calibri Light" w:hAnsi="Calibri Light" w:cs="Calibri Light"/>
          <w:iCs/>
          <w:u w:val="none"/>
        </w:rPr>
        <w:t>00 x 600 x 55 mm</w:t>
      </w:r>
    </w:p>
    <w:p w14:paraId="67978B53" w14:textId="77777777" w:rsidR="00F06508" w:rsidRPr="005B1F3E" w:rsidRDefault="00F06508" w:rsidP="00F06508">
      <w:pPr>
        <w:autoSpaceDE w:val="0"/>
        <w:autoSpaceDN w:val="0"/>
        <w:adjustRightInd w:val="0"/>
        <w:spacing w:after="0" w:line="241" w:lineRule="atLeast"/>
        <w:ind w:left="-709"/>
        <w:jc w:val="both"/>
        <w:rPr>
          <w:rFonts w:ascii="Calibri Light" w:hAnsi="Calibri Light" w:cs="Calibri Light"/>
          <w:b/>
          <w:bCs/>
          <w:i/>
          <w:iCs/>
          <w:u w:val="none"/>
        </w:rPr>
      </w:pPr>
      <w:r w:rsidRPr="005B1F3E">
        <w:rPr>
          <w:rFonts w:ascii="Calibri Light" w:hAnsi="Calibri Light" w:cs="Calibri Light"/>
          <w:bCs/>
          <w:iCs/>
          <w:u w:val="none"/>
        </w:rPr>
        <w:t>•</w:t>
      </w:r>
      <w:r w:rsidRPr="005B1F3E">
        <w:rPr>
          <w:rFonts w:ascii="Calibri Light" w:hAnsi="Calibri Light" w:cs="Calibri Light"/>
          <w:bCs/>
          <w:iCs/>
          <w:u w:val="none"/>
        </w:rPr>
        <w:tab/>
        <w:t>Compris toutes découpes, surfaces biaises, équipements techniques divers, etc...</w:t>
      </w:r>
    </w:p>
    <w:p w14:paraId="3BC8DAC0" w14:textId="77777777" w:rsidR="00F06508" w:rsidRPr="005B1F3E" w:rsidRDefault="00F06508" w:rsidP="00AD5534">
      <w:pPr>
        <w:autoSpaceDE w:val="0"/>
        <w:autoSpaceDN w:val="0"/>
        <w:adjustRightInd w:val="0"/>
        <w:spacing w:after="0" w:line="241" w:lineRule="atLeast"/>
        <w:ind w:left="-709"/>
        <w:jc w:val="both"/>
        <w:rPr>
          <w:rFonts w:ascii="Calibri Light" w:hAnsi="Calibri Light" w:cs="Calibri Light"/>
          <w:b/>
          <w:bCs/>
          <w:i/>
          <w:iCs/>
          <w:u w:val="none"/>
        </w:rPr>
      </w:pPr>
      <w:r w:rsidRPr="005B1F3E">
        <w:rPr>
          <w:rFonts w:ascii="Calibri Light" w:hAnsi="Calibri Light" w:cs="Calibri Light"/>
          <w:bCs/>
          <w:iCs/>
          <w:u w:val="none"/>
        </w:rPr>
        <w:t>•</w:t>
      </w:r>
      <w:r w:rsidRPr="005B1F3E">
        <w:rPr>
          <w:rFonts w:ascii="Calibri Light" w:hAnsi="Calibri Light" w:cs="Calibri Light"/>
          <w:bCs/>
          <w:iCs/>
          <w:u w:val="none"/>
        </w:rPr>
        <w:tab/>
        <w:t>Découpe pour incorporation de luminaires, renforts d’ossature nécessaire pour les équipements particuliers en plafonds (luminaires, ventilations, etc ...)</w:t>
      </w:r>
    </w:p>
    <w:p w14:paraId="237CCB4C" w14:textId="77777777" w:rsidR="00F06508" w:rsidRPr="005B1F3E" w:rsidRDefault="00F06508" w:rsidP="00F06508">
      <w:pPr>
        <w:autoSpaceDE w:val="0"/>
        <w:autoSpaceDN w:val="0"/>
        <w:adjustRightInd w:val="0"/>
        <w:spacing w:after="0" w:line="241" w:lineRule="atLeast"/>
        <w:ind w:left="-709"/>
        <w:jc w:val="both"/>
        <w:rPr>
          <w:rFonts w:ascii="Calibri Light" w:hAnsi="Calibri Light" w:cs="Calibri Light"/>
          <w:b/>
          <w:bCs/>
          <w:i/>
          <w:iCs/>
          <w:u w:val="none"/>
        </w:rPr>
      </w:pPr>
      <w:r w:rsidRPr="005B1F3E">
        <w:rPr>
          <w:rFonts w:ascii="Calibri Light" w:hAnsi="Calibri Light" w:cs="Calibri Light"/>
          <w:bCs/>
          <w:iCs/>
          <w:u w:val="none"/>
        </w:rPr>
        <w:t>•</w:t>
      </w:r>
      <w:r w:rsidRPr="005B1F3E">
        <w:rPr>
          <w:rFonts w:ascii="Calibri Light" w:hAnsi="Calibri Light" w:cs="Calibri Light"/>
          <w:bCs/>
          <w:iCs/>
          <w:u w:val="none"/>
        </w:rPr>
        <w:tab/>
        <w:t>Réaction au feu : A2-s1, d0</w:t>
      </w:r>
    </w:p>
    <w:p w14:paraId="058FEA65" w14:textId="77777777" w:rsidR="00F06508" w:rsidRPr="005B1F3E" w:rsidRDefault="00F06508" w:rsidP="00F06508">
      <w:pPr>
        <w:autoSpaceDE w:val="0"/>
        <w:autoSpaceDN w:val="0"/>
        <w:adjustRightInd w:val="0"/>
        <w:spacing w:after="0" w:line="241" w:lineRule="atLeast"/>
        <w:ind w:left="-709"/>
        <w:jc w:val="both"/>
        <w:rPr>
          <w:rFonts w:ascii="Calibri Light" w:hAnsi="Calibri Light" w:cs="Calibri Light"/>
          <w:b/>
          <w:bCs/>
          <w:i/>
          <w:iCs/>
          <w:u w:val="none"/>
        </w:rPr>
      </w:pPr>
      <w:r w:rsidRPr="005B1F3E">
        <w:rPr>
          <w:rFonts w:ascii="Calibri Light" w:hAnsi="Calibri Light" w:cs="Calibri Light"/>
          <w:bCs/>
          <w:iCs/>
          <w:u w:val="none"/>
        </w:rPr>
        <w:t>•</w:t>
      </w:r>
      <w:r w:rsidRPr="005B1F3E">
        <w:rPr>
          <w:rFonts w:ascii="Calibri Light" w:hAnsi="Calibri Light" w:cs="Calibri Light"/>
          <w:bCs/>
          <w:iCs/>
          <w:u w:val="none"/>
        </w:rPr>
        <w:tab/>
        <w:t>Performance acoustique :</w:t>
      </w:r>
    </w:p>
    <w:p w14:paraId="7D1FD89D" w14:textId="77777777" w:rsidR="00F06508" w:rsidRPr="005B1F3E" w:rsidRDefault="00F06508" w:rsidP="00F06508">
      <w:pPr>
        <w:pStyle w:val="Paragraphedeliste"/>
        <w:numPr>
          <w:ilvl w:val="0"/>
          <w:numId w:val="1"/>
        </w:numPr>
        <w:autoSpaceDE w:val="0"/>
        <w:autoSpaceDN w:val="0"/>
        <w:adjustRightInd w:val="0"/>
        <w:spacing w:after="0" w:line="241" w:lineRule="atLeast"/>
        <w:jc w:val="both"/>
        <w:rPr>
          <w:rFonts w:ascii="Calibri Light" w:hAnsi="Calibri Light" w:cs="Calibri Light"/>
          <w:b/>
          <w:bCs/>
          <w:i/>
          <w:iCs/>
          <w:u w:val="none"/>
        </w:rPr>
      </w:pPr>
      <w:r w:rsidRPr="005B1F3E">
        <w:rPr>
          <w:rFonts w:ascii="Calibri Light" w:hAnsi="Calibri Light" w:cs="Calibri Light"/>
          <w:bCs/>
          <w:iCs/>
          <w:u w:val="none"/>
        </w:rPr>
        <w:t>Classe d’absorption acoustique : A</w:t>
      </w:r>
    </w:p>
    <w:p w14:paraId="49C5FA84" w14:textId="77777777" w:rsidR="00F06508" w:rsidRPr="005B1F3E" w:rsidRDefault="00F06508" w:rsidP="00F06508">
      <w:pPr>
        <w:pStyle w:val="Paragraphedeliste"/>
        <w:numPr>
          <w:ilvl w:val="0"/>
          <w:numId w:val="1"/>
        </w:numPr>
        <w:autoSpaceDE w:val="0"/>
        <w:autoSpaceDN w:val="0"/>
        <w:adjustRightInd w:val="0"/>
        <w:spacing w:after="0" w:line="241" w:lineRule="atLeast"/>
        <w:jc w:val="both"/>
        <w:rPr>
          <w:rFonts w:ascii="Calibri Light" w:hAnsi="Calibri Light" w:cs="Calibri Light"/>
          <w:b/>
          <w:bCs/>
          <w:i/>
          <w:iCs/>
          <w:u w:val="none"/>
        </w:rPr>
      </w:pPr>
      <w:r w:rsidRPr="005B1F3E">
        <w:rPr>
          <w:rFonts w:ascii="Calibri Light" w:hAnsi="Calibri Light" w:cs="Calibri Light"/>
          <w:bCs/>
          <w:iCs/>
          <w:u w:val="none"/>
        </w:rPr>
        <w:t>DRw ≥ 18 dB</w:t>
      </w:r>
    </w:p>
    <w:p w14:paraId="4B2880FB" w14:textId="77777777" w:rsidR="00F06508" w:rsidRPr="005B1F3E" w:rsidRDefault="00F06508" w:rsidP="00F06508">
      <w:pPr>
        <w:pStyle w:val="Paragraphedeliste"/>
        <w:numPr>
          <w:ilvl w:val="0"/>
          <w:numId w:val="1"/>
        </w:numPr>
        <w:autoSpaceDE w:val="0"/>
        <w:autoSpaceDN w:val="0"/>
        <w:adjustRightInd w:val="0"/>
        <w:spacing w:after="0" w:line="241" w:lineRule="atLeast"/>
        <w:jc w:val="both"/>
        <w:rPr>
          <w:rFonts w:ascii="Calibri Light" w:hAnsi="Calibri Light" w:cs="Calibri Light"/>
          <w:b/>
          <w:bCs/>
          <w:i/>
          <w:iCs/>
          <w:u w:val="none"/>
        </w:rPr>
      </w:pPr>
      <w:r w:rsidRPr="005B1F3E">
        <w:rPr>
          <w:rFonts w:ascii="Calibri Light" w:hAnsi="Calibri Light" w:cs="Calibri Light"/>
          <w:bCs/>
          <w:iCs/>
          <w:u w:val="none"/>
        </w:rPr>
        <w:t>Dnfw≥ 41 dB (sans barrière acoustique en plenum)</w:t>
      </w:r>
    </w:p>
    <w:p w14:paraId="6BE8EDA7" w14:textId="77777777" w:rsidR="00F06508" w:rsidRPr="005B1F3E" w:rsidRDefault="00F06508" w:rsidP="00F06508">
      <w:pPr>
        <w:pStyle w:val="Paragraphedeliste"/>
        <w:numPr>
          <w:ilvl w:val="0"/>
          <w:numId w:val="1"/>
        </w:numPr>
        <w:autoSpaceDE w:val="0"/>
        <w:autoSpaceDN w:val="0"/>
        <w:adjustRightInd w:val="0"/>
        <w:spacing w:after="0" w:line="241" w:lineRule="atLeast"/>
        <w:jc w:val="both"/>
        <w:rPr>
          <w:rFonts w:ascii="Calibri Light" w:hAnsi="Calibri Light" w:cs="Calibri Light"/>
          <w:b/>
          <w:bCs/>
          <w:i/>
          <w:iCs/>
          <w:u w:val="none"/>
        </w:rPr>
      </w:pPr>
      <w:r w:rsidRPr="005B1F3E">
        <w:rPr>
          <w:rFonts w:ascii="Calibri Light" w:hAnsi="Calibri Light" w:cs="Calibri Light"/>
          <w:bCs/>
          <w:iCs/>
          <w:u w:val="none"/>
        </w:rPr>
        <w:t>aw ≥ 0.9</w:t>
      </w:r>
    </w:p>
    <w:p w14:paraId="61F22304" w14:textId="77777777" w:rsidR="00F06508" w:rsidRPr="005B1F3E" w:rsidRDefault="00F06508" w:rsidP="00F06508">
      <w:pPr>
        <w:autoSpaceDE w:val="0"/>
        <w:autoSpaceDN w:val="0"/>
        <w:adjustRightInd w:val="0"/>
        <w:spacing w:after="0" w:line="241" w:lineRule="atLeast"/>
        <w:ind w:left="-709"/>
        <w:jc w:val="both"/>
        <w:rPr>
          <w:rFonts w:ascii="Calibri Light" w:hAnsi="Calibri Light" w:cs="Calibri Light"/>
          <w:b/>
          <w:bCs/>
          <w:i/>
          <w:iCs/>
          <w:u w:val="none"/>
        </w:rPr>
      </w:pPr>
      <w:r w:rsidRPr="005B1F3E">
        <w:rPr>
          <w:rFonts w:ascii="Calibri Light" w:hAnsi="Calibri Light" w:cs="Calibri Light"/>
          <w:bCs/>
          <w:iCs/>
          <w:u w:val="none"/>
        </w:rPr>
        <w:t xml:space="preserve">PV d’essais acoustique en cours de validité à remettre pour approbation. </w:t>
      </w:r>
    </w:p>
    <w:p w14:paraId="3868753E" w14:textId="77777777" w:rsidR="00F06508" w:rsidRPr="005B1F3E" w:rsidRDefault="00F06508" w:rsidP="00F06508">
      <w:pPr>
        <w:autoSpaceDE w:val="0"/>
        <w:autoSpaceDN w:val="0"/>
        <w:adjustRightInd w:val="0"/>
        <w:spacing w:after="0" w:line="241" w:lineRule="atLeast"/>
        <w:ind w:left="-709"/>
        <w:jc w:val="both"/>
        <w:rPr>
          <w:rFonts w:ascii="Calibri Light" w:hAnsi="Calibri Light" w:cs="Calibri Light"/>
          <w:b/>
          <w:bCs/>
          <w:i/>
          <w:iCs/>
          <w:u w:val="none"/>
        </w:rPr>
      </w:pPr>
      <w:r w:rsidRPr="005B1F3E">
        <w:rPr>
          <w:rFonts w:ascii="Calibri Light" w:hAnsi="Calibri Light" w:cs="Calibri Light"/>
          <w:bCs/>
          <w:iCs/>
          <w:u w:val="none"/>
        </w:rPr>
        <w:t xml:space="preserve">Les dispositions de mise en œuvre seront conformes aux normes et DTU en vigueur ainsi qu’aux prescriptions du fabricant </w:t>
      </w:r>
    </w:p>
    <w:p w14:paraId="1A66A55D" w14:textId="77777777" w:rsidR="00F06508" w:rsidRPr="005B1F3E" w:rsidRDefault="00F06508" w:rsidP="00F06508">
      <w:pPr>
        <w:autoSpaceDE w:val="0"/>
        <w:autoSpaceDN w:val="0"/>
        <w:adjustRightInd w:val="0"/>
        <w:spacing w:after="0" w:line="241" w:lineRule="atLeast"/>
        <w:ind w:left="-709"/>
        <w:jc w:val="both"/>
        <w:rPr>
          <w:rFonts w:ascii="Calibri Light" w:hAnsi="Calibri Light" w:cs="Calibri Light"/>
        </w:rPr>
      </w:pPr>
      <w:r w:rsidRPr="005B1F3E">
        <w:rPr>
          <w:rFonts w:ascii="Calibri Light" w:hAnsi="Calibri Light" w:cs="Calibri Light"/>
          <w:bCs/>
          <w:iCs/>
          <w:u w:val="none"/>
        </w:rPr>
        <w:t>Produit de référence : Combison DUO de chez ECOPHON ou</w:t>
      </w:r>
      <w:r w:rsidR="00205DF9">
        <w:rPr>
          <w:rFonts w:ascii="Calibri Light" w:hAnsi="Calibri Light" w:cs="Calibri Light"/>
          <w:bCs/>
          <w:iCs/>
          <w:u w:val="none"/>
        </w:rPr>
        <w:t xml:space="preserve"> techniquement</w:t>
      </w:r>
      <w:r w:rsidRPr="005B1F3E">
        <w:rPr>
          <w:rFonts w:ascii="Calibri Light" w:hAnsi="Calibri Light" w:cs="Calibri Light"/>
          <w:bCs/>
          <w:iCs/>
          <w:u w:val="none"/>
        </w:rPr>
        <w:t xml:space="preserve"> équivalent</w:t>
      </w:r>
    </w:p>
    <w:p w14:paraId="6EE2B274" w14:textId="77777777" w:rsidR="00F14B9A" w:rsidRPr="00EC127F" w:rsidRDefault="00F06508" w:rsidP="00B24639">
      <w:pPr>
        <w:autoSpaceDE w:val="0"/>
        <w:autoSpaceDN w:val="0"/>
        <w:adjustRightInd w:val="0"/>
        <w:spacing w:after="0" w:line="241" w:lineRule="atLeast"/>
        <w:ind w:left="-709"/>
        <w:jc w:val="both"/>
        <w:rPr>
          <w:rFonts w:ascii="Calibri Light" w:hAnsi="Calibri Light" w:cs="Calibri Light"/>
          <w:b/>
          <w:bCs/>
          <w:u w:val="none"/>
        </w:rPr>
      </w:pPr>
      <w:r w:rsidRPr="00EC127F">
        <w:rPr>
          <w:rFonts w:ascii="Calibri Light" w:hAnsi="Calibri Light" w:cs="Calibri Light"/>
          <w:b/>
          <w:bCs/>
        </w:rPr>
        <w:t>Localisation</w:t>
      </w:r>
      <w:r w:rsidRPr="00EC127F">
        <w:rPr>
          <w:rFonts w:ascii="Calibri Light" w:hAnsi="Calibri Light" w:cs="Calibri Light"/>
          <w:b/>
          <w:bCs/>
          <w:u w:val="none"/>
        </w:rPr>
        <w:t xml:space="preserve"> : </w:t>
      </w:r>
      <w:r w:rsidR="00B24639" w:rsidRPr="00EC127F">
        <w:rPr>
          <w:rFonts w:ascii="Calibri Light" w:hAnsi="Calibri Light" w:cs="Calibri Light"/>
          <w:b/>
          <w:bCs/>
          <w:u w:val="none"/>
        </w:rPr>
        <w:t>circulation 01 et salle 505 – cf plan de zonage des faux plafonds et barrières acoustiques</w:t>
      </w:r>
    </w:p>
    <w:p w14:paraId="09E50BE6" w14:textId="77777777" w:rsidR="00B24639" w:rsidRDefault="00B24639" w:rsidP="00B24639">
      <w:pPr>
        <w:autoSpaceDE w:val="0"/>
        <w:autoSpaceDN w:val="0"/>
        <w:adjustRightInd w:val="0"/>
        <w:spacing w:after="0" w:line="241" w:lineRule="atLeast"/>
        <w:ind w:left="-709"/>
        <w:jc w:val="both"/>
        <w:rPr>
          <w:rFonts w:ascii="Calibri Light" w:hAnsi="Calibri Light" w:cs="Calibri Light"/>
          <w:u w:val="none"/>
        </w:rPr>
      </w:pPr>
    </w:p>
    <w:p w14:paraId="33061E7E" w14:textId="6BB346A5" w:rsidR="00F14B9A" w:rsidRPr="00B66AF7" w:rsidRDefault="00F14B9A" w:rsidP="00F14B9A">
      <w:pPr>
        <w:autoSpaceDE w:val="0"/>
        <w:autoSpaceDN w:val="0"/>
        <w:adjustRightInd w:val="0"/>
        <w:spacing w:after="0" w:line="241" w:lineRule="atLeast"/>
        <w:ind w:left="-709"/>
        <w:jc w:val="both"/>
        <w:rPr>
          <w:rFonts w:ascii="Calibri Light" w:hAnsi="Calibri Light" w:cs="Calibri Light"/>
          <w:b/>
          <w:bCs/>
          <w:i/>
          <w:iCs/>
        </w:rPr>
      </w:pPr>
      <w:r w:rsidRPr="00B66AF7">
        <w:rPr>
          <w:rFonts w:ascii="Calibri Light" w:hAnsi="Calibri Light" w:cs="Calibri Light"/>
          <w:bCs/>
          <w:iCs/>
        </w:rPr>
        <w:t>4.</w:t>
      </w:r>
      <w:r w:rsidR="00AD5534" w:rsidRPr="00B66AF7">
        <w:rPr>
          <w:rFonts w:ascii="Calibri Light" w:hAnsi="Calibri Light" w:cs="Calibri Light"/>
          <w:bCs/>
          <w:iCs/>
        </w:rPr>
        <w:t>4</w:t>
      </w:r>
      <w:r w:rsidRPr="00B66AF7">
        <w:rPr>
          <w:rFonts w:ascii="Calibri Light" w:hAnsi="Calibri Light" w:cs="Calibri Light"/>
          <w:bCs/>
          <w:iCs/>
        </w:rPr>
        <w:t xml:space="preserve"> - Faux plafond acoustique </w:t>
      </w:r>
      <w:r w:rsidR="00C9104B" w:rsidRPr="00B66AF7">
        <w:rPr>
          <w:rFonts w:ascii="Calibri Light" w:hAnsi="Calibri Light" w:cs="Calibri Light"/>
          <w:iCs/>
        </w:rPr>
        <w:t>12</w:t>
      </w:r>
      <w:r w:rsidRPr="00B66AF7">
        <w:rPr>
          <w:rFonts w:ascii="Calibri Light" w:hAnsi="Calibri Light" w:cs="Calibri Light"/>
          <w:iCs/>
        </w:rPr>
        <w:t>0x60 cm</w:t>
      </w:r>
      <w:r w:rsidRPr="00B66AF7">
        <w:rPr>
          <w:rFonts w:ascii="Calibri Light" w:hAnsi="Calibri Light" w:cs="Calibri Light"/>
          <w:iCs/>
          <w:color w:val="auto"/>
        </w:rPr>
        <w:t> </w:t>
      </w:r>
      <w:r w:rsidR="00B66AF7" w:rsidRPr="00B66AF7">
        <w:rPr>
          <w:rFonts w:ascii="Calibri Light" w:hAnsi="Calibri Light" w:cs="Calibri Light"/>
          <w:iCs/>
          <w:color w:val="auto"/>
        </w:rPr>
        <w:t>(</w:t>
      </w:r>
      <w:r w:rsidR="004F1DFF" w:rsidRPr="00B66AF7">
        <w:rPr>
          <w:rFonts w:ascii="Calibri Light" w:hAnsi="Calibri Light" w:cs="Calibri Light"/>
          <w:iCs/>
          <w:color w:val="auto"/>
        </w:rPr>
        <w:t>ossature</w:t>
      </w:r>
      <w:r w:rsidR="00C22313">
        <w:rPr>
          <w:rFonts w:ascii="Calibri Light" w:hAnsi="Calibri Light" w:cs="Calibri Light"/>
          <w:iCs/>
          <w:color w:val="auto"/>
        </w:rPr>
        <w:t xml:space="preserve"> + dalles</w:t>
      </w:r>
      <w:r w:rsidR="00B66AF7" w:rsidRPr="00B66AF7">
        <w:rPr>
          <w:rFonts w:ascii="Calibri Light" w:hAnsi="Calibri Light" w:cs="Calibri Light"/>
          <w:bCs/>
          <w:iCs/>
          <w:color w:val="auto"/>
        </w:rPr>
        <w:t>)</w:t>
      </w:r>
      <w:r w:rsidR="00675D24">
        <w:rPr>
          <w:rFonts w:ascii="Calibri Light" w:hAnsi="Calibri Light" w:cs="Calibri Light"/>
          <w:bCs/>
          <w:iCs/>
          <w:color w:val="auto"/>
        </w:rPr>
        <w:t xml:space="preserve"> </w:t>
      </w:r>
      <w:r w:rsidRPr="00B66AF7">
        <w:rPr>
          <w:rFonts w:ascii="Calibri Light" w:hAnsi="Calibri Light" w:cs="Calibri Light"/>
          <w:bCs/>
          <w:iCs/>
        </w:rPr>
        <w:t>:</w:t>
      </w:r>
    </w:p>
    <w:p w14:paraId="0CCC9A7F" w14:textId="7FE4FF16" w:rsidR="00F14B9A" w:rsidRPr="00B66AF7" w:rsidRDefault="00F14B9A" w:rsidP="00F14B9A">
      <w:pPr>
        <w:autoSpaceDE w:val="0"/>
        <w:autoSpaceDN w:val="0"/>
        <w:adjustRightInd w:val="0"/>
        <w:spacing w:after="0" w:line="241" w:lineRule="atLeast"/>
        <w:ind w:left="-709"/>
        <w:jc w:val="both"/>
        <w:rPr>
          <w:rFonts w:ascii="Calibri Light" w:hAnsi="Calibri Light" w:cs="Calibri Light"/>
          <w:b/>
          <w:bCs/>
          <w:i/>
          <w:iCs/>
          <w:u w:val="none"/>
        </w:rPr>
      </w:pPr>
      <w:r w:rsidRPr="00B66AF7">
        <w:rPr>
          <w:rFonts w:ascii="Calibri Light" w:hAnsi="Calibri Light" w:cs="Calibri Light"/>
          <w:bCs/>
          <w:iCs/>
          <w:u w:val="none"/>
        </w:rPr>
        <w:t>Fourniture et pose de faux plafonds suspendus démontable</w:t>
      </w:r>
      <w:r w:rsidR="00183BF1">
        <w:rPr>
          <w:rFonts w:ascii="Calibri Light" w:hAnsi="Calibri Light" w:cs="Calibri Light"/>
          <w:bCs/>
          <w:iCs/>
          <w:u w:val="none"/>
        </w:rPr>
        <w:t>s y compris</w:t>
      </w:r>
      <w:r w:rsidRPr="00B66AF7">
        <w:rPr>
          <w:rFonts w:ascii="Calibri Light" w:hAnsi="Calibri Light" w:cs="Calibri Light"/>
          <w:bCs/>
          <w:iCs/>
          <w:u w:val="none"/>
        </w:rPr>
        <w:t xml:space="preserve"> </w:t>
      </w:r>
      <w:r w:rsidR="00C22313">
        <w:rPr>
          <w:rFonts w:ascii="Calibri Light" w:hAnsi="Calibri Light" w:cs="Calibri Light"/>
          <w:bCs/>
          <w:iCs/>
          <w:u w:val="none"/>
        </w:rPr>
        <w:t xml:space="preserve">ossature et </w:t>
      </w:r>
      <w:r w:rsidRPr="00B66AF7">
        <w:rPr>
          <w:rFonts w:ascii="Calibri Light" w:hAnsi="Calibri Light" w:cs="Calibri Light"/>
          <w:bCs/>
          <w:iCs/>
          <w:u w:val="none"/>
        </w:rPr>
        <w:t>dalle</w:t>
      </w:r>
      <w:r w:rsidR="00183BF1">
        <w:rPr>
          <w:rFonts w:ascii="Calibri Light" w:hAnsi="Calibri Light" w:cs="Calibri Light"/>
          <w:bCs/>
          <w:iCs/>
          <w:u w:val="none"/>
        </w:rPr>
        <w:t>s</w:t>
      </w:r>
      <w:r w:rsidRPr="00B66AF7">
        <w:rPr>
          <w:rFonts w:ascii="Calibri Light" w:hAnsi="Calibri Light" w:cs="Calibri Light"/>
          <w:bCs/>
          <w:iCs/>
          <w:u w:val="none"/>
        </w:rPr>
        <w:t xml:space="preserve"> de type BA13 avec complexe absorbant en sous-face sur ossature.  </w:t>
      </w:r>
    </w:p>
    <w:p w14:paraId="204FC1FF" w14:textId="77777777" w:rsidR="00F14B9A" w:rsidRPr="00B66AF7" w:rsidRDefault="00F14B9A" w:rsidP="00F14B9A">
      <w:pPr>
        <w:autoSpaceDE w:val="0"/>
        <w:autoSpaceDN w:val="0"/>
        <w:adjustRightInd w:val="0"/>
        <w:spacing w:after="0" w:line="241" w:lineRule="atLeast"/>
        <w:ind w:left="-709"/>
        <w:jc w:val="both"/>
        <w:rPr>
          <w:rFonts w:ascii="Calibri Light" w:hAnsi="Calibri Light" w:cs="Calibri Light"/>
          <w:b/>
          <w:bCs/>
          <w:i/>
          <w:iCs/>
          <w:u w:val="none"/>
        </w:rPr>
      </w:pPr>
      <w:r w:rsidRPr="00B66AF7">
        <w:rPr>
          <w:rFonts w:ascii="Calibri Light" w:hAnsi="Calibri Light" w:cs="Calibri Light"/>
          <w:bCs/>
          <w:iCs/>
          <w:u w:val="none"/>
        </w:rPr>
        <w:t>Caractéristiques :</w:t>
      </w:r>
    </w:p>
    <w:p w14:paraId="2ED20E88" w14:textId="77777777" w:rsidR="00F14B9A" w:rsidRPr="00B66AF7" w:rsidRDefault="00F14B9A" w:rsidP="00F14B9A">
      <w:pPr>
        <w:autoSpaceDE w:val="0"/>
        <w:autoSpaceDN w:val="0"/>
        <w:adjustRightInd w:val="0"/>
        <w:spacing w:after="0" w:line="241" w:lineRule="atLeast"/>
        <w:ind w:left="-709"/>
        <w:jc w:val="both"/>
        <w:rPr>
          <w:rFonts w:ascii="Calibri Light" w:hAnsi="Calibri Light" w:cs="Calibri Light"/>
          <w:b/>
          <w:bCs/>
          <w:i/>
          <w:iCs/>
          <w:u w:val="none"/>
        </w:rPr>
      </w:pPr>
      <w:r w:rsidRPr="00B66AF7">
        <w:rPr>
          <w:rFonts w:ascii="Calibri Light" w:hAnsi="Calibri Light" w:cs="Calibri Light"/>
          <w:bCs/>
          <w:iCs/>
          <w:u w:val="none"/>
        </w:rPr>
        <w:t>•</w:t>
      </w:r>
      <w:r w:rsidRPr="00B66AF7">
        <w:rPr>
          <w:rFonts w:ascii="Calibri Light" w:hAnsi="Calibri Light" w:cs="Calibri Light"/>
          <w:bCs/>
          <w:iCs/>
          <w:u w:val="none"/>
        </w:rPr>
        <w:tab/>
        <w:t xml:space="preserve">Dimensions des dalles </w:t>
      </w:r>
      <w:r w:rsidR="00C9104B" w:rsidRPr="00B66AF7">
        <w:rPr>
          <w:rFonts w:ascii="Calibri Light" w:hAnsi="Calibri Light" w:cs="Calibri Light"/>
          <w:bCs/>
          <w:iCs/>
          <w:u w:val="none"/>
        </w:rPr>
        <w:t>120</w:t>
      </w:r>
      <w:r w:rsidRPr="00B66AF7">
        <w:rPr>
          <w:rFonts w:ascii="Calibri Light" w:hAnsi="Calibri Light" w:cs="Calibri Light"/>
          <w:bCs/>
          <w:iCs/>
          <w:u w:val="none"/>
        </w:rPr>
        <w:t>0 x 600 x 55 mm</w:t>
      </w:r>
    </w:p>
    <w:p w14:paraId="4B844867" w14:textId="77777777" w:rsidR="00F14B9A" w:rsidRPr="00B66AF7" w:rsidRDefault="00F14B9A" w:rsidP="00F14B9A">
      <w:pPr>
        <w:autoSpaceDE w:val="0"/>
        <w:autoSpaceDN w:val="0"/>
        <w:adjustRightInd w:val="0"/>
        <w:spacing w:after="0" w:line="241" w:lineRule="atLeast"/>
        <w:ind w:left="-709"/>
        <w:jc w:val="both"/>
        <w:rPr>
          <w:rFonts w:ascii="Calibri Light" w:hAnsi="Calibri Light" w:cs="Calibri Light"/>
          <w:b/>
          <w:bCs/>
          <w:i/>
          <w:iCs/>
          <w:u w:val="none"/>
        </w:rPr>
      </w:pPr>
      <w:r w:rsidRPr="00B66AF7">
        <w:rPr>
          <w:rFonts w:ascii="Calibri Light" w:hAnsi="Calibri Light" w:cs="Calibri Light"/>
          <w:bCs/>
          <w:iCs/>
          <w:u w:val="none"/>
        </w:rPr>
        <w:t>•</w:t>
      </w:r>
      <w:r w:rsidRPr="00B66AF7">
        <w:rPr>
          <w:rFonts w:ascii="Calibri Light" w:hAnsi="Calibri Light" w:cs="Calibri Light"/>
          <w:bCs/>
          <w:iCs/>
          <w:u w:val="none"/>
        </w:rPr>
        <w:tab/>
        <w:t>Ossature porteuse apparente type en "T" 24 ou techniquement équivalent, profils apparents laqués blancs.</w:t>
      </w:r>
    </w:p>
    <w:p w14:paraId="2CDA7ED2" w14:textId="77777777" w:rsidR="00F14B9A" w:rsidRPr="00B66AF7" w:rsidRDefault="00F14B9A" w:rsidP="00F14B9A">
      <w:pPr>
        <w:autoSpaceDE w:val="0"/>
        <w:autoSpaceDN w:val="0"/>
        <w:adjustRightInd w:val="0"/>
        <w:spacing w:after="0" w:line="241" w:lineRule="atLeast"/>
        <w:ind w:left="-709"/>
        <w:jc w:val="both"/>
        <w:rPr>
          <w:rFonts w:ascii="Calibri Light" w:hAnsi="Calibri Light" w:cs="Calibri Light"/>
          <w:b/>
          <w:bCs/>
          <w:i/>
          <w:iCs/>
          <w:u w:val="none"/>
        </w:rPr>
      </w:pPr>
      <w:r w:rsidRPr="00B66AF7">
        <w:rPr>
          <w:rFonts w:ascii="Calibri Light" w:hAnsi="Calibri Light" w:cs="Calibri Light"/>
          <w:bCs/>
          <w:iCs/>
          <w:u w:val="none"/>
        </w:rPr>
        <w:t>•</w:t>
      </w:r>
      <w:r w:rsidRPr="00B66AF7">
        <w:rPr>
          <w:rFonts w:ascii="Calibri Light" w:hAnsi="Calibri Light" w:cs="Calibri Light"/>
          <w:bCs/>
          <w:iCs/>
          <w:u w:val="none"/>
        </w:rPr>
        <w:tab/>
        <w:t>Rails porteurs en tôle d'acier zinguée laquée</w:t>
      </w:r>
    </w:p>
    <w:p w14:paraId="55400B3D" w14:textId="77777777" w:rsidR="00F14B9A" w:rsidRPr="00B66AF7" w:rsidRDefault="00F14B9A" w:rsidP="00F14B9A">
      <w:pPr>
        <w:autoSpaceDE w:val="0"/>
        <w:autoSpaceDN w:val="0"/>
        <w:adjustRightInd w:val="0"/>
        <w:spacing w:after="0" w:line="241" w:lineRule="atLeast"/>
        <w:ind w:left="-709"/>
        <w:jc w:val="both"/>
        <w:rPr>
          <w:rFonts w:ascii="Calibri Light" w:hAnsi="Calibri Light" w:cs="Calibri Light"/>
          <w:b/>
          <w:bCs/>
          <w:i/>
          <w:iCs/>
          <w:u w:val="none"/>
        </w:rPr>
      </w:pPr>
      <w:r w:rsidRPr="00B66AF7">
        <w:rPr>
          <w:rFonts w:ascii="Calibri Light" w:hAnsi="Calibri Light" w:cs="Calibri Light"/>
          <w:bCs/>
          <w:iCs/>
          <w:u w:val="none"/>
        </w:rPr>
        <w:t>•</w:t>
      </w:r>
      <w:r w:rsidRPr="00B66AF7">
        <w:rPr>
          <w:rFonts w:ascii="Calibri Light" w:hAnsi="Calibri Light" w:cs="Calibri Light"/>
          <w:bCs/>
          <w:iCs/>
          <w:u w:val="none"/>
        </w:rPr>
        <w:tab/>
        <w:t>Cornière de rive en tôle zinguée laquée</w:t>
      </w:r>
    </w:p>
    <w:p w14:paraId="14FC11E8" w14:textId="77777777" w:rsidR="00F14B9A" w:rsidRPr="00B66AF7" w:rsidRDefault="00F14B9A" w:rsidP="00F14B9A">
      <w:pPr>
        <w:autoSpaceDE w:val="0"/>
        <w:autoSpaceDN w:val="0"/>
        <w:adjustRightInd w:val="0"/>
        <w:spacing w:after="0" w:line="241" w:lineRule="atLeast"/>
        <w:ind w:left="-709"/>
        <w:jc w:val="both"/>
        <w:rPr>
          <w:rFonts w:ascii="Calibri Light" w:hAnsi="Calibri Light" w:cs="Calibri Light"/>
          <w:b/>
          <w:bCs/>
          <w:i/>
          <w:iCs/>
          <w:u w:val="none"/>
        </w:rPr>
      </w:pPr>
      <w:r w:rsidRPr="00B66AF7">
        <w:rPr>
          <w:rFonts w:ascii="Calibri Light" w:hAnsi="Calibri Light" w:cs="Calibri Light"/>
          <w:bCs/>
          <w:iCs/>
          <w:u w:val="none"/>
        </w:rPr>
        <w:t>•</w:t>
      </w:r>
      <w:r w:rsidRPr="00B66AF7">
        <w:rPr>
          <w:rFonts w:ascii="Calibri Light" w:hAnsi="Calibri Light" w:cs="Calibri Light"/>
          <w:bCs/>
          <w:iCs/>
          <w:u w:val="none"/>
        </w:rPr>
        <w:tab/>
        <w:t>Compris toutes sujétions pour une parfaite réalisation de l’ouvrage, et raccords à la retombée de cloison sèche pour une finition propre.</w:t>
      </w:r>
    </w:p>
    <w:p w14:paraId="2547B698" w14:textId="77777777" w:rsidR="00F14B9A" w:rsidRPr="00B66AF7" w:rsidRDefault="00F14B9A" w:rsidP="00F14B9A">
      <w:pPr>
        <w:autoSpaceDE w:val="0"/>
        <w:autoSpaceDN w:val="0"/>
        <w:adjustRightInd w:val="0"/>
        <w:spacing w:after="0" w:line="241" w:lineRule="atLeast"/>
        <w:ind w:left="-709"/>
        <w:jc w:val="both"/>
        <w:rPr>
          <w:rFonts w:ascii="Calibri Light" w:hAnsi="Calibri Light" w:cs="Calibri Light"/>
          <w:b/>
          <w:bCs/>
          <w:i/>
          <w:iCs/>
          <w:u w:val="none"/>
        </w:rPr>
      </w:pPr>
      <w:r w:rsidRPr="00B66AF7">
        <w:rPr>
          <w:rFonts w:ascii="Calibri Light" w:hAnsi="Calibri Light" w:cs="Calibri Light"/>
          <w:bCs/>
          <w:iCs/>
          <w:u w:val="none"/>
        </w:rPr>
        <w:t>•</w:t>
      </w:r>
      <w:r w:rsidRPr="00B66AF7">
        <w:rPr>
          <w:rFonts w:ascii="Calibri Light" w:hAnsi="Calibri Light" w:cs="Calibri Light"/>
          <w:bCs/>
          <w:iCs/>
          <w:u w:val="none"/>
        </w:rPr>
        <w:tab/>
        <w:t>Suspension par tiges filetées zinguées, vis zinguées et chevilles en acier</w:t>
      </w:r>
    </w:p>
    <w:p w14:paraId="4B34995E" w14:textId="77777777" w:rsidR="00F14B9A" w:rsidRPr="00B66AF7" w:rsidRDefault="00F14B9A" w:rsidP="00F14B9A">
      <w:pPr>
        <w:autoSpaceDE w:val="0"/>
        <w:autoSpaceDN w:val="0"/>
        <w:adjustRightInd w:val="0"/>
        <w:spacing w:after="0" w:line="241" w:lineRule="atLeast"/>
        <w:ind w:left="-709"/>
        <w:jc w:val="both"/>
        <w:rPr>
          <w:rFonts w:ascii="Calibri Light" w:hAnsi="Calibri Light" w:cs="Calibri Light"/>
          <w:b/>
          <w:bCs/>
          <w:i/>
          <w:iCs/>
          <w:u w:val="none"/>
        </w:rPr>
      </w:pPr>
      <w:r w:rsidRPr="00B66AF7">
        <w:rPr>
          <w:rFonts w:ascii="Calibri Light" w:hAnsi="Calibri Light" w:cs="Calibri Light"/>
          <w:bCs/>
          <w:iCs/>
          <w:u w:val="none"/>
        </w:rPr>
        <w:t>•</w:t>
      </w:r>
      <w:r w:rsidRPr="00B66AF7">
        <w:rPr>
          <w:rFonts w:ascii="Calibri Light" w:hAnsi="Calibri Light" w:cs="Calibri Light"/>
          <w:bCs/>
          <w:iCs/>
          <w:u w:val="none"/>
        </w:rPr>
        <w:tab/>
        <w:t>Pièces de croisement des rails</w:t>
      </w:r>
    </w:p>
    <w:p w14:paraId="3BEC952C" w14:textId="77777777" w:rsidR="00F14B9A" w:rsidRPr="00B66AF7" w:rsidRDefault="00F14B9A" w:rsidP="00F14B9A">
      <w:pPr>
        <w:autoSpaceDE w:val="0"/>
        <w:autoSpaceDN w:val="0"/>
        <w:adjustRightInd w:val="0"/>
        <w:spacing w:after="0" w:line="241" w:lineRule="atLeast"/>
        <w:ind w:left="-709"/>
        <w:jc w:val="both"/>
        <w:rPr>
          <w:rFonts w:ascii="Calibri Light" w:hAnsi="Calibri Light" w:cs="Calibri Light"/>
          <w:b/>
          <w:bCs/>
          <w:i/>
          <w:iCs/>
          <w:u w:val="none"/>
        </w:rPr>
      </w:pPr>
      <w:r w:rsidRPr="00B66AF7">
        <w:rPr>
          <w:rFonts w:ascii="Calibri Light" w:hAnsi="Calibri Light" w:cs="Calibri Light"/>
          <w:bCs/>
          <w:iCs/>
          <w:u w:val="none"/>
        </w:rPr>
        <w:t>•</w:t>
      </w:r>
      <w:r w:rsidRPr="00B66AF7">
        <w:rPr>
          <w:rFonts w:ascii="Calibri Light" w:hAnsi="Calibri Light" w:cs="Calibri Light"/>
          <w:bCs/>
          <w:iCs/>
          <w:u w:val="none"/>
        </w:rPr>
        <w:tab/>
        <w:t>Compris toutes découpes, surfaces biaises, équipements techniques divers, etc...</w:t>
      </w:r>
    </w:p>
    <w:p w14:paraId="7E2393A5" w14:textId="77777777" w:rsidR="00F14B9A" w:rsidRPr="00B66AF7" w:rsidRDefault="00F14B9A" w:rsidP="00F14B9A">
      <w:pPr>
        <w:autoSpaceDE w:val="0"/>
        <w:autoSpaceDN w:val="0"/>
        <w:adjustRightInd w:val="0"/>
        <w:spacing w:after="0" w:line="241" w:lineRule="atLeast"/>
        <w:ind w:left="-709"/>
        <w:jc w:val="both"/>
        <w:rPr>
          <w:rFonts w:ascii="Calibri Light" w:hAnsi="Calibri Light" w:cs="Calibri Light"/>
          <w:b/>
          <w:bCs/>
          <w:i/>
          <w:iCs/>
          <w:u w:val="none"/>
        </w:rPr>
      </w:pPr>
      <w:r w:rsidRPr="00B66AF7">
        <w:rPr>
          <w:rFonts w:ascii="Calibri Light" w:hAnsi="Calibri Light" w:cs="Calibri Light"/>
          <w:bCs/>
          <w:iCs/>
          <w:u w:val="none"/>
        </w:rPr>
        <w:t>•</w:t>
      </w:r>
      <w:r w:rsidRPr="00B66AF7">
        <w:rPr>
          <w:rFonts w:ascii="Calibri Light" w:hAnsi="Calibri Light" w:cs="Calibri Light"/>
          <w:bCs/>
          <w:iCs/>
          <w:u w:val="none"/>
        </w:rPr>
        <w:tab/>
        <w:t>Découpe pour incorporation de luminaires, renforts d’ossature nécessaire pour les équipements particuliers en plafonds (luminaires, ventilations, etc ...)</w:t>
      </w:r>
    </w:p>
    <w:p w14:paraId="35E418E7" w14:textId="77777777" w:rsidR="00F14B9A" w:rsidRPr="00B66AF7" w:rsidRDefault="00F14B9A" w:rsidP="00F14B9A">
      <w:pPr>
        <w:autoSpaceDE w:val="0"/>
        <w:autoSpaceDN w:val="0"/>
        <w:adjustRightInd w:val="0"/>
        <w:spacing w:after="0" w:line="241" w:lineRule="atLeast"/>
        <w:ind w:left="-709"/>
        <w:jc w:val="both"/>
        <w:rPr>
          <w:rFonts w:ascii="Calibri Light" w:hAnsi="Calibri Light" w:cs="Calibri Light"/>
          <w:b/>
          <w:bCs/>
          <w:i/>
          <w:iCs/>
          <w:u w:val="none"/>
        </w:rPr>
      </w:pPr>
      <w:r w:rsidRPr="00B66AF7">
        <w:rPr>
          <w:rFonts w:ascii="Calibri Light" w:hAnsi="Calibri Light" w:cs="Calibri Light"/>
          <w:bCs/>
          <w:iCs/>
          <w:u w:val="none"/>
        </w:rPr>
        <w:t>•</w:t>
      </w:r>
      <w:r w:rsidRPr="00B66AF7">
        <w:rPr>
          <w:rFonts w:ascii="Calibri Light" w:hAnsi="Calibri Light" w:cs="Calibri Light"/>
          <w:bCs/>
          <w:iCs/>
          <w:u w:val="none"/>
        </w:rPr>
        <w:tab/>
        <w:t>Compris toutes découpes et sujétions de mise en œuvre pour une parfaite finition de l’ouvrage.</w:t>
      </w:r>
    </w:p>
    <w:p w14:paraId="0A9C286B" w14:textId="77777777" w:rsidR="00F14B9A" w:rsidRPr="00B66AF7" w:rsidRDefault="00F14B9A" w:rsidP="00F14B9A">
      <w:pPr>
        <w:autoSpaceDE w:val="0"/>
        <w:autoSpaceDN w:val="0"/>
        <w:adjustRightInd w:val="0"/>
        <w:spacing w:after="0" w:line="241" w:lineRule="atLeast"/>
        <w:ind w:left="-709"/>
        <w:jc w:val="both"/>
        <w:rPr>
          <w:rFonts w:ascii="Calibri Light" w:hAnsi="Calibri Light" w:cs="Calibri Light"/>
          <w:b/>
          <w:bCs/>
          <w:i/>
          <w:iCs/>
          <w:u w:val="none"/>
        </w:rPr>
      </w:pPr>
      <w:r w:rsidRPr="00B66AF7">
        <w:rPr>
          <w:rFonts w:ascii="Calibri Light" w:hAnsi="Calibri Light" w:cs="Calibri Light"/>
          <w:bCs/>
          <w:iCs/>
          <w:u w:val="none"/>
        </w:rPr>
        <w:t>•</w:t>
      </w:r>
      <w:r w:rsidRPr="00B66AF7">
        <w:rPr>
          <w:rFonts w:ascii="Calibri Light" w:hAnsi="Calibri Light" w:cs="Calibri Light"/>
          <w:bCs/>
          <w:iCs/>
          <w:u w:val="none"/>
        </w:rPr>
        <w:tab/>
        <w:t>Réaction au feu : A2-s1, d0</w:t>
      </w:r>
    </w:p>
    <w:p w14:paraId="23C743D3" w14:textId="77777777" w:rsidR="00F14B9A" w:rsidRPr="00B66AF7" w:rsidRDefault="00F14B9A" w:rsidP="00F14B9A">
      <w:pPr>
        <w:autoSpaceDE w:val="0"/>
        <w:autoSpaceDN w:val="0"/>
        <w:adjustRightInd w:val="0"/>
        <w:spacing w:after="0" w:line="241" w:lineRule="atLeast"/>
        <w:ind w:left="-709"/>
        <w:jc w:val="both"/>
        <w:rPr>
          <w:rFonts w:ascii="Calibri Light" w:hAnsi="Calibri Light" w:cs="Calibri Light"/>
          <w:b/>
          <w:bCs/>
          <w:i/>
          <w:iCs/>
          <w:u w:val="none"/>
        </w:rPr>
      </w:pPr>
      <w:r w:rsidRPr="00B66AF7">
        <w:rPr>
          <w:rFonts w:ascii="Calibri Light" w:hAnsi="Calibri Light" w:cs="Calibri Light"/>
          <w:bCs/>
          <w:iCs/>
          <w:u w:val="none"/>
        </w:rPr>
        <w:t>•</w:t>
      </w:r>
      <w:r w:rsidRPr="00B66AF7">
        <w:rPr>
          <w:rFonts w:ascii="Calibri Light" w:hAnsi="Calibri Light" w:cs="Calibri Light"/>
          <w:bCs/>
          <w:iCs/>
          <w:u w:val="none"/>
        </w:rPr>
        <w:tab/>
        <w:t>Performance acoustique :</w:t>
      </w:r>
    </w:p>
    <w:p w14:paraId="2E81BCE9" w14:textId="77777777" w:rsidR="00F14B9A" w:rsidRPr="00B66AF7" w:rsidRDefault="00F14B9A" w:rsidP="00F14B9A">
      <w:pPr>
        <w:pStyle w:val="Paragraphedeliste"/>
        <w:numPr>
          <w:ilvl w:val="0"/>
          <w:numId w:val="1"/>
        </w:numPr>
        <w:autoSpaceDE w:val="0"/>
        <w:autoSpaceDN w:val="0"/>
        <w:adjustRightInd w:val="0"/>
        <w:spacing w:after="0" w:line="241" w:lineRule="atLeast"/>
        <w:jc w:val="both"/>
        <w:rPr>
          <w:rFonts w:ascii="Calibri Light" w:hAnsi="Calibri Light" w:cs="Calibri Light"/>
          <w:b/>
          <w:bCs/>
          <w:i/>
          <w:iCs/>
          <w:u w:val="none"/>
        </w:rPr>
      </w:pPr>
      <w:r w:rsidRPr="00B66AF7">
        <w:rPr>
          <w:rFonts w:ascii="Calibri Light" w:hAnsi="Calibri Light" w:cs="Calibri Light"/>
          <w:bCs/>
          <w:iCs/>
          <w:u w:val="none"/>
        </w:rPr>
        <w:lastRenderedPageBreak/>
        <w:t>Classe d’absorption acoustique : A</w:t>
      </w:r>
    </w:p>
    <w:p w14:paraId="42390685" w14:textId="77777777" w:rsidR="00F14B9A" w:rsidRPr="00B66AF7" w:rsidRDefault="00F14B9A" w:rsidP="00F14B9A">
      <w:pPr>
        <w:pStyle w:val="Paragraphedeliste"/>
        <w:numPr>
          <w:ilvl w:val="0"/>
          <w:numId w:val="1"/>
        </w:numPr>
        <w:autoSpaceDE w:val="0"/>
        <w:autoSpaceDN w:val="0"/>
        <w:adjustRightInd w:val="0"/>
        <w:spacing w:after="0" w:line="241" w:lineRule="atLeast"/>
        <w:jc w:val="both"/>
        <w:rPr>
          <w:rFonts w:ascii="Calibri Light" w:hAnsi="Calibri Light" w:cs="Calibri Light"/>
          <w:b/>
          <w:bCs/>
          <w:i/>
          <w:iCs/>
          <w:u w:val="none"/>
        </w:rPr>
      </w:pPr>
      <w:r w:rsidRPr="00B66AF7">
        <w:rPr>
          <w:rFonts w:ascii="Calibri Light" w:hAnsi="Calibri Light" w:cs="Calibri Light"/>
          <w:bCs/>
          <w:iCs/>
          <w:u w:val="none"/>
        </w:rPr>
        <w:t>DRw ≥ 18 dB</w:t>
      </w:r>
    </w:p>
    <w:p w14:paraId="20BBE7EC" w14:textId="77777777" w:rsidR="00F14B9A" w:rsidRPr="00B66AF7" w:rsidRDefault="00F14B9A" w:rsidP="00F14B9A">
      <w:pPr>
        <w:pStyle w:val="Paragraphedeliste"/>
        <w:numPr>
          <w:ilvl w:val="0"/>
          <w:numId w:val="1"/>
        </w:numPr>
        <w:autoSpaceDE w:val="0"/>
        <w:autoSpaceDN w:val="0"/>
        <w:adjustRightInd w:val="0"/>
        <w:spacing w:after="0" w:line="241" w:lineRule="atLeast"/>
        <w:jc w:val="both"/>
        <w:rPr>
          <w:rFonts w:ascii="Calibri Light" w:hAnsi="Calibri Light" w:cs="Calibri Light"/>
          <w:b/>
          <w:bCs/>
          <w:i/>
          <w:iCs/>
          <w:u w:val="none"/>
        </w:rPr>
      </w:pPr>
      <w:r w:rsidRPr="00B66AF7">
        <w:rPr>
          <w:rFonts w:ascii="Calibri Light" w:hAnsi="Calibri Light" w:cs="Calibri Light"/>
          <w:bCs/>
          <w:iCs/>
          <w:u w:val="none"/>
        </w:rPr>
        <w:t>Dnfw≥ 41 dB (sans barrière acoustique en plenum)</w:t>
      </w:r>
    </w:p>
    <w:p w14:paraId="63BD06C6" w14:textId="77777777" w:rsidR="00F14B9A" w:rsidRPr="00B66AF7" w:rsidRDefault="00F14B9A" w:rsidP="00F14B9A">
      <w:pPr>
        <w:pStyle w:val="Paragraphedeliste"/>
        <w:numPr>
          <w:ilvl w:val="0"/>
          <w:numId w:val="1"/>
        </w:numPr>
        <w:autoSpaceDE w:val="0"/>
        <w:autoSpaceDN w:val="0"/>
        <w:adjustRightInd w:val="0"/>
        <w:spacing w:after="0" w:line="241" w:lineRule="atLeast"/>
        <w:jc w:val="both"/>
        <w:rPr>
          <w:rFonts w:ascii="Calibri Light" w:hAnsi="Calibri Light" w:cs="Calibri Light"/>
          <w:b/>
          <w:bCs/>
          <w:i/>
          <w:iCs/>
          <w:u w:val="none"/>
        </w:rPr>
      </w:pPr>
      <w:r w:rsidRPr="00B66AF7">
        <w:rPr>
          <w:rFonts w:ascii="Calibri Light" w:hAnsi="Calibri Light" w:cs="Calibri Light"/>
          <w:bCs/>
          <w:iCs/>
          <w:u w:val="none"/>
        </w:rPr>
        <w:t>aw ≥ 0.9</w:t>
      </w:r>
    </w:p>
    <w:p w14:paraId="65B9C30D" w14:textId="77777777" w:rsidR="00F14B9A" w:rsidRPr="00B66AF7" w:rsidRDefault="00F14B9A" w:rsidP="00F14B9A">
      <w:pPr>
        <w:autoSpaceDE w:val="0"/>
        <w:autoSpaceDN w:val="0"/>
        <w:adjustRightInd w:val="0"/>
        <w:spacing w:after="0" w:line="241" w:lineRule="atLeast"/>
        <w:ind w:left="-709"/>
        <w:jc w:val="both"/>
        <w:rPr>
          <w:rFonts w:ascii="Calibri Light" w:hAnsi="Calibri Light" w:cs="Calibri Light"/>
          <w:b/>
          <w:bCs/>
          <w:i/>
          <w:iCs/>
          <w:u w:val="none"/>
        </w:rPr>
      </w:pPr>
      <w:r w:rsidRPr="00B66AF7">
        <w:rPr>
          <w:rFonts w:ascii="Calibri Light" w:hAnsi="Calibri Light" w:cs="Calibri Light"/>
          <w:bCs/>
          <w:iCs/>
          <w:u w:val="none"/>
        </w:rPr>
        <w:t xml:space="preserve">PV d’essais acoustique en cours de validité à remettre pour approbation. </w:t>
      </w:r>
    </w:p>
    <w:p w14:paraId="227CC3DC" w14:textId="3F8A1ADA" w:rsidR="00F14B9A" w:rsidRPr="007B7C71" w:rsidRDefault="007B7C71" w:rsidP="00F14B9A">
      <w:pPr>
        <w:autoSpaceDE w:val="0"/>
        <w:autoSpaceDN w:val="0"/>
        <w:adjustRightInd w:val="0"/>
        <w:spacing w:after="0" w:line="241" w:lineRule="atLeast"/>
        <w:ind w:left="-709"/>
        <w:jc w:val="both"/>
        <w:rPr>
          <w:rFonts w:ascii="Calibri Light" w:hAnsi="Calibri Light" w:cs="Calibri Light"/>
          <w:i/>
          <w:iCs/>
          <w:u w:val="none"/>
        </w:rPr>
      </w:pPr>
      <w:r w:rsidRPr="007B7C71">
        <w:rPr>
          <w:rFonts w:ascii="Calibri Light" w:hAnsi="Calibri Light" w:cs="Calibri Light"/>
          <w:iCs/>
          <w:u w:val="none"/>
        </w:rPr>
        <w:t xml:space="preserve">La </w:t>
      </w:r>
      <w:r w:rsidR="00F14B9A" w:rsidRPr="007B7C71">
        <w:rPr>
          <w:rFonts w:ascii="Calibri Light" w:hAnsi="Calibri Light" w:cs="Calibri Light"/>
          <w:iCs/>
          <w:u w:val="none"/>
        </w:rPr>
        <w:t>pose des faux-plafonds</w:t>
      </w:r>
      <w:r w:rsidRPr="007B7C71">
        <w:rPr>
          <w:rFonts w:ascii="Calibri Light" w:hAnsi="Calibri Light" w:cs="Calibri Light"/>
          <w:iCs/>
          <w:u w:val="none"/>
        </w:rPr>
        <w:t>, y compris les ossatures</w:t>
      </w:r>
      <w:r w:rsidR="00F14B9A" w:rsidRPr="007B7C71">
        <w:rPr>
          <w:rFonts w:ascii="Calibri Light" w:hAnsi="Calibri Light" w:cs="Calibri Light"/>
          <w:iCs/>
          <w:u w:val="none"/>
        </w:rPr>
        <w:t xml:space="preserve"> devra</w:t>
      </w:r>
      <w:r w:rsidRPr="007B7C71">
        <w:rPr>
          <w:rFonts w:ascii="Calibri Light" w:hAnsi="Calibri Light" w:cs="Calibri Light"/>
          <w:iCs/>
          <w:u w:val="none"/>
        </w:rPr>
        <w:t xml:space="preserve"> être inclinée :</w:t>
      </w:r>
      <w:r w:rsidR="00F14B9A" w:rsidRPr="007B7C71">
        <w:rPr>
          <w:rFonts w:ascii="Calibri Light" w:hAnsi="Calibri Light" w:cs="Calibri Light"/>
          <w:iCs/>
          <w:u w:val="none"/>
        </w:rPr>
        <w:t xml:space="preserve"> </w:t>
      </w:r>
      <w:r w:rsidRPr="007B7C71">
        <w:rPr>
          <w:rFonts w:ascii="Calibri Light" w:hAnsi="Calibri Light" w:cs="Calibri Light"/>
          <w:iCs/>
          <w:u w:val="none"/>
        </w:rPr>
        <w:t>commencer à 250 cm du sol côté couloir, et terminer à 279 cm du sol du côté opposé.</w:t>
      </w:r>
    </w:p>
    <w:p w14:paraId="2772853F" w14:textId="77777777" w:rsidR="00F14B9A" w:rsidRPr="00B66AF7" w:rsidRDefault="00F14B9A" w:rsidP="00F14B9A">
      <w:pPr>
        <w:autoSpaceDE w:val="0"/>
        <w:autoSpaceDN w:val="0"/>
        <w:adjustRightInd w:val="0"/>
        <w:spacing w:after="0" w:line="241" w:lineRule="atLeast"/>
        <w:ind w:left="-709"/>
        <w:jc w:val="both"/>
        <w:rPr>
          <w:rFonts w:ascii="Calibri Light" w:hAnsi="Calibri Light" w:cs="Calibri Light"/>
          <w:b/>
          <w:bCs/>
          <w:i/>
          <w:iCs/>
          <w:u w:val="none"/>
        </w:rPr>
      </w:pPr>
      <w:r w:rsidRPr="00B66AF7">
        <w:rPr>
          <w:rFonts w:ascii="Calibri Light" w:hAnsi="Calibri Light" w:cs="Calibri Light"/>
          <w:bCs/>
          <w:iCs/>
          <w:u w:val="none"/>
        </w:rPr>
        <w:t xml:space="preserve">Les dispositions de mise en œuvre seront conformes aux normes et DTU en vigueur ainsi qu’aux prescriptions du fabricant </w:t>
      </w:r>
    </w:p>
    <w:p w14:paraId="6F6E8FCF" w14:textId="77777777" w:rsidR="00F14B9A" w:rsidRPr="00B66AF7" w:rsidRDefault="00F14B9A" w:rsidP="00F14B9A">
      <w:pPr>
        <w:autoSpaceDE w:val="0"/>
        <w:autoSpaceDN w:val="0"/>
        <w:adjustRightInd w:val="0"/>
        <w:spacing w:after="0" w:line="241" w:lineRule="atLeast"/>
        <w:ind w:left="-709"/>
        <w:jc w:val="both"/>
        <w:rPr>
          <w:rFonts w:ascii="Calibri Light" w:hAnsi="Calibri Light" w:cs="Calibri Light"/>
        </w:rPr>
      </w:pPr>
      <w:r w:rsidRPr="00B66AF7">
        <w:rPr>
          <w:rFonts w:ascii="Calibri Light" w:hAnsi="Calibri Light" w:cs="Calibri Light"/>
          <w:bCs/>
          <w:iCs/>
          <w:u w:val="none"/>
        </w:rPr>
        <w:t xml:space="preserve">Produit de référence : Combison DUO de chez ECOPHON ou </w:t>
      </w:r>
      <w:r w:rsidR="00773969">
        <w:rPr>
          <w:rFonts w:ascii="Calibri Light" w:hAnsi="Calibri Light" w:cs="Calibri Light"/>
          <w:bCs/>
          <w:iCs/>
          <w:u w:val="none"/>
        </w:rPr>
        <w:t xml:space="preserve">techniquement </w:t>
      </w:r>
      <w:r w:rsidRPr="00B66AF7">
        <w:rPr>
          <w:rFonts w:ascii="Calibri Light" w:hAnsi="Calibri Light" w:cs="Calibri Light"/>
          <w:bCs/>
          <w:iCs/>
          <w:u w:val="none"/>
        </w:rPr>
        <w:t>équivalent</w:t>
      </w:r>
      <w:r w:rsidRPr="00B66AF7">
        <w:rPr>
          <w:rFonts w:ascii="Calibri Light" w:hAnsi="Calibri Light" w:cs="Calibri Light"/>
        </w:rPr>
        <w:t xml:space="preserve"> </w:t>
      </w:r>
    </w:p>
    <w:p w14:paraId="7F8FF4CD" w14:textId="1DB904DA" w:rsidR="00F14B9A" w:rsidRPr="00EC127F" w:rsidRDefault="00F14B9A" w:rsidP="00F14B9A">
      <w:pPr>
        <w:autoSpaceDE w:val="0"/>
        <w:autoSpaceDN w:val="0"/>
        <w:adjustRightInd w:val="0"/>
        <w:spacing w:after="0" w:line="241" w:lineRule="atLeast"/>
        <w:ind w:left="-709"/>
        <w:jc w:val="both"/>
        <w:rPr>
          <w:rFonts w:ascii="Calibri Light" w:hAnsi="Calibri Light" w:cs="Calibri Light"/>
          <w:b/>
          <w:bCs/>
          <w:u w:val="none"/>
        </w:rPr>
      </w:pPr>
      <w:r w:rsidRPr="00EC127F">
        <w:rPr>
          <w:rFonts w:ascii="Calibri Light" w:hAnsi="Calibri Light" w:cs="Calibri Light"/>
          <w:b/>
          <w:bCs/>
        </w:rPr>
        <w:t>Localisation</w:t>
      </w:r>
      <w:r w:rsidRPr="00EC127F">
        <w:rPr>
          <w:rFonts w:ascii="Calibri Light" w:hAnsi="Calibri Light" w:cs="Calibri Light"/>
          <w:b/>
          <w:bCs/>
          <w:u w:val="none"/>
        </w:rPr>
        <w:t xml:space="preserve"> : </w:t>
      </w:r>
      <w:r w:rsidR="006F716D" w:rsidRPr="00EC127F">
        <w:rPr>
          <w:rFonts w:ascii="Calibri Light" w:hAnsi="Calibri Light" w:cs="Calibri Light"/>
          <w:b/>
          <w:bCs/>
          <w:u w:val="none"/>
        </w:rPr>
        <w:t>espace copi</w:t>
      </w:r>
      <w:r w:rsidR="00C22313" w:rsidRPr="00EC127F">
        <w:rPr>
          <w:rFonts w:ascii="Calibri Light" w:hAnsi="Calibri Light" w:cs="Calibri Light"/>
          <w:b/>
          <w:bCs/>
          <w:u w:val="none"/>
        </w:rPr>
        <w:t xml:space="preserve">eur 502, salles 501 et 504 en partie - </w:t>
      </w:r>
      <w:r w:rsidRPr="00EC127F">
        <w:rPr>
          <w:rFonts w:ascii="Calibri Light" w:hAnsi="Calibri Light" w:cs="Calibri Light"/>
          <w:b/>
          <w:bCs/>
          <w:u w:val="none"/>
        </w:rPr>
        <w:t>cf plan de zonage des faux plafonds et barrières acoustiques</w:t>
      </w:r>
    </w:p>
    <w:p w14:paraId="76C5BFB5" w14:textId="77777777" w:rsidR="001E0045" w:rsidRDefault="001E0045" w:rsidP="0013657F">
      <w:pPr>
        <w:autoSpaceDE w:val="0"/>
        <w:autoSpaceDN w:val="0"/>
        <w:adjustRightInd w:val="0"/>
        <w:spacing w:after="0" w:line="241" w:lineRule="atLeast"/>
        <w:ind w:left="-709"/>
        <w:jc w:val="both"/>
        <w:rPr>
          <w:rFonts w:ascii="Calibri Light" w:hAnsi="Calibri Light" w:cs="Calibri Light"/>
          <w:u w:val="none"/>
        </w:rPr>
      </w:pPr>
    </w:p>
    <w:p w14:paraId="579B9164" w14:textId="77777777" w:rsidR="007B7C71" w:rsidRDefault="007B7C71" w:rsidP="0013657F">
      <w:pPr>
        <w:autoSpaceDE w:val="0"/>
        <w:autoSpaceDN w:val="0"/>
        <w:adjustRightInd w:val="0"/>
        <w:spacing w:after="0" w:line="241" w:lineRule="atLeast"/>
        <w:ind w:left="-709"/>
        <w:jc w:val="both"/>
        <w:rPr>
          <w:rFonts w:ascii="Calibri Light" w:hAnsi="Calibri Light" w:cs="Calibri Light"/>
          <w:u w:val="none"/>
        </w:rPr>
      </w:pPr>
    </w:p>
    <w:p w14:paraId="23D8EC2B" w14:textId="77777777" w:rsidR="00E26FF1" w:rsidRPr="003F793A" w:rsidRDefault="00E26FF1" w:rsidP="00E26FF1">
      <w:pPr>
        <w:pStyle w:val="Titresoulign"/>
        <w:spacing w:after="0"/>
        <w:ind w:left="-709"/>
        <w:rPr>
          <w:rFonts w:ascii="Calibri Light" w:hAnsi="Calibri Light" w:cs="Calibri Light"/>
          <w:color w:val="C00000"/>
          <w:sz w:val="36"/>
          <w:szCs w:val="36"/>
          <w:lang w:val="fr-FR"/>
        </w:rPr>
      </w:pPr>
      <w:r w:rsidRPr="00222B5F">
        <w:rPr>
          <w:rFonts w:ascii="Calibri Light" w:hAnsi="Calibri Light" w:cs="Calibri Light"/>
          <w:color w:val="C00000"/>
          <w:sz w:val="36"/>
          <w:szCs w:val="36"/>
          <w:lang w:val="fr-FR"/>
        </w:rPr>
        <w:t>5. Lot .5 – platRerie ET MENUISERIE INTERIEURE</w:t>
      </w:r>
    </w:p>
    <w:p w14:paraId="10B7321E" w14:textId="77777777" w:rsidR="00CC3DB9" w:rsidRDefault="00CC3DB9" w:rsidP="00CC3DB9">
      <w:pPr>
        <w:spacing w:before="40" w:after="0"/>
        <w:ind w:left="-709"/>
        <w:rPr>
          <w:rFonts w:asciiTheme="majorHAnsi" w:hAnsiTheme="majorHAnsi" w:cstheme="majorHAnsi"/>
          <w:b/>
          <w:bCs/>
          <w:i/>
          <w:iCs/>
          <w:color w:val="000000" w:themeColor="text1"/>
        </w:rPr>
      </w:pPr>
    </w:p>
    <w:p w14:paraId="1E7344EB" w14:textId="2269D5F0" w:rsidR="00CC3DB9" w:rsidRPr="007B10B6" w:rsidRDefault="00CC3DB9" w:rsidP="00CC3DB9">
      <w:pPr>
        <w:spacing w:before="40" w:after="0"/>
        <w:ind w:left="-709"/>
        <w:rPr>
          <w:rFonts w:asciiTheme="majorHAnsi" w:hAnsiTheme="majorHAnsi" w:cstheme="majorHAnsi"/>
          <w:b/>
          <w:bCs/>
          <w:i/>
          <w:iCs/>
          <w:color w:val="000000" w:themeColor="text1"/>
        </w:rPr>
      </w:pPr>
      <w:r w:rsidRPr="007B10B6">
        <w:rPr>
          <w:rFonts w:asciiTheme="majorHAnsi" w:hAnsiTheme="majorHAnsi" w:cstheme="majorHAnsi"/>
          <w:bCs/>
          <w:iCs/>
          <w:color w:val="000000" w:themeColor="text1"/>
        </w:rPr>
        <w:t>5.1  - Raccord</w:t>
      </w:r>
      <w:r w:rsidR="00A77DA9">
        <w:rPr>
          <w:rFonts w:asciiTheme="majorHAnsi" w:hAnsiTheme="majorHAnsi" w:cstheme="majorHAnsi"/>
          <w:bCs/>
          <w:iCs/>
          <w:color w:val="000000" w:themeColor="text1"/>
        </w:rPr>
        <w:t>s</w:t>
      </w:r>
      <w:r w:rsidRPr="007B10B6">
        <w:rPr>
          <w:rFonts w:asciiTheme="majorHAnsi" w:hAnsiTheme="majorHAnsi" w:cstheme="majorHAnsi"/>
          <w:bCs/>
          <w:iCs/>
          <w:color w:val="000000" w:themeColor="text1"/>
        </w:rPr>
        <w:t xml:space="preserve"> en plafond :</w:t>
      </w:r>
    </w:p>
    <w:p w14:paraId="4727A657" w14:textId="4807B7DC" w:rsidR="00CC3DB9" w:rsidRPr="007B10B6" w:rsidRDefault="00CC3DB9" w:rsidP="00CC3DB9">
      <w:pPr>
        <w:spacing w:before="40" w:after="0"/>
        <w:ind w:left="-709"/>
        <w:rPr>
          <w:rFonts w:asciiTheme="majorHAnsi" w:hAnsiTheme="majorHAnsi" w:cstheme="majorHAnsi"/>
          <w:b/>
          <w:bCs/>
          <w:i/>
          <w:color w:val="000000" w:themeColor="text1"/>
          <w:u w:val="none"/>
        </w:rPr>
      </w:pPr>
      <w:r w:rsidRPr="007B10B6">
        <w:rPr>
          <w:rFonts w:asciiTheme="majorHAnsi" w:hAnsiTheme="majorHAnsi" w:cstheme="majorHAnsi"/>
          <w:bCs/>
          <w:iCs/>
          <w:color w:val="000000" w:themeColor="text1"/>
          <w:u w:val="none"/>
        </w:rPr>
        <w:t xml:space="preserve">Suite à la dépose d’une cloison sèche et d’un faux-plafond, réalisation de raccords en plafond pour une finition propre type </w:t>
      </w:r>
      <w:r w:rsidRPr="007B10B6">
        <w:rPr>
          <w:rFonts w:asciiTheme="majorHAnsi" w:hAnsiTheme="majorHAnsi" w:cstheme="majorHAnsi"/>
          <w:bCs/>
          <w:color w:val="000000" w:themeColor="text1"/>
          <w:u w:val="none"/>
        </w:rPr>
        <w:t>type BA13 – plaque de 12.5 mm d’épaisseur ou autre matériau.</w:t>
      </w:r>
    </w:p>
    <w:p w14:paraId="12D3316F" w14:textId="4FD22BB7" w:rsidR="00CC3DB9" w:rsidRPr="007B10B6" w:rsidRDefault="00CC3DB9" w:rsidP="00CC3DB9">
      <w:pPr>
        <w:spacing w:before="40" w:after="0"/>
        <w:ind w:left="-709"/>
        <w:rPr>
          <w:rFonts w:asciiTheme="majorHAnsi" w:hAnsiTheme="majorHAnsi" w:cstheme="majorHAnsi"/>
          <w:b/>
          <w:bCs/>
          <w:i/>
          <w:iCs/>
          <w:color w:val="000000" w:themeColor="text1"/>
          <w:u w:val="none"/>
        </w:rPr>
      </w:pPr>
      <w:r w:rsidRPr="007B10B6">
        <w:rPr>
          <w:rFonts w:asciiTheme="majorHAnsi" w:hAnsiTheme="majorHAnsi" w:cstheme="majorHAnsi"/>
          <w:bCs/>
          <w:color w:val="000000" w:themeColor="text1"/>
          <w:u w:val="none"/>
        </w:rPr>
        <w:t>Y compris ossature si nécessaire, et toutes sujétions nécessaires de pose et de finition propre.</w:t>
      </w:r>
    </w:p>
    <w:p w14:paraId="57252F92" w14:textId="491414AC" w:rsidR="00CC3DB9" w:rsidRPr="00EC127F" w:rsidRDefault="00CC3DB9" w:rsidP="00CC3DB9">
      <w:pPr>
        <w:spacing w:before="40" w:after="0"/>
        <w:ind w:left="-567" w:hanging="142"/>
        <w:rPr>
          <w:rFonts w:ascii="Calibri Light" w:hAnsi="Calibri Light" w:cs="Calibri Light"/>
          <w:b/>
          <w:bCs/>
          <w:u w:val="none"/>
        </w:rPr>
      </w:pPr>
      <w:r w:rsidRPr="00EC127F">
        <w:rPr>
          <w:rFonts w:ascii="Calibri Light" w:hAnsi="Calibri Light" w:cs="Calibri Light"/>
          <w:b/>
          <w:bCs/>
        </w:rPr>
        <w:t>Localisation</w:t>
      </w:r>
      <w:r w:rsidRPr="00EC127F">
        <w:rPr>
          <w:rFonts w:ascii="Calibri Light" w:hAnsi="Calibri Light" w:cs="Calibri Light"/>
          <w:b/>
          <w:bCs/>
          <w:u w:val="none"/>
        </w:rPr>
        <w:t xml:space="preserve"> : </w:t>
      </w:r>
      <w:r w:rsidR="00A77DA9" w:rsidRPr="00EC127F">
        <w:rPr>
          <w:rFonts w:ascii="Calibri Light" w:hAnsi="Calibri Light" w:cs="Calibri Light"/>
          <w:b/>
          <w:bCs/>
          <w:u w:val="none"/>
        </w:rPr>
        <w:t xml:space="preserve">503 et </w:t>
      </w:r>
      <w:r w:rsidRPr="00EC127F">
        <w:rPr>
          <w:rFonts w:ascii="Calibri Light" w:hAnsi="Calibri Light" w:cs="Calibri Light"/>
          <w:b/>
          <w:bCs/>
          <w:u w:val="none"/>
        </w:rPr>
        <w:t>506 - cf plan de zonage des faux plafonds et barrières acoustiques</w:t>
      </w:r>
    </w:p>
    <w:p w14:paraId="53E8E0F2" w14:textId="77777777" w:rsidR="001A370D" w:rsidRDefault="001A370D" w:rsidP="00E26FF1">
      <w:pPr>
        <w:spacing w:before="40" w:after="0"/>
        <w:ind w:left="-567" w:hanging="142"/>
        <w:rPr>
          <w:rFonts w:asciiTheme="majorHAnsi" w:hAnsiTheme="majorHAnsi" w:cstheme="majorHAnsi"/>
          <w:b/>
          <w:bCs/>
          <w:i/>
          <w:iCs/>
          <w:color w:val="000000" w:themeColor="text1"/>
          <w:u w:val="none"/>
        </w:rPr>
      </w:pPr>
    </w:p>
    <w:p w14:paraId="280A8E04" w14:textId="5A3CAA3B" w:rsidR="00742B8A" w:rsidRPr="003E6074" w:rsidRDefault="00742B8A" w:rsidP="00742B8A">
      <w:pPr>
        <w:spacing w:before="40" w:after="0"/>
        <w:ind w:left="-567" w:hanging="142"/>
        <w:rPr>
          <w:rFonts w:asciiTheme="majorHAnsi" w:hAnsiTheme="majorHAnsi" w:cstheme="majorHAnsi"/>
          <w:b/>
          <w:i/>
          <w:iCs/>
          <w:color w:val="000000" w:themeColor="text1"/>
          <w:u w:val="none"/>
        </w:rPr>
      </w:pPr>
      <w:r w:rsidRPr="003E6074">
        <w:rPr>
          <w:rFonts w:asciiTheme="majorHAnsi" w:hAnsiTheme="majorHAnsi" w:cstheme="majorHAnsi"/>
          <w:iCs/>
          <w:color w:val="000000" w:themeColor="text1"/>
        </w:rPr>
        <w:t>5.</w:t>
      </w:r>
      <w:r w:rsidR="007B10B6">
        <w:rPr>
          <w:rFonts w:asciiTheme="majorHAnsi" w:hAnsiTheme="majorHAnsi" w:cstheme="majorHAnsi"/>
          <w:iCs/>
          <w:color w:val="000000" w:themeColor="text1"/>
        </w:rPr>
        <w:t>2</w:t>
      </w:r>
      <w:r w:rsidR="003E6074">
        <w:rPr>
          <w:rFonts w:asciiTheme="majorHAnsi" w:hAnsiTheme="majorHAnsi" w:cstheme="majorHAnsi"/>
          <w:iCs/>
          <w:color w:val="000000" w:themeColor="text1"/>
        </w:rPr>
        <w:t xml:space="preserve"> -</w:t>
      </w:r>
      <w:r w:rsidRPr="003E6074">
        <w:rPr>
          <w:rFonts w:asciiTheme="majorHAnsi" w:hAnsiTheme="majorHAnsi" w:cstheme="majorHAnsi"/>
          <w:iCs/>
          <w:color w:val="000000" w:themeColor="text1"/>
        </w:rPr>
        <w:t xml:space="preserve"> Enduit de lissage</w:t>
      </w:r>
      <w:r w:rsidR="003E6074" w:rsidRPr="003E6074">
        <w:rPr>
          <w:rFonts w:asciiTheme="majorHAnsi" w:hAnsiTheme="majorHAnsi" w:cstheme="majorHAnsi"/>
          <w:iCs/>
          <w:color w:val="000000" w:themeColor="text1"/>
        </w:rPr>
        <w:t> :</w:t>
      </w:r>
    </w:p>
    <w:p w14:paraId="37F6EAB9" w14:textId="77777777" w:rsidR="00742B8A" w:rsidRPr="00742B8A" w:rsidRDefault="00742B8A" w:rsidP="00742B8A">
      <w:pPr>
        <w:spacing w:before="40" w:after="0"/>
        <w:ind w:left="-567" w:hanging="142"/>
        <w:rPr>
          <w:rFonts w:asciiTheme="majorHAnsi" w:hAnsiTheme="majorHAnsi" w:cstheme="majorHAnsi"/>
          <w:b/>
          <w:bCs/>
          <w:i/>
          <w:iCs/>
          <w:color w:val="000000" w:themeColor="text1"/>
          <w:u w:val="none"/>
        </w:rPr>
      </w:pPr>
      <w:r w:rsidRPr="00742B8A">
        <w:rPr>
          <w:rFonts w:asciiTheme="majorHAnsi" w:hAnsiTheme="majorHAnsi" w:cstheme="majorHAnsi"/>
          <w:bCs/>
          <w:iCs/>
          <w:color w:val="000000" w:themeColor="text1"/>
          <w:u w:val="none"/>
        </w:rPr>
        <w:t>Application d’un enduit de lissage</w:t>
      </w:r>
      <w:r>
        <w:rPr>
          <w:rFonts w:asciiTheme="majorHAnsi" w:hAnsiTheme="majorHAnsi" w:cstheme="majorHAnsi"/>
          <w:bCs/>
          <w:iCs/>
          <w:color w:val="000000" w:themeColor="text1"/>
          <w:u w:val="none"/>
        </w:rPr>
        <w:t> </w:t>
      </w:r>
      <w:r w:rsidRPr="00742B8A">
        <w:rPr>
          <w:rFonts w:asciiTheme="majorHAnsi" w:hAnsiTheme="majorHAnsi" w:cstheme="majorHAnsi"/>
          <w:bCs/>
          <w:iCs/>
          <w:color w:val="000000" w:themeColor="text1"/>
          <w:u w:val="none"/>
        </w:rPr>
        <w:t>: reprise sur cloison</w:t>
      </w:r>
      <w:r>
        <w:rPr>
          <w:rFonts w:asciiTheme="majorHAnsi" w:hAnsiTheme="majorHAnsi" w:cstheme="majorHAnsi"/>
          <w:bCs/>
          <w:iCs/>
          <w:color w:val="000000" w:themeColor="text1"/>
          <w:u w:val="none"/>
        </w:rPr>
        <w:t xml:space="preserve"> plâtre suite à un dégât des eaux,  </w:t>
      </w:r>
    </w:p>
    <w:p w14:paraId="169788B0" w14:textId="77777777" w:rsidR="00742B8A" w:rsidRPr="00742B8A" w:rsidRDefault="00742B8A" w:rsidP="00742B8A">
      <w:pPr>
        <w:spacing w:before="40" w:after="0"/>
        <w:ind w:left="-567" w:hanging="142"/>
        <w:rPr>
          <w:rFonts w:asciiTheme="majorHAnsi" w:hAnsiTheme="majorHAnsi" w:cstheme="majorHAnsi"/>
          <w:b/>
          <w:bCs/>
          <w:i/>
          <w:iCs/>
          <w:color w:val="000000" w:themeColor="text1"/>
          <w:u w:val="none"/>
        </w:rPr>
      </w:pPr>
      <w:r w:rsidRPr="00742B8A">
        <w:rPr>
          <w:rFonts w:asciiTheme="majorHAnsi" w:hAnsiTheme="majorHAnsi" w:cstheme="majorHAnsi"/>
          <w:bCs/>
          <w:iCs/>
          <w:color w:val="000000" w:themeColor="text1"/>
          <w:u w:val="none"/>
        </w:rPr>
        <w:t>Y compris :</w:t>
      </w:r>
    </w:p>
    <w:p w14:paraId="4E63745F" w14:textId="568501DC" w:rsidR="00742B8A" w:rsidRPr="00742B8A" w:rsidRDefault="00742B8A" w:rsidP="00742B8A">
      <w:pPr>
        <w:spacing w:before="40" w:after="0"/>
        <w:ind w:left="-567" w:hanging="142"/>
        <w:rPr>
          <w:rFonts w:asciiTheme="majorHAnsi" w:hAnsiTheme="majorHAnsi" w:cstheme="majorHAnsi"/>
          <w:b/>
          <w:bCs/>
          <w:i/>
          <w:iCs/>
          <w:color w:val="000000" w:themeColor="text1"/>
          <w:u w:val="none"/>
        </w:rPr>
      </w:pPr>
      <w:r w:rsidRPr="00742B8A">
        <w:rPr>
          <w:rFonts w:asciiTheme="majorHAnsi" w:hAnsiTheme="majorHAnsi" w:cstheme="majorHAnsi"/>
          <w:bCs/>
          <w:iCs/>
          <w:color w:val="000000" w:themeColor="text1"/>
          <w:u w:val="none"/>
        </w:rPr>
        <w:t>- Travaux de préparation</w:t>
      </w:r>
      <w:r w:rsidR="0081617F">
        <w:rPr>
          <w:rFonts w:asciiTheme="majorHAnsi" w:hAnsiTheme="majorHAnsi" w:cstheme="majorHAnsi"/>
          <w:bCs/>
          <w:iCs/>
          <w:color w:val="000000" w:themeColor="text1"/>
          <w:u w:val="none"/>
        </w:rPr>
        <w:t xml:space="preserve"> (ponçage, etc) avant l’application de l’enduit</w:t>
      </w:r>
      <w:r w:rsidRPr="00742B8A">
        <w:rPr>
          <w:rFonts w:asciiTheme="majorHAnsi" w:hAnsiTheme="majorHAnsi" w:cstheme="majorHAnsi"/>
          <w:bCs/>
          <w:iCs/>
          <w:color w:val="000000" w:themeColor="text1"/>
          <w:u w:val="none"/>
        </w:rPr>
        <w:t>,</w:t>
      </w:r>
    </w:p>
    <w:p w14:paraId="58742F56" w14:textId="400B6001" w:rsidR="00742B8A" w:rsidRPr="00742B8A" w:rsidRDefault="00742B8A" w:rsidP="00742B8A">
      <w:pPr>
        <w:spacing w:before="40" w:after="0"/>
        <w:ind w:left="-567" w:hanging="142"/>
        <w:rPr>
          <w:rFonts w:asciiTheme="majorHAnsi" w:hAnsiTheme="majorHAnsi" w:cstheme="majorHAnsi"/>
          <w:b/>
          <w:bCs/>
          <w:i/>
          <w:iCs/>
          <w:color w:val="000000" w:themeColor="text1"/>
          <w:u w:val="none"/>
        </w:rPr>
      </w:pPr>
      <w:r w:rsidRPr="00742B8A">
        <w:rPr>
          <w:rFonts w:asciiTheme="majorHAnsi" w:hAnsiTheme="majorHAnsi" w:cstheme="majorHAnsi"/>
          <w:bCs/>
          <w:iCs/>
          <w:color w:val="000000" w:themeColor="text1"/>
          <w:u w:val="none"/>
        </w:rPr>
        <w:t xml:space="preserve">- Application d’un enduit de lissage  </w:t>
      </w:r>
    </w:p>
    <w:p w14:paraId="7C48D360" w14:textId="77777777" w:rsidR="00742B8A" w:rsidRPr="00742B8A" w:rsidRDefault="00742B8A" w:rsidP="00742B8A">
      <w:pPr>
        <w:spacing w:before="40" w:after="0"/>
        <w:ind w:left="-567" w:hanging="142"/>
        <w:rPr>
          <w:rFonts w:asciiTheme="majorHAnsi" w:hAnsiTheme="majorHAnsi" w:cstheme="majorHAnsi"/>
          <w:b/>
          <w:bCs/>
          <w:i/>
          <w:iCs/>
          <w:color w:val="000000" w:themeColor="text1"/>
          <w:u w:val="none"/>
        </w:rPr>
      </w:pPr>
      <w:r w:rsidRPr="00742B8A">
        <w:rPr>
          <w:rFonts w:asciiTheme="majorHAnsi" w:hAnsiTheme="majorHAnsi" w:cstheme="majorHAnsi"/>
          <w:bCs/>
          <w:iCs/>
          <w:color w:val="000000" w:themeColor="text1"/>
          <w:u w:val="none"/>
        </w:rPr>
        <w:t>- Travaux de ponçage et de finition avant l’application de la peinture.</w:t>
      </w:r>
    </w:p>
    <w:p w14:paraId="4964A1B3" w14:textId="3932DE2E" w:rsidR="00742B8A" w:rsidRDefault="00742B8A" w:rsidP="00742B8A">
      <w:pPr>
        <w:spacing w:before="40" w:after="0"/>
        <w:ind w:left="-567" w:hanging="142"/>
        <w:rPr>
          <w:rFonts w:asciiTheme="majorHAnsi" w:hAnsiTheme="majorHAnsi" w:cstheme="majorHAnsi"/>
          <w:b/>
          <w:bCs/>
          <w:i/>
          <w:iCs/>
          <w:color w:val="000000" w:themeColor="text1"/>
          <w:u w:val="none"/>
        </w:rPr>
      </w:pPr>
      <w:r w:rsidRPr="00742B8A">
        <w:rPr>
          <w:rFonts w:asciiTheme="majorHAnsi" w:hAnsiTheme="majorHAnsi" w:cstheme="majorHAnsi"/>
          <w:bCs/>
          <w:iCs/>
          <w:color w:val="000000" w:themeColor="text1"/>
          <w:u w:val="none"/>
        </w:rPr>
        <w:t>Les dispositions de mise en œuvre seront conformes aux normes et DTU en vigueur ainsi qu’aux</w:t>
      </w:r>
      <w:r w:rsidR="0081617F">
        <w:rPr>
          <w:rFonts w:asciiTheme="majorHAnsi" w:hAnsiTheme="majorHAnsi" w:cstheme="majorHAnsi"/>
          <w:bCs/>
          <w:iCs/>
          <w:color w:val="000000" w:themeColor="text1"/>
          <w:u w:val="none"/>
        </w:rPr>
        <w:t xml:space="preserve"> </w:t>
      </w:r>
      <w:r w:rsidRPr="00742B8A">
        <w:rPr>
          <w:rFonts w:asciiTheme="majorHAnsi" w:hAnsiTheme="majorHAnsi" w:cstheme="majorHAnsi"/>
          <w:bCs/>
          <w:iCs/>
          <w:color w:val="000000" w:themeColor="text1"/>
          <w:u w:val="none"/>
        </w:rPr>
        <w:t>prescriptions du fabricant</w:t>
      </w:r>
      <w:r w:rsidR="00C96482">
        <w:rPr>
          <w:rFonts w:asciiTheme="majorHAnsi" w:hAnsiTheme="majorHAnsi" w:cstheme="majorHAnsi"/>
          <w:bCs/>
          <w:iCs/>
          <w:color w:val="000000" w:themeColor="text1"/>
          <w:u w:val="none"/>
        </w:rPr>
        <w:t>.</w:t>
      </w:r>
    </w:p>
    <w:p w14:paraId="349C3CAD" w14:textId="0DF4F1F1" w:rsidR="00C96482" w:rsidRPr="00EC127F" w:rsidRDefault="00C96482" w:rsidP="00742B8A">
      <w:pPr>
        <w:spacing w:before="40" w:after="0"/>
        <w:ind w:left="-567" w:hanging="142"/>
        <w:rPr>
          <w:rFonts w:asciiTheme="majorHAnsi" w:hAnsiTheme="majorHAnsi" w:cstheme="majorHAnsi"/>
          <w:b/>
          <w:bCs/>
          <w:color w:val="000000" w:themeColor="text1"/>
          <w:u w:val="none"/>
        </w:rPr>
      </w:pPr>
      <w:r w:rsidRPr="00EC127F">
        <w:rPr>
          <w:rFonts w:asciiTheme="majorHAnsi" w:hAnsiTheme="majorHAnsi" w:cstheme="majorHAnsi"/>
          <w:b/>
          <w:bCs/>
          <w:color w:val="000000" w:themeColor="text1"/>
        </w:rPr>
        <w:t>Localisation</w:t>
      </w:r>
      <w:r w:rsidRPr="00EC127F">
        <w:rPr>
          <w:rFonts w:asciiTheme="majorHAnsi" w:hAnsiTheme="majorHAnsi" w:cstheme="majorHAnsi"/>
          <w:b/>
          <w:bCs/>
          <w:color w:val="000000" w:themeColor="text1"/>
          <w:u w:val="none"/>
        </w:rPr>
        <w:t xml:space="preserve"> : </w:t>
      </w:r>
      <w:r w:rsidR="00EC127F" w:rsidRPr="00EC127F">
        <w:rPr>
          <w:rFonts w:asciiTheme="majorHAnsi" w:hAnsiTheme="majorHAnsi" w:cstheme="majorHAnsi"/>
          <w:b/>
          <w:bCs/>
          <w:color w:val="000000" w:themeColor="text1"/>
          <w:u w:val="none"/>
        </w:rPr>
        <w:t>Circulation</w:t>
      </w:r>
      <w:r w:rsidR="00EC127F">
        <w:rPr>
          <w:rFonts w:asciiTheme="majorHAnsi" w:hAnsiTheme="majorHAnsi" w:cstheme="majorHAnsi"/>
          <w:b/>
          <w:bCs/>
          <w:color w:val="000000" w:themeColor="text1"/>
          <w:u w:val="none"/>
        </w:rPr>
        <w:t xml:space="preserve"> </w:t>
      </w:r>
      <w:r w:rsidR="00EC127F" w:rsidRPr="00EC127F">
        <w:rPr>
          <w:rFonts w:asciiTheme="majorHAnsi" w:hAnsiTheme="majorHAnsi" w:cstheme="majorHAnsi"/>
          <w:b/>
          <w:bCs/>
          <w:color w:val="000000" w:themeColor="text1"/>
          <w:u w:val="none"/>
        </w:rPr>
        <w:t>-</w:t>
      </w:r>
      <w:r w:rsidRPr="00EC127F">
        <w:rPr>
          <w:rFonts w:asciiTheme="majorHAnsi" w:hAnsiTheme="majorHAnsi" w:cstheme="majorHAnsi"/>
          <w:b/>
          <w:bCs/>
          <w:color w:val="000000" w:themeColor="text1"/>
          <w:u w:val="none"/>
        </w:rPr>
        <w:t xml:space="preserve">  cf plan de second </w:t>
      </w:r>
      <w:r w:rsidR="009850FA" w:rsidRPr="00EC127F">
        <w:rPr>
          <w:rFonts w:asciiTheme="majorHAnsi" w:hAnsiTheme="majorHAnsi" w:cstheme="majorHAnsi"/>
          <w:b/>
          <w:bCs/>
          <w:color w:val="000000" w:themeColor="text1"/>
          <w:u w:val="none"/>
        </w:rPr>
        <w:t>œuvre – cf photos état des lieux ci-dessous :</w:t>
      </w:r>
    </w:p>
    <w:p w14:paraId="68D07ADB" w14:textId="4E568AA8" w:rsidR="009850FA" w:rsidRDefault="00EF6565" w:rsidP="00742B8A">
      <w:pPr>
        <w:spacing w:before="40" w:after="0"/>
        <w:ind w:left="-567" w:hanging="142"/>
        <w:rPr>
          <w:rFonts w:asciiTheme="majorHAnsi" w:hAnsiTheme="majorHAnsi" w:cstheme="majorHAnsi"/>
          <w:color w:val="000000" w:themeColor="text1"/>
          <w:u w:val="none"/>
        </w:rPr>
      </w:pPr>
      <w:r>
        <w:rPr>
          <w:rFonts w:asciiTheme="majorHAnsi" w:hAnsiTheme="majorHAnsi" w:cstheme="majorHAnsi"/>
          <w:noProof/>
          <w:color w:val="000000" w:themeColor="text1"/>
          <w:u w:val="none"/>
        </w:rPr>
        <w:drawing>
          <wp:anchor distT="0" distB="0" distL="114300" distR="114300" simplePos="0" relativeHeight="251664384" behindDoc="0" locked="0" layoutInCell="1" allowOverlap="1" wp14:anchorId="2BC83485" wp14:editId="59456508">
            <wp:simplePos x="0" y="0"/>
            <wp:positionH relativeFrom="column">
              <wp:posOffset>1271905</wp:posOffset>
            </wp:positionH>
            <wp:positionV relativeFrom="paragraph">
              <wp:posOffset>159385</wp:posOffset>
            </wp:positionV>
            <wp:extent cx="2720975" cy="2038350"/>
            <wp:effectExtent l="0" t="0" r="3175" b="0"/>
            <wp:wrapSquare wrapText="bothSides"/>
            <wp:docPr id="148625873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20975" cy="2038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B7C71">
        <w:rPr>
          <w:rFonts w:asciiTheme="majorHAnsi" w:hAnsiTheme="majorHAnsi" w:cstheme="majorHAnsi"/>
          <w:noProof/>
          <w:color w:val="000000" w:themeColor="text1"/>
          <w:u w:val="none"/>
        </w:rPr>
        <w:drawing>
          <wp:anchor distT="0" distB="0" distL="114300" distR="114300" simplePos="0" relativeHeight="251663360" behindDoc="0" locked="0" layoutInCell="1" allowOverlap="1" wp14:anchorId="2AA3EA0C" wp14:editId="7D982891">
            <wp:simplePos x="0" y="0"/>
            <wp:positionH relativeFrom="column">
              <wp:posOffset>-375920</wp:posOffset>
            </wp:positionH>
            <wp:positionV relativeFrom="paragraph">
              <wp:posOffset>137795</wp:posOffset>
            </wp:positionV>
            <wp:extent cx="1543050" cy="2059940"/>
            <wp:effectExtent l="0" t="0" r="0" b="0"/>
            <wp:wrapSquare wrapText="bothSides"/>
            <wp:docPr id="134234683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43050" cy="20599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0C5461E" w14:textId="4C55B6CE" w:rsidR="0081617F" w:rsidRDefault="0081617F" w:rsidP="00742B8A">
      <w:pPr>
        <w:spacing w:before="40" w:after="0"/>
        <w:ind w:left="-567" w:hanging="142"/>
        <w:rPr>
          <w:rFonts w:asciiTheme="majorHAnsi" w:hAnsiTheme="majorHAnsi" w:cstheme="majorHAnsi"/>
          <w:b/>
          <w:bCs/>
          <w:i/>
          <w:iCs/>
          <w:color w:val="000000" w:themeColor="text1"/>
        </w:rPr>
      </w:pPr>
    </w:p>
    <w:p w14:paraId="08BCC484" w14:textId="77777777" w:rsidR="0081617F" w:rsidRDefault="0081617F" w:rsidP="00742B8A">
      <w:pPr>
        <w:spacing w:before="40" w:after="0"/>
        <w:ind w:left="-567" w:hanging="142"/>
        <w:rPr>
          <w:rFonts w:asciiTheme="majorHAnsi" w:hAnsiTheme="majorHAnsi" w:cstheme="majorHAnsi"/>
          <w:b/>
          <w:bCs/>
          <w:i/>
          <w:iCs/>
          <w:color w:val="000000" w:themeColor="text1"/>
        </w:rPr>
      </w:pPr>
    </w:p>
    <w:p w14:paraId="3B32F65C" w14:textId="5C6CBEDD" w:rsidR="0081617F" w:rsidRDefault="0081617F" w:rsidP="00742B8A">
      <w:pPr>
        <w:spacing w:before="40" w:after="0"/>
        <w:ind w:left="-567" w:hanging="142"/>
        <w:rPr>
          <w:rFonts w:asciiTheme="majorHAnsi" w:hAnsiTheme="majorHAnsi" w:cstheme="majorHAnsi"/>
          <w:b/>
          <w:bCs/>
          <w:i/>
          <w:iCs/>
          <w:color w:val="000000" w:themeColor="text1"/>
        </w:rPr>
      </w:pPr>
    </w:p>
    <w:p w14:paraId="0CCAF6B0" w14:textId="7BC7FE5A" w:rsidR="0081617F" w:rsidRDefault="0081617F" w:rsidP="00742B8A">
      <w:pPr>
        <w:spacing w:before="40" w:after="0"/>
        <w:ind w:left="-567" w:hanging="142"/>
        <w:rPr>
          <w:rFonts w:asciiTheme="majorHAnsi" w:hAnsiTheme="majorHAnsi" w:cstheme="majorHAnsi"/>
          <w:b/>
          <w:bCs/>
          <w:i/>
          <w:iCs/>
          <w:color w:val="000000" w:themeColor="text1"/>
        </w:rPr>
      </w:pPr>
    </w:p>
    <w:p w14:paraId="326A3D8F" w14:textId="77777777" w:rsidR="0081617F" w:rsidRDefault="0081617F" w:rsidP="00742B8A">
      <w:pPr>
        <w:spacing w:before="40" w:after="0"/>
        <w:ind w:left="-567" w:hanging="142"/>
        <w:rPr>
          <w:rFonts w:asciiTheme="majorHAnsi" w:hAnsiTheme="majorHAnsi" w:cstheme="majorHAnsi"/>
          <w:b/>
          <w:bCs/>
          <w:i/>
          <w:iCs/>
          <w:color w:val="000000" w:themeColor="text1"/>
        </w:rPr>
      </w:pPr>
    </w:p>
    <w:p w14:paraId="147F085A" w14:textId="77777777" w:rsidR="0081617F" w:rsidRDefault="0081617F" w:rsidP="00742B8A">
      <w:pPr>
        <w:spacing w:before="40" w:after="0"/>
        <w:ind w:left="-567" w:hanging="142"/>
        <w:rPr>
          <w:rFonts w:asciiTheme="majorHAnsi" w:hAnsiTheme="majorHAnsi" w:cstheme="majorHAnsi"/>
          <w:b/>
          <w:bCs/>
          <w:i/>
          <w:iCs/>
          <w:color w:val="000000" w:themeColor="text1"/>
        </w:rPr>
      </w:pPr>
    </w:p>
    <w:p w14:paraId="2FB81D85" w14:textId="77777777" w:rsidR="0081617F" w:rsidRDefault="0081617F" w:rsidP="00742B8A">
      <w:pPr>
        <w:spacing w:before="40" w:after="0"/>
        <w:ind w:left="-567" w:hanging="142"/>
        <w:rPr>
          <w:rFonts w:asciiTheme="majorHAnsi" w:hAnsiTheme="majorHAnsi" w:cstheme="majorHAnsi"/>
          <w:b/>
          <w:bCs/>
          <w:i/>
          <w:iCs/>
          <w:color w:val="000000" w:themeColor="text1"/>
        </w:rPr>
      </w:pPr>
    </w:p>
    <w:p w14:paraId="62B92B8A" w14:textId="534E7FEA" w:rsidR="007B10B6" w:rsidRDefault="007B10B6" w:rsidP="00742B8A">
      <w:pPr>
        <w:spacing w:before="40" w:after="0"/>
        <w:ind w:left="-567" w:hanging="142"/>
        <w:rPr>
          <w:rFonts w:asciiTheme="majorHAnsi" w:hAnsiTheme="majorHAnsi" w:cstheme="majorHAnsi"/>
          <w:b/>
          <w:bCs/>
          <w:i/>
          <w:iCs/>
          <w:color w:val="000000" w:themeColor="text1"/>
        </w:rPr>
      </w:pPr>
    </w:p>
    <w:p w14:paraId="793FF1EA" w14:textId="77777777" w:rsidR="00EF6565" w:rsidRDefault="00EF6565" w:rsidP="00742B8A">
      <w:pPr>
        <w:spacing w:before="40" w:after="0"/>
        <w:ind w:left="-567" w:hanging="142"/>
        <w:rPr>
          <w:rFonts w:asciiTheme="majorHAnsi" w:hAnsiTheme="majorHAnsi" w:cstheme="majorHAnsi"/>
          <w:b/>
          <w:bCs/>
          <w:i/>
          <w:iCs/>
          <w:color w:val="000000" w:themeColor="text1"/>
        </w:rPr>
      </w:pPr>
    </w:p>
    <w:p w14:paraId="414A0629" w14:textId="77777777" w:rsidR="00EF6565" w:rsidRDefault="00EF6565" w:rsidP="00742B8A">
      <w:pPr>
        <w:spacing w:before="40" w:after="0"/>
        <w:ind w:left="-567" w:hanging="142"/>
        <w:rPr>
          <w:rFonts w:asciiTheme="majorHAnsi" w:hAnsiTheme="majorHAnsi" w:cstheme="majorHAnsi"/>
          <w:b/>
          <w:bCs/>
          <w:i/>
          <w:iCs/>
          <w:color w:val="000000" w:themeColor="text1"/>
        </w:rPr>
      </w:pPr>
    </w:p>
    <w:p w14:paraId="695A42ED" w14:textId="77777777" w:rsidR="00F754AD" w:rsidRDefault="00F754AD" w:rsidP="00742B8A">
      <w:pPr>
        <w:spacing w:before="40" w:after="0"/>
        <w:ind w:left="-567" w:hanging="142"/>
        <w:rPr>
          <w:rFonts w:asciiTheme="majorHAnsi" w:hAnsiTheme="majorHAnsi" w:cstheme="majorHAnsi"/>
          <w:b/>
          <w:bCs/>
          <w:i/>
          <w:iCs/>
          <w:color w:val="000000" w:themeColor="text1"/>
        </w:rPr>
      </w:pPr>
    </w:p>
    <w:p w14:paraId="210624BD" w14:textId="3E91845C" w:rsidR="00400DDA" w:rsidRPr="00400DDA" w:rsidRDefault="00400DDA" w:rsidP="00742B8A">
      <w:pPr>
        <w:spacing w:before="40" w:after="0"/>
        <w:ind w:left="-567" w:hanging="142"/>
        <w:rPr>
          <w:rFonts w:asciiTheme="majorHAnsi" w:hAnsiTheme="majorHAnsi" w:cstheme="majorHAnsi"/>
          <w:b/>
          <w:bCs/>
          <w:i/>
          <w:iCs/>
          <w:color w:val="000000" w:themeColor="text1"/>
        </w:rPr>
      </w:pPr>
      <w:r w:rsidRPr="00400DDA">
        <w:rPr>
          <w:rFonts w:asciiTheme="majorHAnsi" w:hAnsiTheme="majorHAnsi" w:cstheme="majorHAnsi"/>
          <w:bCs/>
          <w:iCs/>
          <w:color w:val="000000" w:themeColor="text1"/>
        </w:rPr>
        <w:lastRenderedPageBreak/>
        <w:t>5.</w:t>
      </w:r>
      <w:r w:rsidR="007B10B6">
        <w:rPr>
          <w:rFonts w:asciiTheme="majorHAnsi" w:hAnsiTheme="majorHAnsi" w:cstheme="majorHAnsi"/>
          <w:bCs/>
          <w:iCs/>
          <w:color w:val="000000" w:themeColor="text1"/>
        </w:rPr>
        <w:t>3</w:t>
      </w:r>
      <w:r w:rsidRPr="00400DDA">
        <w:rPr>
          <w:rFonts w:asciiTheme="majorHAnsi" w:hAnsiTheme="majorHAnsi" w:cstheme="majorHAnsi"/>
          <w:bCs/>
          <w:iCs/>
          <w:color w:val="000000" w:themeColor="text1"/>
        </w:rPr>
        <w:t> : Grille de protection :</w:t>
      </w:r>
    </w:p>
    <w:p w14:paraId="03BC1FD6" w14:textId="4AD5AEB5" w:rsidR="00400DDA" w:rsidRPr="00320A07" w:rsidRDefault="00400DDA" w:rsidP="00320A07">
      <w:pPr>
        <w:spacing w:before="40" w:after="0"/>
        <w:ind w:left="-709"/>
        <w:rPr>
          <w:rFonts w:asciiTheme="majorHAnsi" w:hAnsiTheme="majorHAnsi" w:cstheme="majorHAnsi"/>
          <w:b/>
          <w:bCs/>
          <w:i/>
          <w:iCs/>
          <w:color w:val="auto"/>
          <w:u w:val="none"/>
        </w:rPr>
      </w:pPr>
      <w:r w:rsidRPr="00320A07">
        <w:rPr>
          <w:rFonts w:asciiTheme="majorHAnsi" w:hAnsiTheme="majorHAnsi" w:cstheme="majorHAnsi"/>
          <w:bCs/>
          <w:iCs/>
          <w:color w:val="auto"/>
          <w:u w:val="none"/>
        </w:rPr>
        <w:t>Fourniture et pose d’une grille de protection dans la zone des placards techniques</w:t>
      </w:r>
      <w:r w:rsidR="00320A07" w:rsidRPr="00320A07">
        <w:rPr>
          <w:rFonts w:asciiTheme="majorHAnsi" w:hAnsiTheme="majorHAnsi" w:cstheme="majorHAnsi"/>
          <w:bCs/>
          <w:iCs/>
          <w:color w:val="auto"/>
          <w:u w:val="none"/>
        </w:rPr>
        <w:t>, suite à la dépose d’une grille (cf 2.8 - Dépose de porte de placard technique et grille)</w:t>
      </w:r>
    </w:p>
    <w:p w14:paraId="631DF88E" w14:textId="0BA3AAB0" w:rsidR="00400DDA" w:rsidRDefault="00400DDA" w:rsidP="00742B8A">
      <w:pPr>
        <w:spacing w:before="40" w:after="0"/>
        <w:ind w:left="-567" w:hanging="142"/>
        <w:rPr>
          <w:rFonts w:asciiTheme="majorHAnsi" w:hAnsiTheme="majorHAnsi" w:cstheme="majorHAnsi"/>
          <w:b/>
          <w:bCs/>
          <w:i/>
          <w:iCs/>
          <w:color w:val="000000" w:themeColor="text1"/>
          <w:u w:val="none"/>
        </w:rPr>
      </w:pPr>
      <w:r>
        <w:rPr>
          <w:rFonts w:asciiTheme="majorHAnsi" w:hAnsiTheme="majorHAnsi" w:cstheme="majorHAnsi"/>
          <w:bCs/>
          <w:iCs/>
          <w:color w:val="000000" w:themeColor="text1"/>
          <w:u w:val="none"/>
        </w:rPr>
        <w:t>Dimensions : environ L40xH50 cm</w:t>
      </w:r>
    </w:p>
    <w:p w14:paraId="0FD5590C" w14:textId="084C22DC" w:rsidR="00400DDA" w:rsidRDefault="00400DDA" w:rsidP="00742B8A">
      <w:pPr>
        <w:spacing w:before="40" w:after="0"/>
        <w:ind w:left="-567" w:hanging="142"/>
        <w:rPr>
          <w:rFonts w:asciiTheme="majorHAnsi" w:hAnsiTheme="majorHAnsi" w:cstheme="majorHAnsi"/>
          <w:b/>
          <w:bCs/>
          <w:i/>
          <w:iCs/>
          <w:color w:val="000000" w:themeColor="text1"/>
          <w:u w:val="none"/>
        </w:rPr>
      </w:pPr>
      <w:r>
        <w:rPr>
          <w:rFonts w:asciiTheme="majorHAnsi" w:hAnsiTheme="majorHAnsi" w:cstheme="majorHAnsi"/>
          <w:bCs/>
          <w:iCs/>
          <w:color w:val="000000" w:themeColor="text1"/>
          <w:u w:val="none"/>
        </w:rPr>
        <w:t xml:space="preserve">Les cotes </w:t>
      </w:r>
      <w:r w:rsidR="00E323F9">
        <w:rPr>
          <w:rFonts w:asciiTheme="majorHAnsi" w:hAnsiTheme="majorHAnsi" w:cstheme="majorHAnsi"/>
          <w:bCs/>
          <w:iCs/>
          <w:color w:val="000000" w:themeColor="text1"/>
          <w:u w:val="none"/>
        </w:rPr>
        <w:t xml:space="preserve">doivent </w:t>
      </w:r>
      <w:r>
        <w:rPr>
          <w:rFonts w:asciiTheme="majorHAnsi" w:hAnsiTheme="majorHAnsi" w:cstheme="majorHAnsi"/>
          <w:bCs/>
          <w:iCs/>
          <w:color w:val="000000" w:themeColor="text1"/>
          <w:u w:val="none"/>
        </w:rPr>
        <w:t>impérativement être reprises sur place</w:t>
      </w:r>
    </w:p>
    <w:p w14:paraId="06C5E5B3" w14:textId="77777777" w:rsidR="00400DDA" w:rsidRPr="00980650" w:rsidRDefault="00400DDA" w:rsidP="00400DDA">
      <w:pPr>
        <w:spacing w:before="40" w:after="0"/>
        <w:ind w:left="-567" w:hanging="142"/>
        <w:rPr>
          <w:rFonts w:asciiTheme="majorHAnsi" w:hAnsiTheme="majorHAnsi" w:cstheme="majorHAnsi"/>
          <w:b/>
          <w:bCs/>
          <w:color w:val="000000" w:themeColor="text1"/>
          <w:u w:val="none"/>
        </w:rPr>
      </w:pPr>
      <w:r w:rsidRPr="00980650">
        <w:rPr>
          <w:rFonts w:asciiTheme="majorHAnsi" w:hAnsiTheme="majorHAnsi" w:cstheme="majorHAnsi"/>
          <w:b/>
          <w:bCs/>
          <w:color w:val="000000" w:themeColor="text1"/>
        </w:rPr>
        <w:t xml:space="preserve">Localisation : </w:t>
      </w:r>
      <w:r w:rsidRPr="00980650">
        <w:rPr>
          <w:rFonts w:asciiTheme="majorHAnsi" w:hAnsiTheme="majorHAnsi" w:cstheme="majorHAnsi"/>
          <w:b/>
          <w:bCs/>
          <w:color w:val="000000" w:themeColor="text1"/>
          <w:u w:val="none"/>
        </w:rPr>
        <w:t xml:space="preserve">Circulation -  cf plan de second œuvre </w:t>
      </w:r>
    </w:p>
    <w:p w14:paraId="340B37C1" w14:textId="154AB638" w:rsidR="00251D7A" w:rsidRDefault="00251D7A" w:rsidP="00400DDA">
      <w:pPr>
        <w:spacing w:before="40" w:after="0"/>
        <w:ind w:left="-567" w:hanging="142"/>
        <w:rPr>
          <w:rFonts w:asciiTheme="majorHAnsi" w:hAnsiTheme="majorHAnsi" w:cstheme="majorHAnsi"/>
          <w:color w:val="000000" w:themeColor="text1"/>
          <w:u w:val="none"/>
        </w:rPr>
      </w:pPr>
      <w:r>
        <w:rPr>
          <w:rFonts w:asciiTheme="majorHAnsi" w:hAnsiTheme="majorHAnsi" w:cstheme="majorHAnsi"/>
          <w:noProof/>
          <w:color w:val="000000" w:themeColor="text1"/>
          <w:u w:val="none"/>
        </w:rPr>
        <w:drawing>
          <wp:anchor distT="0" distB="0" distL="114300" distR="114300" simplePos="0" relativeHeight="251665408" behindDoc="0" locked="0" layoutInCell="1" allowOverlap="1" wp14:anchorId="2B522A68" wp14:editId="066B3C06">
            <wp:simplePos x="0" y="0"/>
            <wp:positionH relativeFrom="page">
              <wp:posOffset>486296</wp:posOffset>
            </wp:positionH>
            <wp:positionV relativeFrom="paragraph">
              <wp:posOffset>114300</wp:posOffset>
            </wp:positionV>
            <wp:extent cx="1666875" cy="1902420"/>
            <wp:effectExtent l="0" t="0" r="0" b="3175"/>
            <wp:wrapSquare wrapText="bothSides"/>
            <wp:docPr id="130895947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t="5900" b="8542"/>
                    <a:stretch>
                      <a:fillRect/>
                    </a:stretch>
                  </pic:blipFill>
                  <pic:spPr bwMode="auto">
                    <a:xfrm>
                      <a:off x="0" y="0"/>
                      <a:ext cx="1666875" cy="19024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692AA04" w14:textId="77777777" w:rsidR="00251D7A" w:rsidRDefault="00251D7A" w:rsidP="00400DDA">
      <w:pPr>
        <w:spacing w:before="40" w:after="0"/>
        <w:ind w:left="-567" w:hanging="142"/>
        <w:rPr>
          <w:rFonts w:asciiTheme="majorHAnsi" w:hAnsiTheme="majorHAnsi" w:cstheme="majorHAnsi"/>
          <w:color w:val="000000" w:themeColor="text1"/>
          <w:u w:val="none"/>
        </w:rPr>
      </w:pPr>
    </w:p>
    <w:p w14:paraId="0485721F" w14:textId="77777777" w:rsidR="00251D7A" w:rsidRDefault="00251D7A" w:rsidP="00400DDA">
      <w:pPr>
        <w:spacing w:before="40" w:after="0"/>
        <w:ind w:left="-567" w:hanging="142"/>
        <w:rPr>
          <w:rFonts w:asciiTheme="majorHAnsi" w:hAnsiTheme="majorHAnsi" w:cstheme="majorHAnsi"/>
          <w:color w:val="000000" w:themeColor="text1"/>
          <w:u w:val="none"/>
        </w:rPr>
      </w:pPr>
    </w:p>
    <w:p w14:paraId="3F2C551B" w14:textId="77777777" w:rsidR="00251D7A" w:rsidRDefault="00251D7A" w:rsidP="00400DDA">
      <w:pPr>
        <w:spacing w:before="40" w:after="0"/>
        <w:ind w:left="-567" w:hanging="142"/>
        <w:rPr>
          <w:rFonts w:asciiTheme="majorHAnsi" w:hAnsiTheme="majorHAnsi" w:cstheme="majorHAnsi"/>
          <w:color w:val="000000" w:themeColor="text1"/>
          <w:u w:val="none"/>
        </w:rPr>
      </w:pPr>
    </w:p>
    <w:p w14:paraId="30E52AD7" w14:textId="77777777" w:rsidR="00251D7A" w:rsidRDefault="00251D7A" w:rsidP="00400DDA">
      <w:pPr>
        <w:spacing w:before="40" w:after="0"/>
        <w:ind w:left="-567" w:hanging="142"/>
        <w:rPr>
          <w:rFonts w:asciiTheme="majorHAnsi" w:hAnsiTheme="majorHAnsi" w:cstheme="majorHAnsi"/>
          <w:color w:val="000000" w:themeColor="text1"/>
          <w:u w:val="none"/>
        </w:rPr>
      </w:pPr>
    </w:p>
    <w:p w14:paraId="15177BD0" w14:textId="77777777" w:rsidR="00251D7A" w:rsidRDefault="00251D7A" w:rsidP="00400DDA">
      <w:pPr>
        <w:spacing w:before="40" w:after="0"/>
        <w:ind w:left="-567" w:hanging="142"/>
        <w:rPr>
          <w:rFonts w:asciiTheme="majorHAnsi" w:hAnsiTheme="majorHAnsi" w:cstheme="majorHAnsi"/>
          <w:color w:val="000000" w:themeColor="text1"/>
          <w:u w:val="none"/>
        </w:rPr>
      </w:pPr>
    </w:p>
    <w:p w14:paraId="2950D08C" w14:textId="77777777" w:rsidR="00251D7A" w:rsidRDefault="00251D7A" w:rsidP="00400DDA">
      <w:pPr>
        <w:spacing w:before="40" w:after="0"/>
        <w:ind w:left="-567" w:hanging="142"/>
        <w:rPr>
          <w:rFonts w:asciiTheme="majorHAnsi" w:hAnsiTheme="majorHAnsi" w:cstheme="majorHAnsi"/>
          <w:color w:val="000000" w:themeColor="text1"/>
          <w:u w:val="none"/>
        </w:rPr>
      </w:pPr>
    </w:p>
    <w:p w14:paraId="40A5F57C" w14:textId="77777777" w:rsidR="00251D7A" w:rsidRDefault="00251D7A" w:rsidP="00400DDA">
      <w:pPr>
        <w:spacing w:before="40" w:after="0"/>
        <w:ind w:left="-567" w:hanging="142"/>
        <w:rPr>
          <w:rFonts w:asciiTheme="majorHAnsi" w:hAnsiTheme="majorHAnsi" w:cstheme="majorHAnsi"/>
          <w:color w:val="000000" w:themeColor="text1"/>
          <w:u w:val="none"/>
        </w:rPr>
      </w:pPr>
    </w:p>
    <w:p w14:paraId="3019CBCC" w14:textId="77777777" w:rsidR="00251D7A" w:rsidRDefault="00251D7A" w:rsidP="00400DDA">
      <w:pPr>
        <w:spacing w:before="40" w:after="0"/>
        <w:ind w:left="-567" w:hanging="142"/>
        <w:rPr>
          <w:rFonts w:asciiTheme="majorHAnsi" w:hAnsiTheme="majorHAnsi" w:cstheme="majorHAnsi"/>
          <w:color w:val="000000" w:themeColor="text1"/>
          <w:u w:val="none"/>
        </w:rPr>
      </w:pPr>
    </w:p>
    <w:p w14:paraId="0624048D" w14:textId="77777777" w:rsidR="00980650" w:rsidRPr="00320A07" w:rsidRDefault="00980650" w:rsidP="0073683E">
      <w:pPr>
        <w:spacing w:before="40" w:after="0"/>
        <w:rPr>
          <w:rFonts w:asciiTheme="majorHAnsi" w:hAnsiTheme="majorHAnsi" w:cstheme="majorHAnsi"/>
          <w:color w:val="auto"/>
          <w:u w:val="none"/>
        </w:rPr>
      </w:pPr>
    </w:p>
    <w:p w14:paraId="1AD7B84D" w14:textId="5B047D21" w:rsidR="00E323F9" w:rsidRPr="00320A07" w:rsidRDefault="00E323F9" w:rsidP="00400DDA">
      <w:pPr>
        <w:spacing w:before="40" w:after="0"/>
        <w:ind w:left="-567" w:hanging="142"/>
        <w:rPr>
          <w:rFonts w:asciiTheme="majorHAnsi" w:hAnsiTheme="majorHAnsi" w:cstheme="majorHAnsi"/>
          <w:b/>
          <w:bCs/>
          <w:color w:val="auto"/>
        </w:rPr>
      </w:pPr>
      <w:r w:rsidRPr="00320A07">
        <w:rPr>
          <w:rFonts w:asciiTheme="majorHAnsi" w:hAnsiTheme="majorHAnsi" w:cstheme="majorHAnsi"/>
          <w:bCs/>
          <w:iCs/>
          <w:color w:val="auto"/>
        </w:rPr>
        <w:t>5.</w:t>
      </w:r>
      <w:r w:rsidR="007B10B6">
        <w:rPr>
          <w:rFonts w:asciiTheme="majorHAnsi" w:hAnsiTheme="majorHAnsi" w:cstheme="majorHAnsi"/>
          <w:bCs/>
          <w:iCs/>
          <w:color w:val="auto"/>
        </w:rPr>
        <w:t>4</w:t>
      </w:r>
      <w:r w:rsidR="00980650">
        <w:rPr>
          <w:rFonts w:asciiTheme="majorHAnsi" w:hAnsiTheme="majorHAnsi" w:cstheme="majorHAnsi"/>
          <w:bCs/>
          <w:iCs/>
          <w:color w:val="auto"/>
        </w:rPr>
        <w:t> </w:t>
      </w:r>
      <w:r w:rsidRPr="00320A07">
        <w:rPr>
          <w:rFonts w:asciiTheme="majorHAnsi" w:hAnsiTheme="majorHAnsi" w:cstheme="majorHAnsi"/>
          <w:bCs/>
          <w:iCs/>
          <w:color w:val="auto"/>
        </w:rPr>
        <w:t>: Porte de placard technique</w:t>
      </w:r>
      <w:r w:rsidR="00980650">
        <w:rPr>
          <w:rFonts w:asciiTheme="majorHAnsi" w:hAnsiTheme="majorHAnsi" w:cstheme="majorHAnsi"/>
          <w:bCs/>
          <w:color w:val="auto"/>
        </w:rPr>
        <w:t> </w:t>
      </w:r>
      <w:r w:rsidRPr="00320A07">
        <w:rPr>
          <w:rFonts w:asciiTheme="majorHAnsi" w:hAnsiTheme="majorHAnsi" w:cstheme="majorHAnsi"/>
          <w:bCs/>
          <w:iCs/>
          <w:color w:val="auto"/>
        </w:rPr>
        <w:t xml:space="preserve">: </w:t>
      </w:r>
    </w:p>
    <w:p w14:paraId="60C6118D" w14:textId="2326660E" w:rsidR="00773D27" w:rsidRPr="00320A07" w:rsidRDefault="00E323F9" w:rsidP="00320A07">
      <w:pPr>
        <w:spacing w:before="40" w:after="0"/>
        <w:ind w:left="-709"/>
        <w:rPr>
          <w:rFonts w:asciiTheme="majorHAnsi" w:hAnsiTheme="majorHAnsi" w:cstheme="majorHAnsi"/>
          <w:b/>
          <w:bCs/>
          <w:i/>
          <w:iCs/>
          <w:color w:val="auto"/>
        </w:rPr>
      </w:pPr>
      <w:r w:rsidRPr="00320A07">
        <w:rPr>
          <w:rFonts w:asciiTheme="majorHAnsi" w:hAnsiTheme="majorHAnsi" w:cstheme="majorHAnsi"/>
          <w:bCs/>
          <w:iCs/>
          <w:color w:val="auto"/>
          <w:u w:val="none"/>
        </w:rPr>
        <w:t xml:space="preserve">Fourniture et pose d’une porte de placard technique </w:t>
      </w:r>
      <w:r w:rsidR="00320A07" w:rsidRPr="00320A07">
        <w:rPr>
          <w:rFonts w:asciiTheme="majorHAnsi" w:hAnsiTheme="majorHAnsi" w:cstheme="majorHAnsi"/>
          <w:bCs/>
          <w:iCs/>
          <w:color w:val="auto"/>
          <w:u w:val="none"/>
        </w:rPr>
        <w:t xml:space="preserve">suite à la dépose d’une porte abimée (cf 2.8 </w:t>
      </w:r>
      <w:r w:rsidR="00980650">
        <w:rPr>
          <w:rFonts w:asciiTheme="majorHAnsi" w:hAnsiTheme="majorHAnsi" w:cstheme="majorHAnsi"/>
          <w:bCs/>
          <w:iCs/>
          <w:color w:val="auto"/>
          <w:u w:val="none"/>
        </w:rPr>
        <w:t>–</w:t>
      </w:r>
      <w:r w:rsidR="00320A07" w:rsidRPr="00320A07">
        <w:rPr>
          <w:rFonts w:asciiTheme="majorHAnsi" w:hAnsiTheme="majorHAnsi" w:cstheme="majorHAnsi"/>
          <w:bCs/>
          <w:iCs/>
          <w:color w:val="auto"/>
          <w:u w:val="none"/>
        </w:rPr>
        <w:t xml:space="preserve"> Dépose de porte de placard technique et grille</w:t>
      </w:r>
      <w:r w:rsidR="00320A07" w:rsidRPr="00320A07">
        <w:rPr>
          <w:rFonts w:asciiTheme="majorHAnsi" w:hAnsiTheme="majorHAnsi" w:cstheme="majorHAnsi"/>
          <w:bCs/>
          <w:iCs/>
          <w:color w:val="auto"/>
        </w:rPr>
        <w:t>)</w:t>
      </w:r>
      <w:r w:rsidRPr="00320A07">
        <w:rPr>
          <w:rFonts w:asciiTheme="majorHAnsi" w:hAnsiTheme="majorHAnsi" w:cstheme="majorHAnsi"/>
          <w:bCs/>
          <w:iCs/>
          <w:color w:val="auto"/>
          <w:u w:val="none"/>
        </w:rPr>
        <w:t xml:space="preserve"> – identique à l’existant</w:t>
      </w:r>
      <w:r w:rsidR="007716C8" w:rsidRPr="00320A07">
        <w:rPr>
          <w:rFonts w:asciiTheme="majorHAnsi" w:hAnsiTheme="majorHAnsi" w:cstheme="majorHAnsi"/>
          <w:bCs/>
          <w:iCs/>
          <w:color w:val="auto"/>
          <w:u w:val="none"/>
        </w:rPr>
        <w:t xml:space="preserve"> </w:t>
      </w:r>
    </w:p>
    <w:p w14:paraId="640E3E37" w14:textId="2FC86645" w:rsidR="00251D7A" w:rsidRPr="00320A07" w:rsidRDefault="00251D7A" w:rsidP="00320A07">
      <w:pPr>
        <w:spacing w:before="40" w:after="0"/>
        <w:ind w:left="-709"/>
        <w:rPr>
          <w:rFonts w:asciiTheme="majorHAnsi" w:hAnsiTheme="majorHAnsi" w:cstheme="majorHAnsi"/>
          <w:b/>
          <w:bCs/>
          <w:i/>
          <w:iCs/>
          <w:color w:val="auto"/>
          <w:u w:val="none"/>
        </w:rPr>
      </w:pPr>
      <w:r w:rsidRPr="00320A07">
        <w:rPr>
          <w:rFonts w:asciiTheme="majorHAnsi" w:hAnsiTheme="majorHAnsi" w:cstheme="majorHAnsi"/>
          <w:bCs/>
          <w:iCs/>
          <w:color w:val="auto"/>
          <w:u w:val="none"/>
        </w:rPr>
        <w:t>Dimensions</w:t>
      </w:r>
      <w:r w:rsidR="00980650">
        <w:rPr>
          <w:rFonts w:asciiTheme="majorHAnsi" w:hAnsiTheme="majorHAnsi" w:cstheme="majorHAnsi"/>
          <w:bCs/>
          <w:iCs/>
          <w:color w:val="auto"/>
          <w:u w:val="none"/>
        </w:rPr>
        <w:t> </w:t>
      </w:r>
      <w:r w:rsidRPr="00320A07">
        <w:rPr>
          <w:rFonts w:asciiTheme="majorHAnsi" w:hAnsiTheme="majorHAnsi" w:cstheme="majorHAnsi"/>
          <w:bCs/>
          <w:iCs/>
          <w:color w:val="auto"/>
          <w:u w:val="none"/>
        </w:rPr>
        <w:t>: environ L</w:t>
      </w:r>
      <w:r w:rsidR="00320A07" w:rsidRPr="00320A07">
        <w:rPr>
          <w:rFonts w:asciiTheme="majorHAnsi" w:hAnsiTheme="majorHAnsi" w:cstheme="majorHAnsi"/>
          <w:bCs/>
          <w:iCs/>
          <w:color w:val="auto"/>
          <w:u w:val="none"/>
        </w:rPr>
        <w:t>6</w:t>
      </w:r>
      <w:r w:rsidRPr="00320A07">
        <w:rPr>
          <w:rFonts w:asciiTheme="majorHAnsi" w:hAnsiTheme="majorHAnsi" w:cstheme="majorHAnsi"/>
          <w:bCs/>
          <w:iCs/>
          <w:color w:val="auto"/>
          <w:u w:val="none"/>
        </w:rPr>
        <w:t>0xH</w:t>
      </w:r>
      <w:r w:rsidR="00320A07" w:rsidRPr="00320A07">
        <w:rPr>
          <w:rFonts w:asciiTheme="majorHAnsi" w:hAnsiTheme="majorHAnsi" w:cstheme="majorHAnsi"/>
          <w:bCs/>
          <w:iCs/>
          <w:color w:val="auto"/>
          <w:u w:val="none"/>
        </w:rPr>
        <w:t>19</w:t>
      </w:r>
      <w:r w:rsidRPr="00320A07">
        <w:rPr>
          <w:rFonts w:asciiTheme="majorHAnsi" w:hAnsiTheme="majorHAnsi" w:cstheme="majorHAnsi"/>
          <w:bCs/>
          <w:iCs/>
          <w:color w:val="auto"/>
          <w:u w:val="none"/>
        </w:rPr>
        <w:t>0 cm</w:t>
      </w:r>
    </w:p>
    <w:p w14:paraId="299C352D" w14:textId="77777777" w:rsidR="00E323F9" w:rsidRPr="00320A07" w:rsidRDefault="00E323F9" w:rsidP="00400DDA">
      <w:pPr>
        <w:spacing w:before="40" w:after="0"/>
        <w:ind w:left="-567" w:hanging="142"/>
        <w:rPr>
          <w:rFonts w:asciiTheme="majorHAnsi" w:hAnsiTheme="majorHAnsi" w:cstheme="majorHAnsi"/>
          <w:b/>
          <w:bCs/>
          <w:i/>
          <w:iCs/>
          <w:color w:val="auto"/>
          <w:u w:val="none"/>
        </w:rPr>
      </w:pPr>
      <w:r w:rsidRPr="00320A07">
        <w:rPr>
          <w:rFonts w:asciiTheme="majorHAnsi" w:hAnsiTheme="majorHAnsi" w:cstheme="majorHAnsi"/>
          <w:bCs/>
          <w:iCs/>
          <w:color w:val="auto"/>
          <w:u w:val="none"/>
        </w:rPr>
        <w:t>Les cotes doivent impérativement être reprises sur place</w:t>
      </w:r>
    </w:p>
    <w:p w14:paraId="68B0C8DA" w14:textId="7131EC30" w:rsidR="00E323F9" w:rsidRPr="00980650" w:rsidRDefault="00E323F9" w:rsidP="00E323F9">
      <w:pPr>
        <w:spacing w:before="40" w:after="0"/>
        <w:ind w:left="-567" w:hanging="142"/>
        <w:rPr>
          <w:rFonts w:asciiTheme="majorHAnsi" w:hAnsiTheme="majorHAnsi" w:cstheme="majorHAnsi"/>
          <w:b/>
          <w:color w:val="auto"/>
          <w:u w:val="none"/>
        </w:rPr>
      </w:pPr>
      <w:r w:rsidRPr="00980650">
        <w:rPr>
          <w:rFonts w:asciiTheme="majorHAnsi" w:hAnsiTheme="majorHAnsi" w:cstheme="majorHAnsi"/>
          <w:b/>
          <w:iCs/>
          <w:color w:val="auto"/>
          <w:u w:val="none"/>
        </w:rPr>
        <w:t>Localisation</w:t>
      </w:r>
      <w:r w:rsidR="00980650">
        <w:rPr>
          <w:rFonts w:asciiTheme="majorHAnsi" w:hAnsiTheme="majorHAnsi" w:cstheme="majorHAnsi"/>
          <w:b/>
          <w:iCs/>
          <w:color w:val="auto"/>
          <w:u w:val="none"/>
        </w:rPr>
        <w:t> </w:t>
      </w:r>
      <w:r w:rsidRPr="00980650">
        <w:rPr>
          <w:rFonts w:asciiTheme="majorHAnsi" w:hAnsiTheme="majorHAnsi" w:cstheme="majorHAnsi"/>
          <w:b/>
          <w:iCs/>
          <w:color w:val="auto"/>
          <w:u w:val="none"/>
        </w:rPr>
        <w:t xml:space="preserve">: </w:t>
      </w:r>
      <w:r w:rsidRPr="00980650">
        <w:rPr>
          <w:rFonts w:asciiTheme="majorHAnsi" w:hAnsiTheme="majorHAnsi" w:cstheme="majorHAnsi"/>
          <w:b/>
          <w:color w:val="auto"/>
          <w:u w:val="none"/>
        </w:rPr>
        <w:t xml:space="preserve">Circulation -  cf plan de second œuvre </w:t>
      </w:r>
    </w:p>
    <w:p w14:paraId="6116344D" w14:textId="77777777" w:rsidR="00E323F9" w:rsidRPr="00E323F9" w:rsidRDefault="00E323F9" w:rsidP="00400DDA">
      <w:pPr>
        <w:spacing w:before="40" w:after="0"/>
        <w:ind w:left="-567" w:hanging="142"/>
        <w:rPr>
          <w:rFonts w:asciiTheme="majorHAnsi" w:hAnsiTheme="majorHAnsi" w:cstheme="majorHAnsi"/>
          <w:b/>
          <w:bCs/>
          <w:color w:val="EE0000"/>
          <w:u w:val="none"/>
        </w:rPr>
      </w:pPr>
    </w:p>
    <w:p w14:paraId="2A23D5DE" w14:textId="4082DA80" w:rsidR="00444E41" w:rsidRPr="00320A07" w:rsidRDefault="00444E41" w:rsidP="00444E41">
      <w:pPr>
        <w:autoSpaceDE w:val="0"/>
        <w:autoSpaceDN w:val="0"/>
        <w:adjustRightInd w:val="0"/>
        <w:spacing w:after="0" w:line="241" w:lineRule="atLeast"/>
        <w:ind w:left="-709"/>
        <w:rPr>
          <w:rFonts w:asciiTheme="majorHAnsi" w:hAnsiTheme="majorHAnsi" w:cstheme="majorHAnsi"/>
          <w:b/>
          <w:i/>
          <w:color w:val="000000" w:themeColor="text1"/>
          <w:u w:val="none"/>
        </w:rPr>
      </w:pPr>
      <w:r w:rsidRPr="00320A07">
        <w:rPr>
          <w:rFonts w:asciiTheme="majorHAnsi" w:hAnsiTheme="majorHAnsi" w:cstheme="majorHAnsi"/>
          <w:color w:val="000000" w:themeColor="text1"/>
        </w:rPr>
        <w:t>5.</w:t>
      </w:r>
      <w:r w:rsidR="007B10B6">
        <w:rPr>
          <w:rFonts w:asciiTheme="majorHAnsi" w:hAnsiTheme="majorHAnsi" w:cstheme="majorHAnsi"/>
          <w:color w:val="000000" w:themeColor="text1"/>
        </w:rPr>
        <w:t>5</w:t>
      </w:r>
      <w:r w:rsidRPr="00320A07">
        <w:rPr>
          <w:rFonts w:asciiTheme="majorHAnsi" w:hAnsiTheme="majorHAnsi" w:cstheme="majorHAnsi"/>
          <w:color w:val="000000" w:themeColor="text1"/>
        </w:rPr>
        <w:t xml:space="preserve"> Cloisons sèches pleines CF 1H, EP. 98, RA ≥ 45 DB</w:t>
      </w:r>
      <w:r w:rsidR="00980650">
        <w:rPr>
          <w:rFonts w:asciiTheme="majorHAnsi" w:hAnsiTheme="majorHAnsi" w:cstheme="majorHAnsi"/>
          <w:color w:val="000000" w:themeColor="text1"/>
        </w:rPr>
        <w:t> </w:t>
      </w:r>
      <w:r w:rsidRPr="00320A07">
        <w:rPr>
          <w:rFonts w:asciiTheme="majorHAnsi" w:hAnsiTheme="majorHAnsi" w:cstheme="majorHAnsi"/>
          <w:color w:val="000000" w:themeColor="text1"/>
        </w:rPr>
        <w:t xml:space="preserve">: </w:t>
      </w:r>
    </w:p>
    <w:p w14:paraId="3BD07AFE" w14:textId="1DE115B0" w:rsidR="00444E41" w:rsidRPr="00320A07" w:rsidRDefault="00444E41" w:rsidP="00444E41">
      <w:pPr>
        <w:autoSpaceDE w:val="0"/>
        <w:autoSpaceDN w:val="0"/>
        <w:adjustRightInd w:val="0"/>
        <w:spacing w:after="0" w:line="241" w:lineRule="atLeast"/>
        <w:ind w:left="-709"/>
        <w:rPr>
          <w:rFonts w:asciiTheme="majorHAnsi" w:hAnsiTheme="majorHAnsi" w:cstheme="majorHAnsi"/>
          <w:b/>
          <w:bCs/>
          <w:i/>
          <w:color w:val="000000" w:themeColor="text1"/>
          <w:u w:val="none"/>
        </w:rPr>
      </w:pPr>
      <w:r w:rsidRPr="00320A07">
        <w:rPr>
          <w:rFonts w:asciiTheme="majorHAnsi" w:hAnsiTheme="majorHAnsi" w:cstheme="majorHAnsi"/>
          <w:bCs/>
          <w:color w:val="000000" w:themeColor="text1"/>
          <w:u w:val="none"/>
        </w:rPr>
        <w:t xml:space="preserve">Mise en </w:t>
      </w:r>
      <w:r w:rsidR="006D1508" w:rsidRPr="00320A07">
        <w:rPr>
          <w:rFonts w:asciiTheme="majorHAnsi" w:hAnsiTheme="majorHAnsi" w:cstheme="majorHAnsi"/>
          <w:bCs/>
          <w:color w:val="000000" w:themeColor="text1"/>
          <w:u w:val="none"/>
        </w:rPr>
        <w:t>œuvre</w:t>
      </w:r>
      <w:r w:rsidRPr="00320A07">
        <w:rPr>
          <w:rFonts w:asciiTheme="majorHAnsi" w:hAnsiTheme="majorHAnsi" w:cstheme="majorHAnsi"/>
          <w:bCs/>
          <w:color w:val="000000" w:themeColor="text1"/>
          <w:u w:val="none"/>
        </w:rPr>
        <w:t xml:space="preserve"> de cloisons sèches pleines CF 1h, toute hauteur, de la dalle basse à la dalle haute, selon description ci-dessous</w:t>
      </w:r>
      <w:r w:rsidR="00980650">
        <w:rPr>
          <w:rFonts w:asciiTheme="majorHAnsi" w:hAnsiTheme="majorHAnsi" w:cstheme="majorHAnsi"/>
          <w:bCs/>
          <w:color w:val="000000" w:themeColor="text1"/>
          <w:u w:val="none"/>
        </w:rPr>
        <w:t> </w:t>
      </w:r>
      <w:r w:rsidRPr="00320A07">
        <w:rPr>
          <w:rFonts w:asciiTheme="majorHAnsi" w:hAnsiTheme="majorHAnsi" w:cstheme="majorHAnsi"/>
          <w:bCs/>
          <w:color w:val="000000" w:themeColor="text1"/>
          <w:u w:val="none"/>
        </w:rPr>
        <w:t xml:space="preserve">: </w:t>
      </w:r>
    </w:p>
    <w:p w14:paraId="480B37D7" w14:textId="1232D9FE" w:rsidR="00444E41" w:rsidRPr="00320A07" w:rsidRDefault="00444E41" w:rsidP="00444E41">
      <w:pPr>
        <w:autoSpaceDE w:val="0"/>
        <w:autoSpaceDN w:val="0"/>
        <w:adjustRightInd w:val="0"/>
        <w:spacing w:after="0" w:line="241" w:lineRule="atLeast"/>
        <w:ind w:left="-709"/>
        <w:rPr>
          <w:rFonts w:asciiTheme="majorHAnsi" w:hAnsiTheme="majorHAnsi" w:cstheme="majorHAnsi"/>
          <w:b/>
          <w:bCs/>
          <w:i/>
          <w:color w:val="000000" w:themeColor="text1"/>
          <w:u w:val="none"/>
        </w:rPr>
      </w:pPr>
      <w:r w:rsidRPr="00320A07">
        <w:rPr>
          <w:rFonts w:asciiTheme="majorHAnsi" w:hAnsiTheme="majorHAnsi" w:cstheme="majorHAnsi"/>
          <w:bCs/>
          <w:color w:val="000000" w:themeColor="text1"/>
          <w:u w:val="none"/>
        </w:rPr>
        <w:t>• Composition</w:t>
      </w:r>
      <w:r w:rsidR="00980650">
        <w:rPr>
          <w:rFonts w:asciiTheme="majorHAnsi" w:hAnsiTheme="majorHAnsi" w:cstheme="majorHAnsi"/>
          <w:bCs/>
          <w:color w:val="000000" w:themeColor="text1"/>
          <w:u w:val="none"/>
        </w:rPr>
        <w:t> </w:t>
      </w:r>
      <w:r w:rsidRPr="00320A07">
        <w:rPr>
          <w:rFonts w:asciiTheme="majorHAnsi" w:hAnsiTheme="majorHAnsi" w:cstheme="majorHAnsi"/>
          <w:bCs/>
          <w:color w:val="000000" w:themeColor="text1"/>
          <w:u w:val="none"/>
        </w:rPr>
        <w:t xml:space="preserve">: </w:t>
      </w:r>
    </w:p>
    <w:p w14:paraId="716A1D93" w14:textId="43822ED5" w:rsidR="00444E41" w:rsidRPr="00320A07" w:rsidRDefault="00444E41" w:rsidP="00444E41">
      <w:pPr>
        <w:autoSpaceDE w:val="0"/>
        <w:autoSpaceDN w:val="0"/>
        <w:adjustRightInd w:val="0"/>
        <w:spacing w:after="0" w:line="241" w:lineRule="atLeast"/>
        <w:ind w:left="-709"/>
        <w:rPr>
          <w:rFonts w:asciiTheme="majorHAnsi" w:hAnsiTheme="majorHAnsi" w:cstheme="majorHAnsi"/>
          <w:b/>
          <w:bCs/>
          <w:i/>
          <w:color w:val="000000" w:themeColor="text1"/>
          <w:u w:val="none"/>
        </w:rPr>
      </w:pPr>
      <w:r w:rsidRPr="00320A07">
        <w:rPr>
          <w:rFonts w:asciiTheme="majorHAnsi" w:hAnsiTheme="majorHAnsi" w:cstheme="majorHAnsi"/>
          <w:bCs/>
          <w:color w:val="000000" w:themeColor="text1"/>
          <w:u w:val="none"/>
        </w:rPr>
        <w:t xml:space="preserve">- Ossature constituée de rails r48 et montants m48 simple </w:t>
      </w:r>
      <w:r w:rsidR="00980650">
        <w:rPr>
          <w:rFonts w:asciiTheme="majorHAnsi" w:hAnsiTheme="majorHAnsi" w:cstheme="majorHAnsi"/>
          <w:bCs/>
          <w:color w:val="000000" w:themeColor="text1"/>
          <w:u w:val="none"/>
        </w:rPr>
        <w:t>–</w:t>
      </w:r>
      <w:r w:rsidRPr="00320A07">
        <w:rPr>
          <w:rFonts w:asciiTheme="majorHAnsi" w:hAnsiTheme="majorHAnsi" w:cstheme="majorHAnsi"/>
          <w:bCs/>
          <w:color w:val="000000" w:themeColor="text1"/>
          <w:u w:val="none"/>
        </w:rPr>
        <w:t xml:space="preserve"> entraxe 0.60 ml </w:t>
      </w:r>
    </w:p>
    <w:p w14:paraId="0EFD94E1" w14:textId="77777777" w:rsidR="00444E41" w:rsidRPr="00320A07" w:rsidRDefault="00444E41" w:rsidP="00444E41">
      <w:pPr>
        <w:autoSpaceDE w:val="0"/>
        <w:autoSpaceDN w:val="0"/>
        <w:adjustRightInd w:val="0"/>
        <w:spacing w:after="0" w:line="241" w:lineRule="atLeast"/>
        <w:ind w:left="-709"/>
        <w:rPr>
          <w:rFonts w:asciiTheme="majorHAnsi" w:hAnsiTheme="majorHAnsi" w:cstheme="majorHAnsi"/>
          <w:b/>
          <w:bCs/>
          <w:i/>
          <w:color w:val="000000" w:themeColor="text1"/>
          <w:u w:val="none"/>
        </w:rPr>
      </w:pPr>
      <w:r w:rsidRPr="00320A07">
        <w:rPr>
          <w:rFonts w:asciiTheme="majorHAnsi" w:hAnsiTheme="majorHAnsi" w:cstheme="majorHAnsi"/>
          <w:bCs/>
          <w:color w:val="000000" w:themeColor="text1"/>
          <w:u w:val="none"/>
        </w:rPr>
        <w:t xml:space="preserve">- 2 plaques de plâtre standard, type BA13 – plaque de 12.5 mm d’épaisseur par parement, soit 25 mm pour 2 plaques de chaque côté. </w:t>
      </w:r>
    </w:p>
    <w:p w14:paraId="3145349C" w14:textId="7295323A" w:rsidR="00444E41" w:rsidRPr="00320A07" w:rsidRDefault="00444E41" w:rsidP="00444E41">
      <w:pPr>
        <w:autoSpaceDE w:val="0"/>
        <w:autoSpaceDN w:val="0"/>
        <w:adjustRightInd w:val="0"/>
        <w:spacing w:after="0" w:line="241" w:lineRule="atLeast"/>
        <w:ind w:left="-709"/>
        <w:rPr>
          <w:rFonts w:asciiTheme="majorHAnsi" w:hAnsiTheme="majorHAnsi" w:cstheme="majorHAnsi"/>
          <w:b/>
          <w:bCs/>
          <w:i/>
          <w:color w:val="000000" w:themeColor="text1"/>
          <w:u w:val="none"/>
        </w:rPr>
      </w:pPr>
      <w:r w:rsidRPr="00320A07">
        <w:rPr>
          <w:rFonts w:asciiTheme="majorHAnsi" w:hAnsiTheme="majorHAnsi" w:cstheme="majorHAnsi"/>
          <w:bCs/>
          <w:color w:val="000000" w:themeColor="text1"/>
          <w:u w:val="none"/>
        </w:rPr>
        <w:t xml:space="preserve">- Isolation en panneaux de laine de verre semi-rigide avec pare-vapeur kraft – épaisseur 45 mm </w:t>
      </w:r>
      <w:r w:rsidR="00980650">
        <w:rPr>
          <w:rFonts w:asciiTheme="majorHAnsi" w:hAnsiTheme="majorHAnsi" w:cstheme="majorHAnsi"/>
          <w:bCs/>
          <w:color w:val="000000" w:themeColor="text1"/>
          <w:u w:val="none"/>
        </w:rPr>
        <w:t>–</w:t>
      </w:r>
      <w:r w:rsidRPr="00320A07">
        <w:rPr>
          <w:rFonts w:asciiTheme="majorHAnsi" w:hAnsiTheme="majorHAnsi" w:cstheme="majorHAnsi"/>
          <w:bCs/>
          <w:color w:val="000000" w:themeColor="text1"/>
          <w:u w:val="none"/>
        </w:rPr>
        <w:t xml:space="preserve"> r=1.15m2 k / w </w:t>
      </w:r>
      <w:r w:rsidR="00980650">
        <w:rPr>
          <w:rFonts w:asciiTheme="majorHAnsi" w:hAnsiTheme="majorHAnsi" w:cstheme="majorHAnsi"/>
          <w:bCs/>
          <w:color w:val="000000" w:themeColor="text1"/>
          <w:u w:val="none"/>
        </w:rPr>
        <w:t>–</w:t>
      </w:r>
      <w:r w:rsidRPr="00320A07">
        <w:rPr>
          <w:rFonts w:asciiTheme="majorHAnsi" w:hAnsiTheme="majorHAnsi" w:cstheme="majorHAnsi"/>
          <w:bCs/>
          <w:color w:val="000000" w:themeColor="text1"/>
          <w:u w:val="none"/>
        </w:rPr>
        <w:t xml:space="preserve"> λ = 0.0375 w / m°c épaisseur</w:t>
      </w:r>
      <w:r w:rsidR="00980650">
        <w:rPr>
          <w:rFonts w:asciiTheme="majorHAnsi" w:hAnsiTheme="majorHAnsi" w:cstheme="majorHAnsi"/>
          <w:bCs/>
          <w:color w:val="000000" w:themeColor="text1"/>
          <w:u w:val="none"/>
        </w:rPr>
        <w:t> </w:t>
      </w:r>
      <w:r w:rsidRPr="00320A07">
        <w:rPr>
          <w:rFonts w:asciiTheme="majorHAnsi" w:hAnsiTheme="majorHAnsi" w:cstheme="majorHAnsi"/>
          <w:bCs/>
          <w:color w:val="000000" w:themeColor="text1"/>
          <w:u w:val="none"/>
        </w:rPr>
        <w:t>: suivant norme fini – ossature</w:t>
      </w:r>
      <w:r w:rsidR="00980650">
        <w:rPr>
          <w:rFonts w:asciiTheme="majorHAnsi" w:hAnsiTheme="majorHAnsi" w:cstheme="majorHAnsi"/>
          <w:bCs/>
          <w:color w:val="000000" w:themeColor="text1"/>
          <w:u w:val="none"/>
        </w:rPr>
        <w:t> </w:t>
      </w:r>
      <w:r w:rsidRPr="00320A07">
        <w:rPr>
          <w:rFonts w:asciiTheme="majorHAnsi" w:hAnsiTheme="majorHAnsi" w:cstheme="majorHAnsi"/>
          <w:bCs/>
          <w:color w:val="000000" w:themeColor="text1"/>
          <w:u w:val="none"/>
        </w:rPr>
        <w:t xml:space="preserve">: 48 mm </w:t>
      </w:r>
    </w:p>
    <w:p w14:paraId="47001957" w14:textId="137B3321" w:rsidR="00444E41" w:rsidRPr="00320A07" w:rsidRDefault="00444E41" w:rsidP="00444E41">
      <w:pPr>
        <w:autoSpaceDE w:val="0"/>
        <w:autoSpaceDN w:val="0"/>
        <w:adjustRightInd w:val="0"/>
        <w:spacing w:after="0" w:line="241" w:lineRule="atLeast"/>
        <w:ind w:left="-709"/>
        <w:rPr>
          <w:rFonts w:asciiTheme="majorHAnsi" w:hAnsiTheme="majorHAnsi" w:cstheme="majorHAnsi"/>
          <w:b/>
          <w:bCs/>
          <w:i/>
          <w:color w:val="000000" w:themeColor="text1"/>
          <w:u w:val="none"/>
        </w:rPr>
      </w:pPr>
      <w:r w:rsidRPr="00320A07">
        <w:rPr>
          <w:rFonts w:asciiTheme="majorHAnsi" w:hAnsiTheme="majorHAnsi" w:cstheme="majorHAnsi"/>
          <w:bCs/>
          <w:color w:val="000000" w:themeColor="text1"/>
          <w:u w:val="none"/>
        </w:rPr>
        <w:t xml:space="preserve">• Mise en </w:t>
      </w:r>
      <w:r w:rsidR="008E4FD2" w:rsidRPr="00320A07">
        <w:rPr>
          <w:rFonts w:asciiTheme="majorHAnsi" w:hAnsiTheme="majorHAnsi" w:cstheme="majorHAnsi"/>
          <w:bCs/>
          <w:color w:val="000000" w:themeColor="text1"/>
          <w:u w:val="none"/>
        </w:rPr>
        <w:t>œuvre</w:t>
      </w:r>
      <w:r w:rsidR="00980650">
        <w:rPr>
          <w:rFonts w:asciiTheme="majorHAnsi" w:hAnsiTheme="majorHAnsi" w:cstheme="majorHAnsi"/>
          <w:bCs/>
          <w:color w:val="000000" w:themeColor="text1"/>
          <w:u w:val="none"/>
        </w:rPr>
        <w:t> </w:t>
      </w:r>
      <w:r w:rsidRPr="00320A07">
        <w:rPr>
          <w:rFonts w:asciiTheme="majorHAnsi" w:hAnsiTheme="majorHAnsi" w:cstheme="majorHAnsi"/>
          <w:bCs/>
          <w:color w:val="000000" w:themeColor="text1"/>
          <w:u w:val="none"/>
        </w:rPr>
        <w:t xml:space="preserve">: suivant indications du fabricant, compris toutes coupes chutes, déchets, tablettages, toutes liaisons et dilatation, visserie de fixation, montage et toutes sujétions de pose. </w:t>
      </w:r>
    </w:p>
    <w:p w14:paraId="69D9022F" w14:textId="5FB1DD02" w:rsidR="00444E41" w:rsidRPr="00320A07" w:rsidRDefault="00444E41" w:rsidP="00444E41">
      <w:pPr>
        <w:autoSpaceDE w:val="0"/>
        <w:autoSpaceDN w:val="0"/>
        <w:adjustRightInd w:val="0"/>
        <w:spacing w:after="0" w:line="241" w:lineRule="atLeast"/>
        <w:ind w:left="-709"/>
        <w:rPr>
          <w:rFonts w:asciiTheme="majorHAnsi" w:hAnsiTheme="majorHAnsi" w:cstheme="majorHAnsi"/>
          <w:b/>
          <w:bCs/>
          <w:i/>
          <w:color w:val="000000" w:themeColor="text1"/>
          <w:u w:val="none"/>
        </w:rPr>
      </w:pPr>
      <w:r w:rsidRPr="00320A07">
        <w:rPr>
          <w:rFonts w:asciiTheme="majorHAnsi" w:hAnsiTheme="majorHAnsi" w:cstheme="majorHAnsi"/>
          <w:bCs/>
          <w:color w:val="000000" w:themeColor="text1"/>
          <w:u w:val="none"/>
        </w:rPr>
        <w:t>• Finition</w:t>
      </w:r>
      <w:r w:rsidR="00980650">
        <w:rPr>
          <w:rFonts w:asciiTheme="majorHAnsi" w:hAnsiTheme="majorHAnsi" w:cstheme="majorHAnsi"/>
          <w:bCs/>
          <w:color w:val="000000" w:themeColor="text1"/>
          <w:u w:val="none"/>
        </w:rPr>
        <w:t> </w:t>
      </w:r>
      <w:r w:rsidRPr="00320A07">
        <w:rPr>
          <w:rFonts w:asciiTheme="majorHAnsi" w:hAnsiTheme="majorHAnsi" w:cstheme="majorHAnsi"/>
          <w:bCs/>
          <w:color w:val="000000" w:themeColor="text1"/>
          <w:u w:val="none"/>
        </w:rPr>
        <w:t xml:space="preserve">: enduit et bandes de joints, suivant indications du fabricant, compris enduit de collage, garnissage divers, ratissage et ponçage après coup, joint placo. </w:t>
      </w:r>
    </w:p>
    <w:p w14:paraId="4535AE46" w14:textId="77777777" w:rsidR="00444E41" w:rsidRPr="00320A07" w:rsidRDefault="00444E41" w:rsidP="00444E41">
      <w:pPr>
        <w:autoSpaceDE w:val="0"/>
        <w:autoSpaceDN w:val="0"/>
        <w:adjustRightInd w:val="0"/>
        <w:spacing w:after="0" w:line="241" w:lineRule="atLeast"/>
        <w:ind w:left="-709"/>
        <w:rPr>
          <w:rFonts w:asciiTheme="majorHAnsi" w:hAnsiTheme="majorHAnsi" w:cstheme="majorHAnsi"/>
          <w:b/>
          <w:bCs/>
          <w:i/>
          <w:color w:val="000000" w:themeColor="text1"/>
          <w:u w:val="none"/>
        </w:rPr>
      </w:pPr>
      <w:r w:rsidRPr="00320A07">
        <w:rPr>
          <w:rFonts w:asciiTheme="majorHAnsi" w:hAnsiTheme="majorHAnsi" w:cstheme="majorHAnsi"/>
          <w:bCs/>
          <w:color w:val="000000" w:themeColor="text1"/>
          <w:u w:val="none"/>
        </w:rPr>
        <w:t xml:space="preserve">• Rw+C = 45 dB minimum </w:t>
      </w:r>
    </w:p>
    <w:p w14:paraId="376B8E2B" w14:textId="77777777" w:rsidR="00444E41" w:rsidRPr="00320A07" w:rsidRDefault="00444E41" w:rsidP="00444E41">
      <w:pPr>
        <w:autoSpaceDE w:val="0"/>
        <w:autoSpaceDN w:val="0"/>
        <w:adjustRightInd w:val="0"/>
        <w:spacing w:after="0" w:line="241" w:lineRule="atLeast"/>
        <w:ind w:left="-709"/>
        <w:rPr>
          <w:rFonts w:asciiTheme="majorHAnsi" w:hAnsiTheme="majorHAnsi" w:cstheme="majorHAnsi"/>
          <w:b/>
          <w:bCs/>
          <w:i/>
          <w:color w:val="000000" w:themeColor="text1"/>
          <w:u w:val="none"/>
        </w:rPr>
      </w:pPr>
      <w:r w:rsidRPr="00320A07">
        <w:rPr>
          <w:rFonts w:asciiTheme="majorHAnsi" w:hAnsiTheme="majorHAnsi" w:cstheme="majorHAnsi"/>
          <w:bCs/>
          <w:color w:val="000000" w:themeColor="text1"/>
          <w:u w:val="none"/>
        </w:rPr>
        <w:t xml:space="preserve">Les cloisons remonteront dans le plenum jusqu’à la dalle pour assurer un parfait calfeutrement. </w:t>
      </w:r>
    </w:p>
    <w:p w14:paraId="3439E030" w14:textId="77777777" w:rsidR="00444E41" w:rsidRPr="00320A07" w:rsidRDefault="00444E41" w:rsidP="00444E41">
      <w:pPr>
        <w:autoSpaceDE w:val="0"/>
        <w:autoSpaceDN w:val="0"/>
        <w:adjustRightInd w:val="0"/>
        <w:spacing w:after="0" w:line="241" w:lineRule="atLeast"/>
        <w:ind w:left="-709"/>
        <w:rPr>
          <w:rFonts w:asciiTheme="majorHAnsi" w:hAnsiTheme="majorHAnsi" w:cstheme="majorHAnsi"/>
          <w:b/>
          <w:bCs/>
          <w:i/>
          <w:color w:val="000000" w:themeColor="text1"/>
          <w:u w:val="none"/>
        </w:rPr>
      </w:pPr>
      <w:r w:rsidRPr="00320A07">
        <w:rPr>
          <w:rFonts w:asciiTheme="majorHAnsi" w:hAnsiTheme="majorHAnsi" w:cstheme="majorHAnsi"/>
          <w:bCs/>
          <w:color w:val="000000" w:themeColor="text1"/>
          <w:u w:val="none"/>
        </w:rPr>
        <w:t xml:space="preserve">Y compris découpe des cloisons au droit des réseaux et rebouchage à la mousse CF ou au plâtre autour de ceux-ci. </w:t>
      </w:r>
    </w:p>
    <w:p w14:paraId="2B5A5FBD" w14:textId="77777777" w:rsidR="00444E41" w:rsidRPr="00320A07" w:rsidRDefault="00444E41" w:rsidP="00444E41">
      <w:pPr>
        <w:autoSpaceDE w:val="0"/>
        <w:autoSpaceDN w:val="0"/>
        <w:adjustRightInd w:val="0"/>
        <w:spacing w:after="0" w:line="241" w:lineRule="atLeast"/>
        <w:ind w:left="-709"/>
        <w:rPr>
          <w:rFonts w:asciiTheme="majorHAnsi" w:hAnsiTheme="majorHAnsi" w:cstheme="majorHAnsi"/>
          <w:b/>
          <w:bCs/>
          <w:i/>
          <w:color w:val="000000" w:themeColor="text1"/>
          <w:u w:val="none"/>
        </w:rPr>
      </w:pPr>
      <w:r w:rsidRPr="00320A07">
        <w:rPr>
          <w:rFonts w:asciiTheme="majorHAnsi" w:hAnsiTheme="majorHAnsi" w:cstheme="majorHAnsi"/>
          <w:bCs/>
          <w:color w:val="000000" w:themeColor="text1"/>
          <w:u w:val="none"/>
        </w:rPr>
        <w:t xml:space="preserve">PV d’essais acoustique en cours de validité à remettre pour approbation. </w:t>
      </w:r>
    </w:p>
    <w:p w14:paraId="4517A862" w14:textId="77777777" w:rsidR="00444E41" w:rsidRPr="00320A07" w:rsidRDefault="00444E41" w:rsidP="00444E41">
      <w:pPr>
        <w:autoSpaceDE w:val="0"/>
        <w:autoSpaceDN w:val="0"/>
        <w:adjustRightInd w:val="0"/>
        <w:spacing w:after="0" w:line="241" w:lineRule="atLeast"/>
        <w:ind w:left="-709"/>
        <w:rPr>
          <w:rFonts w:asciiTheme="majorHAnsi" w:hAnsiTheme="majorHAnsi" w:cstheme="majorHAnsi"/>
          <w:b/>
          <w:bCs/>
          <w:i/>
          <w:color w:val="000000" w:themeColor="text1"/>
          <w:u w:val="none"/>
        </w:rPr>
      </w:pPr>
      <w:r w:rsidRPr="00320A07">
        <w:rPr>
          <w:rFonts w:asciiTheme="majorHAnsi" w:hAnsiTheme="majorHAnsi" w:cstheme="majorHAnsi"/>
          <w:bCs/>
          <w:color w:val="000000" w:themeColor="text1"/>
          <w:u w:val="none"/>
        </w:rPr>
        <w:t xml:space="preserve">Les dispositions de mise en œuvre seront conformes aux normes et DTU en vigueur ainsi qu’aux prescriptions du fabricant </w:t>
      </w:r>
    </w:p>
    <w:p w14:paraId="37A37F75" w14:textId="3B53BD35" w:rsidR="00444E41" w:rsidRPr="00320A07" w:rsidRDefault="00444E41" w:rsidP="00444E41">
      <w:pPr>
        <w:autoSpaceDE w:val="0"/>
        <w:autoSpaceDN w:val="0"/>
        <w:adjustRightInd w:val="0"/>
        <w:spacing w:after="0" w:line="241" w:lineRule="atLeast"/>
        <w:ind w:left="-709"/>
        <w:rPr>
          <w:rFonts w:asciiTheme="majorHAnsi" w:hAnsiTheme="majorHAnsi" w:cstheme="majorHAnsi"/>
          <w:bCs/>
          <w:i/>
          <w:color w:val="000000" w:themeColor="text1"/>
          <w:u w:val="none"/>
        </w:rPr>
      </w:pPr>
      <w:r w:rsidRPr="00320A07">
        <w:rPr>
          <w:rFonts w:asciiTheme="majorHAnsi" w:hAnsiTheme="majorHAnsi" w:cstheme="majorHAnsi"/>
          <w:bCs/>
          <w:color w:val="000000" w:themeColor="text1"/>
          <w:u w:val="none"/>
        </w:rPr>
        <w:t>Produit de référence</w:t>
      </w:r>
      <w:r w:rsidR="00980650">
        <w:rPr>
          <w:rFonts w:asciiTheme="majorHAnsi" w:hAnsiTheme="majorHAnsi" w:cstheme="majorHAnsi"/>
          <w:bCs/>
          <w:color w:val="000000" w:themeColor="text1"/>
          <w:u w:val="none"/>
        </w:rPr>
        <w:t> </w:t>
      </w:r>
      <w:r w:rsidRPr="00320A07">
        <w:rPr>
          <w:rFonts w:asciiTheme="majorHAnsi" w:hAnsiTheme="majorHAnsi" w:cstheme="majorHAnsi"/>
          <w:bCs/>
          <w:color w:val="000000" w:themeColor="text1"/>
          <w:u w:val="none"/>
        </w:rPr>
        <w:t xml:space="preserve">: 98/48 de chez PLACOPLATRE ou </w:t>
      </w:r>
      <w:r w:rsidR="0080649E" w:rsidRPr="00320A07">
        <w:rPr>
          <w:rFonts w:asciiTheme="majorHAnsi" w:hAnsiTheme="majorHAnsi" w:cstheme="majorHAnsi"/>
          <w:bCs/>
          <w:color w:val="000000" w:themeColor="text1"/>
          <w:u w:val="none"/>
        </w:rPr>
        <w:t xml:space="preserve">techniquement </w:t>
      </w:r>
      <w:r w:rsidRPr="00320A07">
        <w:rPr>
          <w:rFonts w:asciiTheme="majorHAnsi" w:hAnsiTheme="majorHAnsi" w:cstheme="majorHAnsi"/>
          <w:bCs/>
          <w:color w:val="000000" w:themeColor="text1"/>
          <w:u w:val="none"/>
        </w:rPr>
        <w:t>équivalent</w:t>
      </w:r>
    </w:p>
    <w:p w14:paraId="5EF1660C" w14:textId="019A09DD" w:rsidR="00980650" w:rsidRPr="0073683E" w:rsidRDefault="00444E41" w:rsidP="0073683E">
      <w:pPr>
        <w:autoSpaceDE w:val="0"/>
        <w:autoSpaceDN w:val="0"/>
        <w:adjustRightInd w:val="0"/>
        <w:spacing w:after="0" w:line="241" w:lineRule="atLeast"/>
        <w:ind w:left="-709"/>
        <w:rPr>
          <w:rFonts w:asciiTheme="majorHAnsi" w:hAnsiTheme="majorHAnsi" w:cstheme="majorHAnsi"/>
          <w:b/>
          <w:iCs/>
          <w:color w:val="000000" w:themeColor="text1"/>
          <w:u w:val="none"/>
        </w:rPr>
      </w:pPr>
      <w:r w:rsidRPr="00980650">
        <w:rPr>
          <w:rFonts w:asciiTheme="majorHAnsi" w:hAnsiTheme="majorHAnsi" w:cstheme="majorHAnsi"/>
          <w:b/>
          <w:iCs/>
          <w:color w:val="000000" w:themeColor="text1"/>
        </w:rPr>
        <w:t>Localisation</w:t>
      </w:r>
      <w:r w:rsidR="00980650">
        <w:rPr>
          <w:rFonts w:asciiTheme="majorHAnsi" w:hAnsiTheme="majorHAnsi" w:cstheme="majorHAnsi"/>
          <w:b/>
          <w:iCs/>
          <w:color w:val="000000" w:themeColor="text1"/>
        </w:rPr>
        <w:t> </w:t>
      </w:r>
      <w:r w:rsidRPr="00980650">
        <w:rPr>
          <w:rFonts w:asciiTheme="majorHAnsi" w:hAnsiTheme="majorHAnsi" w:cstheme="majorHAnsi"/>
          <w:b/>
          <w:iCs/>
          <w:color w:val="000000" w:themeColor="text1"/>
          <w:u w:val="none"/>
        </w:rPr>
        <w:t>:  salle</w:t>
      </w:r>
      <w:r w:rsidR="00530735" w:rsidRPr="00980650">
        <w:rPr>
          <w:rFonts w:asciiTheme="majorHAnsi" w:hAnsiTheme="majorHAnsi" w:cstheme="majorHAnsi"/>
          <w:b/>
          <w:iCs/>
          <w:color w:val="000000" w:themeColor="text1"/>
          <w:u w:val="none"/>
        </w:rPr>
        <w:t>s</w:t>
      </w:r>
      <w:r w:rsidR="004A3299" w:rsidRPr="00980650">
        <w:rPr>
          <w:rFonts w:asciiTheme="majorHAnsi" w:hAnsiTheme="majorHAnsi" w:cstheme="majorHAnsi"/>
          <w:b/>
          <w:iCs/>
          <w:color w:val="000000" w:themeColor="text1"/>
          <w:u w:val="none"/>
        </w:rPr>
        <w:t xml:space="preserve"> 503,</w:t>
      </w:r>
      <w:r w:rsidR="00530735" w:rsidRPr="00980650">
        <w:rPr>
          <w:rFonts w:asciiTheme="majorHAnsi" w:hAnsiTheme="majorHAnsi" w:cstheme="majorHAnsi"/>
          <w:b/>
          <w:iCs/>
          <w:color w:val="000000" w:themeColor="text1"/>
          <w:u w:val="none"/>
        </w:rPr>
        <w:t xml:space="preserve"> 504 et</w:t>
      </w:r>
      <w:r w:rsidRPr="00980650">
        <w:rPr>
          <w:rFonts w:asciiTheme="majorHAnsi" w:hAnsiTheme="majorHAnsi" w:cstheme="majorHAnsi"/>
          <w:b/>
          <w:iCs/>
          <w:color w:val="000000" w:themeColor="text1"/>
          <w:u w:val="none"/>
        </w:rPr>
        <w:t xml:space="preserve"> 506</w:t>
      </w:r>
      <w:r w:rsidR="001107DA" w:rsidRPr="00980650">
        <w:rPr>
          <w:rFonts w:asciiTheme="majorHAnsi" w:hAnsiTheme="majorHAnsi" w:cstheme="majorHAnsi"/>
          <w:b/>
          <w:iCs/>
          <w:color w:val="000000" w:themeColor="text1"/>
          <w:u w:val="none"/>
        </w:rPr>
        <w:t xml:space="preserve"> </w:t>
      </w:r>
      <w:r w:rsidRPr="00980650">
        <w:rPr>
          <w:rFonts w:asciiTheme="majorHAnsi" w:hAnsiTheme="majorHAnsi" w:cstheme="majorHAnsi"/>
          <w:b/>
          <w:iCs/>
          <w:color w:val="000000" w:themeColor="text1"/>
          <w:u w:val="none"/>
        </w:rPr>
        <w:t>– cf plan de son œuvre</w:t>
      </w:r>
    </w:p>
    <w:p w14:paraId="7F007B25" w14:textId="75243B93" w:rsidR="000A7AE7" w:rsidRPr="00320A07" w:rsidRDefault="000A7AE7" w:rsidP="000A7AE7">
      <w:pPr>
        <w:spacing w:before="40" w:after="0"/>
        <w:ind w:left="-709"/>
        <w:rPr>
          <w:rFonts w:asciiTheme="majorHAnsi" w:hAnsiTheme="majorHAnsi" w:cstheme="majorHAnsi"/>
          <w:b/>
          <w:bCs/>
          <w:i/>
          <w:iCs/>
          <w:color w:val="auto"/>
        </w:rPr>
      </w:pPr>
      <w:r w:rsidRPr="00320A07">
        <w:rPr>
          <w:rFonts w:asciiTheme="majorHAnsi" w:hAnsiTheme="majorHAnsi" w:cstheme="majorHAnsi"/>
          <w:bCs/>
          <w:iCs/>
          <w:color w:val="auto"/>
        </w:rPr>
        <w:lastRenderedPageBreak/>
        <w:t>5.</w:t>
      </w:r>
      <w:r w:rsidR="007B10B6">
        <w:rPr>
          <w:rFonts w:asciiTheme="majorHAnsi" w:hAnsiTheme="majorHAnsi" w:cstheme="majorHAnsi"/>
          <w:bCs/>
          <w:iCs/>
          <w:color w:val="auto"/>
        </w:rPr>
        <w:t>6</w:t>
      </w:r>
      <w:r w:rsidR="001107DA" w:rsidRPr="00320A07">
        <w:rPr>
          <w:rFonts w:asciiTheme="majorHAnsi" w:hAnsiTheme="majorHAnsi" w:cstheme="majorHAnsi"/>
          <w:bCs/>
          <w:iCs/>
          <w:color w:val="auto"/>
        </w:rPr>
        <w:t>.1</w:t>
      </w:r>
      <w:r w:rsidRPr="00320A07">
        <w:rPr>
          <w:rFonts w:asciiTheme="majorHAnsi" w:hAnsiTheme="majorHAnsi" w:cstheme="majorHAnsi"/>
          <w:bCs/>
          <w:iCs/>
          <w:color w:val="auto"/>
        </w:rPr>
        <w:t xml:space="preserve"> - Réhausse de cloison type cloison plâtre 72 – jusqu’à la dalle :</w:t>
      </w:r>
    </w:p>
    <w:p w14:paraId="508127B0" w14:textId="4E37BDED" w:rsidR="000A7AE7" w:rsidRPr="00320A07" w:rsidRDefault="000A7AE7" w:rsidP="000A7AE7">
      <w:pPr>
        <w:spacing w:before="40" w:after="0"/>
        <w:ind w:left="-709"/>
        <w:rPr>
          <w:rFonts w:asciiTheme="majorHAnsi" w:hAnsiTheme="majorHAnsi" w:cstheme="majorHAnsi"/>
          <w:b/>
          <w:bCs/>
          <w:i/>
          <w:iCs/>
          <w:color w:val="auto"/>
          <w:u w:val="none"/>
        </w:rPr>
      </w:pPr>
      <w:r w:rsidRPr="00320A07">
        <w:rPr>
          <w:rFonts w:asciiTheme="majorHAnsi" w:hAnsiTheme="majorHAnsi" w:cstheme="majorHAnsi"/>
          <w:bCs/>
          <w:iCs/>
          <w:color w:val="auto"/>
          <w:u w:val="none"/>
        </w:rPr>
        <w:t xml:space="preserve">Mise en œuvre </w:t>
      </w:r>
      <w:r w:rsidRPr="00CD2D38">
        <w:rPr>
          <w:rFonts w:asciiTheme="majorHAnsi" w:hAnsiTheme="majorHAnsi" w:cstheme="majorHAnsi"/>
          <w:iCs/>
          <w:color w:val="auto"/>
        </w:rPr>
        <w:t>d</w:t>
      </w:r>
      <w:r w:rsidR="00CD2D38" w:rsidRPr="00CD2D38">
        <w:rPr>
          <w:rFonts w:asciiTheme="majorHAnsi" w:hAnsiTheme="majorHAnsi" w:cstheme="majorHAnsi"/>
          <w:iCs/>
          <w:color w:val="auto"/>
        </w:rPr>
        <w:t>’une</w:t>
      </w:r>
      <w:r w:rsidRPr="00CD2D38">
        <w:rPr>
          <w:rFonts w:asciiTheme="majorHAnsi" w:hAnsiTheme="majorHAnsi" w:cstheme="majorHAnsi"/>
          <w:iCs/>
          <w:color w:val="auto"/>
        </w:rPr>
        <w:t xml:space="preserve"> </w:t>
      </w:r>
      <w:r w:rsidRPr="00320A07">
        <w:rPr>
          <w:rFonts w:asciiTheme="majorHAnsi" w:hAnsiTheme="majorHAnsi" w:cstheme="majorHAnsi"/>
          <w:iCs/>
          <w:color w:val="auto"/>
        </w:rPr>
        <w:t>cloison sèche jusqu’à la dalle haute</w:t>
      </w:r>
      <w:r w:rsidRPr="00320A07">
        <w:rPr>
          <w:rFonts w:asciiTheme="majorHAnsi" w:hAnsiTheme="majorHAnsi" w:cstheme="majorHAnsi"/>
          <w:bCs/>
          <w:iCs/>
          <w:color w:val="auto"/>
          <w:u w:val="none"/>
        </w:rPr>
        <w:t xml:space="preserve">, selon description ci-dessous : </w:t>
      </w:r>
    </w:p>
    <w:p w14:paraId="05DC5E7D" w14:textId="77777777" w:rsidR="000A7AE7" w:rsidRPr="00320A07" w:rsidRDefault="000A7AE7" w:rsidP="000A7AE7">
      <w:pPr>
        <w:spacing w:before="40" w:after="0"/>
        <w:ind w:left="-709"/>
        <w:rPr>
          <w:rFonts w:asciiTheme="majorHAnsi" w:hAnsiTheme="majorHAnsi" w:cstheme="majorHAnsi"/>
          <w:b/>
          <w:bCs/>
          <w:i/>
          <w:iCs/>
          <w:color w:val="auto"/>
          <w:u w:val="none"/>
        </w:rPr>
      </w:pPr>
      <w:r w:rsidRPr="00320A07">
        <w:rPr>
          <w:rFonts w:asciiTheme="majorHAnsi" w:hAnsiTheme="majorHAnsi" w:cstheme="majorHAnsi"/>
          <w:bCs/>
          <w:iCs/>
          <w:color w:val="auto"/>
          <w:u w:val="none"/>
        </w:rPr>
        <w:t xml:space="preserve">• Composition : </w:t>
      </w:r>
    </w:p>
    <w:p w14:paraId="722182D3" w14:textId="77777777" w:rsidR="000A7AE7" w:rsidRPr="00320A07" w:rsidRDefault="000A7AE7" w:rsidP="000A7AE7">
      <w:pPr>
        <w:spacing w:before="40" w:after="0"/>
        <w:ind w:left="-709"/>
        <w:rPr>
          <w:rFonts w:asciiTheme="majorHAnsi" w:hAnsiTheme="majorHAnsi" w:cstheme="majorHAnsi"/>
          <w:b/>
          <w:bCs/>
          <w:i/>
          <w:iCs/>
          <w:color w:val="auto"/>
          <w:u w:val="none"/>
        </w:rPr>
      </w:pPr>
      <w:r w:rsidRPr="00320A07">
        <w:rPr>
          <w:rFonts w:asciiTheme="majorHAnsi" w:hAnsiTheme="majorHAnsi" w:cstheme="majorHAnsi"/>
          <w:bCs/>
          <w:iCs/>
          <w:color w:val="auto"/>
          <w:u w:val="none"/>
        </w:rPr>
        <w:t xml:space="preserve">- ossature constituée de rails r48 et montants m48 </w:t>
      </w:r>
    </w:p>
    <w:p w14:paraId="0AA4D94F" w14:textId="77777777" w:rsidR="000A7AE7" w:rsidRPr="00320A07" w:rsidRDefault="000A7AE7" w:rsidP="000A7AE7">
      <w:pPr>
        <w:spacing w:before="40" w:after="0"/>
        <w:ind w:left="-709"/>
        <w:rPr>
          <w:rFonts w:asciiTheme="majorHAnsi" w:hAnsiTheme="majorHAnsi" w:cstheme="majorHAnsi"/>
          <w:b/>
          <w:bCs/>
          <w:i/>
          <w:iCs/>
          <w:color w:val="auto"/>
          <w:u w:val="none"/>
        </w:rPr>
      </w:pPr>
      <w:r w:rsidRPr="00320A07">
        <w:rPr>
          <w:rFonts w:asciiTheme="majorHAnsi" w:hAnsiTheme="majorHAnsi" w:cstheme="majorHAnsi"/>
          <w:bCs/>
          <w:iCs/>
          <w:color w:val="auto"/>
          <w:u w:val="none"/>
        </w:rPr>
        <w:t xml:space="preserve">- Isolant de type laine de roche </w:t>
      </w:r>
    </w:p>
    <w:p w14:paraId="71315A87" w14:textId="1EF87E69" w:rsidR="000A7AE7" w:rsidRPr="00320A07" w:rsidRDefault="000A7AE7" w:rsidP="000A7AE7">
      <w:pPr>
        <w:spacing w:before="40" w:after="0"/>
        <w:ind w:left="-709"/>
        <w:rPr>
          <w:rFonts w:asciiTheme="majorHAnsi" w:hAnsiTheme="majorHAnsi" w:cstheme="majorHAnsi"/>
          <w:b/>
          <w:bCs/>
          <w:i/>
          <w:iCs/>
          <w:color w:val="auto"/>
          <w:u w:val="none"/>
        </w:rPr>
      </w:pPr>
      <w:r w:rsidRPr="00320A07">
        <w:rPr>
          <w:rFonts w:asciiTheme="majorHAnsi" w:hAnsiTheme="majorHAnsi" w:cstheme="majorHAnsi"/>
          <w:bCs/>
          <w:iCs/>
          <w:color w:val="auto"/>
          <w:u w:val="none"/>
        </w:rPr>
        <w:t xml:space="preserve">- 1 plaque de plâtre standard, type BA13 </w:t>
      </w:r>
      <w:r w:rsidR="00185F50" w:rsidRPr="00320A07">
        <w:rPr>
          <w:rFonts w:asciiTheme="majorHAnsi" w:hAnsiTheme="majorHAnsi" w:cstheme="majorHAnsi"/>
          <w:bCs/>
          <w:iCs/>
          <w:color w:val="auto"/>
          <w:u w:val="none"/>
        </w:rPr>
        <w:t xml:space="preserve">phonique </w:t>
      </w:r>
      <w:r w:rsidRPr="00320A07">
        <w:rPr>
          <w:rFonts w:asciiTheme="majorHAnsi" w:hAnsiTheme="majorHAnsi" w:cstheme="majorHAnsi"/>
          <w:bCs/>
          <w:iCs/>
          <w:color w:val="auto"/>
          <w:u w:val="none"/>
        </w:rPr>
        <w:t xml:space="preserve">– plaque de 12.5 mm d’épaisseur par parement </w:t>
      </w:r>
    </w:p>
    <w:p w14:paraId="0D6ADB0B" w14:textId="77777777" w:rsidR="000A7AE7" w:rsidRPr="00320A07" w:rsidRDefault="000A7AE7" w:rsidP="000A7AE7">
      <w:pPr>
        <w:spacing w:before="40" w:after="0"/>
        <w:ind w:left="-709"/>
        <w:rPr>
          <w:rFonts w:asciiTheme="majorHAnsi" w:hAnsiTheme="majorHAnsi" w:cstheme="majorHAnsi"/>
          <w:i/>
          <w:iCs/>
          <w:color w:val="auto"/>
          <w:u w:val="none"/>
        </w:rPr>
      </w:pPr>
      <w:r w:rsidRPr="00320A07">
        <w:rPr>
          <w:rFonts w:asciiTheme="majorHAnsi" w:hAnsiTheme="majorHAnsi" w:cstheme="majorHAnsi"/>
          <w:iCs/>
          <w:color w:val="auto"/>
          <w:u w:val="none"/>
        </w:rPr>
        <w:t xml:space="preserve">Y compris jonction soignée avec cloisons existantes, bande à joints et toutes suggestions </w:t>
      </w:r>
    </w:p>
    <w:p w14:paraId="5761DAFC" w14:textId="77777777" w:rsidR="000A7AE7" w:rsidRPr="00320A07" w:rsidRDefault="000A7AE7" w:rsidP="000A7AE7">
      <w:pPr>
        <w:spacing w:before="40" w:after="0"/>
        <w:ind w:left="-709"/>
        <w:rPr>
          <w:rFonts w:asciiTheme="majorHAnsi" w:hAnsiTheme="majorHAnsi" w:cstheme="majorHAnsi"/>
          <w:b/>
          <w:bCs/>
          <w:i/>
          <w:iCs/>
          <w:color w:val="auto"/>
          <w:u w:val="none"/>
        </w:rPr>
      </w:pPr>
      <w:r w:rsidRPr="00320A07">
        <w:rPr>
          <w:rFonts w:asciiTheme="majorHAnsi" w:hAnsiTheme="majorHAnsi" w:cstheme="majorHAnsi"/>
          <w:bCs/>
          <w:iCs/>
          <w:color w:val="auto"/>
          <w:u w:val="none"/>
        </w:rPr>
        <w:t xml:space="preserve">• Mise en œuvre : suivant indications du fabricant, compris toutes coupes chutes, déchets, tablettages, toutes liaisons et dilatation, visserie de fixation, montage et toutes sujétions de pose.  </w:t>
      </w:r>
    </w:p>
    <w:p w14:paraId="601AD2E8" w14:textId="77777777" w:rsidR="000A7AE7" w:rsidRPr="00320A07" w:rsidRDefault="000A7AE7" w:rsidP="000A7AE7">
      <w:pPr>
        <w:spacing w:before="40" w:after="0"/>
        <w:ind w:left="-709"/>
        <w:rPr>
          <w:rFonts w:asciiTheme="majorHAnsi" w:hAnsiTheme="majorHAnsi" w:cstheme="majorHAnsi"/>
          <w:b/>
          <w:bCs/>
          <w:i/>
          <w:iCs/>
          <w:color w:val="auto"/>
          <w:u w:val="none"/>
        </w:rPr>
      </w:pPr>
      <w:r w:rsidRPr="00320A07">
        <w:rPr>
          <w:rFonts w:asciiTheme="majorHAnsi" w:hAnsiTheme="majorHAnsi" w:cstheme="majorHAnsi"/>
          <w:bCs/>
          <w:iCs/>
          <w:color w:val="auto"/>
          <w:u w:val="none"/>
        </w:rPr>
        <w:t xml:space="preserve">• Finition : enduit et bandes de joints, suivant indications du fabricant, compris enduit de collage, garnissage divers, ratissage et ponçage après coup, joint placo. </w:t>
      </w:r>
    </w:p>
    <w:p w14:paraId="7EC7E976" w14:textId="77777777" w:rsidR="000A7AE7" w:rsidRPr="00320A07" w:rsidRDefault="000A7AE7" w:rsidP="000A7AE7">
      <w:pPr>
        <w:spacing w:before="40" w:after="0"/>
        <w:ind w:left="-709"/>
        <w:rPr>
          <w:rFonts w:asciiTheme="majorHAnsi" w:hAnsiTheme="majorHAnsi" w:cstheme="majorHAnsi"/>
          <w:b/>
          <w:bCs/>
          <w:i/>
          <w:iCs/>
          <w:color w:val="auto"/>
          <w:u w:val="none"/>
        </w:rPr>
      </w:pPr>
      <w:r w:rsidRPr="00320A07">
        <w:rPr>
          <w:rFonts w:asciiTheme="majorHAnsi" w:hAnsiTheme="majorHAnsi" w:cstheme="majorHAnsi"/>
          <w:bCs/>
          <w:iCs/>
          <w:color w:val="auto"/>
          <w:u w:val="none"/>
        </w:rPr>
        <w:t xml:space="preserve">Les dispositions de mise en œuvre seront conformes aux normes et DTU en vigueur ainsi qu’aux prescriptions du fabricant </w:t>
      </w:r>
    </w:p>
    <w:p w14:paraId="56545A10" w14:textId="77777777" w:rsidR="000A7AE7" w:rsidRPr="00320A07" w:rsidRDefault="000A7AE7" w:rsidP="000A7AE7">
      <w:pPr>
        <w:spacing w:before="40" w:after="0"/>
        <w:ind w:left="-709"/>
        <w:rPr>
          <w:rFonts w:asciiTheme="majorHAnsi" w:hAnsiTheme="majorHAnsi" w:cstheme="majorHAnsi"/>
          <w:b/>
          <w:bCs/>
          <w:i/>
          <w:iCs/>
          <w:color w:val="auto"/>
          <w:u w:val="none"/>
        </w:rPr>
      </w:pPr>
      <w:r w:rsidRPr="00320A07">
        <w:rPr>
          <w:rFonts w:asciiTheme="majorHAnsi" w:hAnsiTheme="majorHAnsi" w:cstheme="majorHAnsi"/>
          <w:bCs/>
          <w:iCs/>
          <w:color w:val="auto"/>
          <w:u w:val="none"/>
        </w:rPr>
        <w:t>Produit de référence : 72/48 de chez PLACOPLATRE ou techniquement équivalent</w:t>
      </w:r>
    </w:p>
    <w:p w14:paraId="73C8974C" w14:textId="77777777" w:rsidR="006C3FAB" w:rsidRPr="00320A07" w:rsidRDefault="006C3FAB" w:rsidP="006C3FAB">
      <w:pPr>
        <w:spacing w:before="40" w:after="0"/>
        <w:ind w:left="-709"/>
        <w:rPr>
          <w:rFonts w:asciiTheme="majorHAnsi" w:hAnsiTheme="majorHAnsi" w:cstheme="majorHAnsi"/>
          <w:i/>
          <w:iCs/>
          <w:color w:val="auto"/>
          <w:u w:val="none"/>
        </w:rPr>
      </w:pPr>
      <w:r w:rsidRPr="00320A07">
        <w:rPr>
          <w:rFonts w:asciiTheme="majorHAnsi" w:hAnsiTheme="majorHAnsi" w:cstheme="majorHAnsi"/>
          <w:iCs/>
          <w:color w:val="auto"/>
          <w:u w:val="none"/>
        </w:rPr>
        <w:t>L’entreprise devra vérifier l’épaisseur des cloisons existantes afin de s’aligner.</w:t>
      </w:r>
    </w:p>
    <w:p w14:paraId="7D100B93" w14:textId="630120B6" w:rsidR="000A7AE7" w:rsidRPr="00980650" w:rsidRDefault="000A7AE7" w:rsidP="000A7AE7">
      <w:pPr>
        <w:autoSpaceDE w:val="0"/>
        <w:autoSpaceDN w:val="0"/>
        <w:adjustRightInd w:val="0"/>
        <w:spacing w:after="0" w:line="241" w:lineRule="atLeast"/>
        <w:ind w:left="-709"/>
        <w:rPr>
          <w:rFonts w:asciiTheme="majorHAnsi" w:hAnsiTheme="majorHAnsi" w:cstheme="majorHAnsi"/>
          <w:b/>
          <w:bCs/>
          <w:color w:val="000000" w:themeColor="text1"/>
          <w:u w:val="none"/>
        </w:rPr>
      </w:pPr>
      <w:r w:rsidRPr="00980650">
        <w:rPr>
          <w:rFonts w:asciiTheme="majorHAnsi" w:hAnsiTheme="majorHAnsi" w:cstheme="majorHAnsi"/>
          <w:b/>
          <w:bCs/>
          <w:color w:val="000000" w:themeColor="text1"/>
        </w:rPr>
        <w:t>Localisation</w:t>
      </w:r>
      <w:r w:rsidRPr="00980650">
        <w:rPr>
          <w:rFonts w:asciiTheme="majorHAnsi" w:hAnsiTheme="majorHAnsi" w:cstheme="majorHAnsi"/>
          <w:b/>
          <w:bCs/>
          <w:color w:val="000000" w:themeColor="text1"/>
          <w:u w:val="none"/>
        </w:rPr>
        <w:t xml:space="preserve"> :  en partie haute </w:t>
      </w:r>
      <w:r w:rsidR="00CD2D38" w:rsidRPr="00980650">
        <w:rPr>
          <w:rFonts w:asciiTheme="majorHAnsi" w:hAnsiTheme="majorHAnsi" w:cstheme="majorHAnsi"/>
          <w:b/>
          <w:bCs/>
          <w:color w:val="000000" w:themeColor="text1"/>
          <w:u w:val="none"/>
        </w:rPr>
        <w:t>d’une</w:t>
      </w:r>
      <w:r w:rsidRPr="00980650">
        <w:rPr>
          <w:rFonts w:asciiTheme="majorHAnsi" w:hAnsiTheme="majorHAnsi" w:cstheme="majorHAnsi"/>
          <w:b/>
          <w:bCs/>
          <w:color w:val="000000" w:themeColor="text1"/>
          <w:u w:val="none"/>
        </w:rPr>
        <w:t xml:space="preserve"> cloison</w:t>
      </w:r>
      <w:r w:rsidR="00CD2D38" w:rsidRPr="00980650">
        <w:rPr>
          <w:rFonts w:asciiTheme="majorHAnsi" w:hAnsiTheme="majorHAnsi" w:cstheme="majorHAnsi"/>
          <w:b/>
          <w:bCs/>
          <w:color w:val="000000" w:themeColor="text1"/>
          <w:u w:val="none"/>
        </w:rPr>
        <w:t xml:space="preserve"> entre </w:t>
      </w:r>
      <w:r w:rsidRPr="00980650">
        <w:rPr>
          <w:rFonts w:asciiTheme="majorHAnsi" w:hAnsiTheme="majorHAnsi" w:cstheme="majorHAnsi"/>
          <w:b/>
          <w:bCs/>
          <w:color w:val="000000" w:themeColor="text1"/>
          <w:u w:val="none"/>
        </w:rPr>
        <w:t>l’espace copieur 502</w:t>
      </w:r>
      <w:r w:rsidR="00CD2D38" w:rsidRPr="00980650">
        <w:rPr>
          <w:rFonts w:asciiTheme="majorHAnsi" w:hAnsiTheme="majorHAnsi" w:cstheme="majorHAnsi"/>
          <w:b/>
          <w:bCs/>
          <w:color w:val="000000" w:themeColor="text1"/>
          <w:u w:val="none"/>
        </w:rPr>
        <w:t xml:space="preserve"> et le bureau 501</w:t>
      </w:r>
      <w:r w:rsidRPr="00980650">
        <w:rPr>
          <w:rFonts w:asciiTheme="majorHAnsi" w:hAnsiTheme="majorHAnsi" w:cstheme="majorHAnsi"/>
          <w:b/>
          <w:bCs/>
          <w:color w:val="000000" w:themeColor="text1"/>
          <w:u w:val="none"/>
        </w:rPr>
        <w:t xml:space="preserve"> (trait de couleur orange sur plan) - cf plan de second œuvre </w:t>
      </w:r>
    </w:p>
    <w:p w14:paraId="16420D2F" w14:textId="77777777" w:rsidR="000A7AE7" w:rsidRPr="00320A07" w:rsidRDefault="000A7AE7" w:rsidP="008E4FD2">
      <w:pPr>
        <w:autoSpaceDE w:val="0"/>
        <w:autoSpaceDN w:val="0"/>
        <w:adjustRightInd w:val="0"/>
        <w:spacing w:after="0" w:line="241" w:lineRule="atLeast"/>
        <w:ind w:left="-709"/>
        <w:rPr>
          <w:rFonts w:asciiTheme="majorHAnsi" w:hAnsiTheme="majorHAnsi" w:cstheme="majorHAnsi"/>
          <w:color w:val="000000" w:themeColor="text1"/>
          <w:u w:val="none"/>
        </w:rPr>
      </w:pPr>
    </w:p>
    <w:p w14:paraId="4ADB7546" w14:textId="65D5220E" w:rsidR="001107DA" w:rsidRPr="00320A07" w:rsidRDefault="001107DA" w:rsidP="001107DA">
      <w:pPr>
        <w:spacing w:before="40" w:after="0"/>
        <w:ind w:left="-709"/>
        <w:rPr>
          <w:rFonts w:asciiTheme="majorHAnsi" w:hAnsiTheme="majorHAnsi" w:cstheme="majorHAnsi"/>
          <w:b/>
          <w:bCs/>
          <w:i/>
          <w:iCs/>
          <w:color w:val="auto"/>
        </w:rPr>
      </w:pPr>
      <w:r w:rsidRPr="00320A07">
        <w:rPr>
          <w:rFonts w:asciiTheme="majorHAnsi" w:hAnsiTheme="majorHAnsi" w:cstheme="majorHAnsi"/>
          <w:bCs/>
          <w:iCs/>
          <w:color w:val="auto"/>
        </w:rPr>
        <w:t>5.</w:t>
      </w:r>
      <w:r w:rsidR="007B10B6">
        <w:rPr>
          <w:rFonts w:asciiTheme="majorHAnsi" w:hAnsiTheme="majorHAnsi" w:cstheme="majorHAnsi"/>
          <w:bCs/>
          <w:iCs/>
          <w:color w:val="auto"/>
        </w:rPr>
        <w:t>6</w:t>
      </w:r>
      <w:r w:rsidRPr="00320A07">
        <w:rPr>
          <w:rFonts w:asciiTheme="majorHAnsi" w:hAnsiTheme="majorHAnsi" w:cstheme="majorHAnsi"/>
          <w:bCs/>
          <w:iCs/>
          <w:color w:val="auto"/>
        </w:rPr>
        <w:t>.2 - Réhausse de cloison type cloison plâtre 72 – jusqu’au faux-plafond :</w:t>
      </w:r>
    </w:p>
    <w:p w14:paraId="602EE1C8" w14:textId="77777777" w:rsidR="001107DA" w:rsidRPr="00320A07" w:rsidRDefault="001107DA" w:rsidP="001107DA">
      <w:pPr>
        <w:spacing w:before="40" w:after="0"/>
        <w:ind w:left="-709"/>
        <w:rPr>
          <w:rFonts w:asciiTheme="majorHAnsi" w:hAnsiTheme="majorHAnsi" w:cstheme="majorHAnsi"/>
          <w:b/>
          <w:bCs/>
          <w:i/>
          <w:iCs/>
          <w:color w:val="auto"/>
          <w:u w:val="none"/>
        </w:rPr>
      </w:pPr>
      <w:r w:rsidRPr="00320A07">
        <w:rPr>
          <w:rFonts w:asciiTheme="majorHAnsi" w:hAnsiTheme="majorHAnsi" w:cstheme="majorHAnsi"/>
          <w:bCs/>
          <w:iCs/>
          <w:color w:val="auto"/>
          <w:u w:val="none"/>
        </w:rPr>
        <w:t xml:space="preserve">Mise en œuvre de </w:t>
      </w:r>
      <w:r w:rsidRPr="00320A07">
        <w:rPr>
          <w:rFonts w:asciiTheme="majorHAnsi" w:hAnsiTheme="majorHAnsi" w:cstheme="majorHAnsi"/>
          <w:iCs/>
          <w:color w:val="auto"/>
        </w:rPr>
        <w:t>3 cloisons sèches jusqu’au faux-plafond</w:t>
      </w:r>
      <w:r w:rsidRPr="00320A07">
        <w:rPr>
          <w:rFonts w:asciiTheme="majorHAnsi" w:hAnsiTheme="majorHAnsi" w:cstheme="majorHAnsi"/>
          <w:bCs/>
          <w:iCs/>
          <w:color w:val="auto"/>
          <w:u w:val="none"/>
        </w:rPr>
        <w:t xml:space="preserve">, selon description ci-dessous : </w:t>
      </w:r>
    </w:p>
    <w:p w14:paraId="0198B051" w14:textId="77777777" w:rsidR="001107DA" w:rsidRPr="00320A07" w:rsidRDefault="001107DA" w:rsidP="001107DA">
      <w:pPr>
        <w:spacing w:before="40" w:after="0"/>
        <w:ind w:left="-709"/>
        <w:rPr>
          <w:rFonts w:asciiTheme="majorHAnsi" w:hAnsiTheme="majorHAnsi" w:cstheme="majorHAnsi"/>
          <w:b/>
          <w:bCs/>
          <w:i/>
          <w:iCs/>
          <w:color w:val="auto"/>
          <w:u w:val="none"/>
        </w:rPr>
      </w:pPr>
      <w:r w:rsidRPr="00320A07">
        <w:rPr>
          <w:rFonts w:asciiTheme="majorHAnsi" w:hAnsiTheme="majorHAnsi" w:cstheme="majorHAnsi"/>
          <w:bCs/>
          <w:iCs/>
          <w:color w:val="auto"/>
          <w:u w:val="none"/>
        </w:rPr>
        <w:t xml:space="preserve">• Composition : </w:t>
      </w:r>
    </w:p>
    <w:p w14:paraId="59B0D42A" w14:textId="77777777" w:rsidR="001107DA" w:rsidRPr="00320A07" w:rsidRDefault="001107DA" w:rsidP="001107DA">
      <w:pPr>
        <w:spacing w:before="40" w:after="0"/>
        <w:ind w:left="-709"/>
        <w:rPr>
          <w:rFonts w:asciiTheme="majorHAnsi" w:hAnsiTheme="majorHAnsi" w:cstheme="majorHAnsi"/>
          <w:b/>
          <w:bCs/>
          <w:i/>
          <w:iCs/>
          <w:color w:val="auto"/>
          <w:u w:val="none"/>
        </w:rPr>
      </w:pPr>
      <w:r w:rsidRPr="00320A07">
        <w:rPr>
          <w:rFonts w:asciiTheme="majorHAnsi" w:hAnsiTheme="majorHAnsi" w:cstheme="majorHAnsi"/>
          <w:bCs/>
          <w:iCs/>
          <w:color w:val="auto"/>
          <w:u w:val="none"/>
        </w:rPr>
        <w:t xml:space="preserve">- ossature constituée de rails r48 et montants m48 </w:t>
      </w:r>
    </w:p>
    <w:p w14:paraId="6FC826B3" w14:textId="77777777" w:rsidR="001107DA" w:rsidRPr="00320A07" w:rsidRDefault="001107DA" w:rsidP="001107DA">
      <w:pPr>
        <w:spacing w:before="40" w:after="0"/>
        <w:ind w:left="-709"/>
        <w:rPr>
          <w:rFonts w:asciiTheme="majorHAnsi" w:hAnsiTheme="majorHAnsi" w:cstheme="majorHAnsi"/>
          <w:b/>
          <w:bCs/>
          <w:i/>
          <w:iCs/>
          <w:color w:val="auto"/>
          <w:u w:val="none"/>
        </w:rPr>
      </w:pPr>
      <w:r w:rsidRPr="00320A07">
        <w:rPr>
          <w:rFonts w:asciiTheme="majorHAnsi" w:hAnsiTheme="majorHAnsi" w:cstheme="majorHAnsi"/>
          <w:bCs/>
          <w:iCs/>
          <w:color w:val="auto"/>
          <w:u w:val="none"/>
        </w:rPr>
        <w:t xml:space="preserve">- Isolant de type laine de roche </w:t>
      </w:r>
    </w:p>
    <w:p w14:paraId="6C81855B" w14:textId="74EC035E" w:rsidR="001107DA" w:rsidRPr="00320A07" w:rsidRDefault="001107DA" w:rsidP="001107DA">
      <w:pPr>
        <w:spacing w:before="40" w:after="0"/>
        <w:ind w:left="-709"/>
        <w:rPr>
          <w:rFonts w:asciiTheme="majorHAnsi" w:hAnsiTheme="majorHAnsi" w:cstheme="majorHAnsi"/>
          <w:b/>
          <w:bCs/>
          <w:i/>
          <w:iCs/>
          <w:color w:val="auto"/>
          <w:u w:val="none"/>
        </w:rPr>
      </w:pPr>
      <w:r w:rsidRPr="00320A07">
        <w:rPr>
          <w:rFonts w:asciiTheme="majorHAnsi" w:hAnsiTheme="majorHAnsi" w:cstheme="majorHAnsi"/>
          <w:bCs/>
          <w:iCs/>
          <w:color w:val="auto"/>
          <w:u w:val="none"/>
        </w:rPr>
        <w:t>- 1 plaque de plâtre standard, type BA13</w:t>
      </w:r>
      <w:r w:rsidR="00185F50" w:rsidRPr="00320A07">
        <w:rPr>
          <w:rFonts w:asciiTheme="majorHAnsi" w:hAnsiTheme="majorHAnsi" w:cstheme="majorHAnsi"/>
          <w:bCs/>
          <w:iCs/>
          <w:color w:val="auto"/>
          <w:u w:val="none"/>
        </w:rPr>
        <w:t xml:space="preserve"> phonique</w:t>
      </w:r>
      <w:r w:rsidRPr="00320A07">
        <w:rPr>
          <w:rFonts w:asciiTheme="majorHAnsi" w:hAnsiTheme="majorHAnsi" w:cstheme="majorHAnsi"/>
          <w:bCs/>
          <w:iCs/>
          <w:color w:val="auto"/>
          <w:u w:val="none"/>
        </w:rPr>
        <w:t xml:space="preserve"> – plaque de 12.5 mm d’épaisseur par parement </w:t>
      </w:r>
    </w:p>
    <w:p w14:paraId="3FE5D64A" w14:textId="77777777" w:rsidR="001107DA" w:rsidRPr="00320A07" w:rsidRDefault="001107DA" w:rsidP="001107DA">
      <w:pPr>
        <w:spacing w:before="40" w:after="0"/>
        <w:ind w:left="-709"/>
        <w:rPr>
          <w:rFonts w:asciiTheme="majorHAnsi" w:hAnsiTheme="majorHAnsi" w:cstheme="majorHAnsi"/>
          <w:i/>
          <w:iCs/>
          <w:color w:val="auto"/>
          <w:u w:val="none"/>
        </w:rPr>
      </w:pPr>
      <w:r w:rsidRPr="00320A07">
        <w:rPr>
          <w:rFonts w:asciiTheme="majorHAnsi" w:hAnsiTheme="majorHAnsi" w:cstheme="majorHAnsi"/>
          <w:iCs/>
          <w:color w:val="auto"/>
          <w:u w:val="none"/>
        </w:rPr>
        <w:t xml:space="preserve">Y compris jonction soignée avec cloisons existantes, bande à joints et toutes suggestions </w:t>
      </w:r>
    </w:p>
    <w:p w14:paraId="6F5AB3D0" w14:textId="77777777" w:rsidR="001107DA" w:rsidRPr="00320A07" w:rsidRDefault="001107DA" w:rsidP="001107DA">
      <w:pPr>
        <w:spacing w:before="40" w:after="0"/>
        <w:ind w:left="-709"/>
        <w:rPr>
          <w:rFonts w:asciiTheme="majorHAnsi" w:hAnsiTheme="majorHAnsi" w:cstheme="majorHAnsi"/>
          <w:b/>
          <w:bCs/>
          <w:i/>
          <w:iCs/>
          <w:color w:val="auto"/>
          <w:u w:val="none"/>
        </w:rPr>
      </w:pPr>
      <w:r w:rsidRPr="00320A07">
        <w:rPr>
          <w:rFonts w:asciiTheme="majorHAnsi" w:hAnsiTheme="majorHAnsi" w:cstheme="majorHAnsi"/>
          <w:bCs/>
          <w:iCs/>
          <w:color w:val="auto"/>
          <w:u w:val="none"/>
        </w:rPr>
        <w:t xml:space="preserve">• Mise en œuvre : suivant indications du fabricant, compris toutes coupes chutes, déchets, tablettages, toutes liaisons et dilatation, visserie de fixation, montage et toutes sujétions de pose.  </w:t>
      </w:r>
    </w:p>
    <w:p w14:paraId="05B13817" w14:textId="77777777" w:rsidR="001107DA" w:rsidRPr="00320A07" w:rsidRDefault="001107DA" w:rsidP="001107DA">
      <w:pPr>
        <w:spacing w:before="40" w:after="0"/>
        <w:ind w:left="-709"/>
        <w:rPr>
          <w:rFonts w:asciiTheme="majorHAnsi" w:hAnsiTheme="majorHAnsi" w:cstheme="majorHAnsi"/>
          <w:b/>
          <w:bCs/>
          <w:i/>
          <w:iCs/>
          <w:color w:val="auto"/>
          <w:u w:val="none"/>
        </w:rPr>
      </w:pPr>
      <w:r w:rsidRPr="00320A07">
        <w:rPr>
          <w:rFonts w:asciiTheme="majorHAnsi" w:hAnsiTheme="majorHAnsi" w:cstheme="majorHAnsi"/>
          <w:bCs/>
          <w:iCs/>
          <w:color w:val="auto"/>
          <w:u w:val="none"/>
        </w:rPr>
        <w:t xml:space="preserve">• Finition : enduit et bandes de joints, suivant indications du fabricant, compris enduit de collage, garnissage divers, ratissage et ponçage après coup, joint placo. </w:t>
      </w:r>
    </w:p>
    <w:p w14:paraId="7AC171D7" w14:textId="77777777" w:rsidR="001107DA" w:rsidRPr="00320A07" w:rsidRDefault="001107DA" w:rsidP="001107DA">
      <w:pPr>
        <w:spacing w:before="40" w:after="0"/>
        <w:ind w:left="-709"/>
        <w:rPr>
          <w:rFonts w:asciiTheme="majorHAnsi" w:hAnsiTheme="majorHAnsi" w:cstheme="majorHAnsi"/>
          <w:b/>
          <w:bCs/>
          <w:i/>
          <w:iCs/>
          <w:color w:val="auto"/>
          <w:u w:val="none"/>
        </w:rPr>
      </w:pPr>
      <w:r w:rsidRPr="00320A07">
        <w:rPr>
          <w:rFonts w:asciiTheme="majorHAnsi" w:hAnsiTheme="majorHAnsi" w:cstheme="majorHAnsi"/>
          <w:bCs/>
          <w:iCs/>
          <w:color w:val="auto"/>
          <w:u w:val="none"/>
        </w:rPr>
        <w:t xml:space="preserve">• Compris finitions pour une parfaite finition de l’ouvrage. </w:t>
      </w:r>
    </w:p>
    <w:p w14:paraId="6A393ABE" w14:textId="77777777" w:rsidR="001107DA" w:rsidRPr="00320A07" w:rsidRDefault="001107DA" w:rsidP="001107DA">
      <w:pPr>
        <w:spacing w:before="40" w:after="0"/>
        <w:ind w:left="-709"/>
        <w:rPr>
          <w:rFonts w:asciiTheme="majorHAnsi" w:hAnsiTheme="majorHAnsi" w:cstheme="majorHAnsi"/>
          <w:b/>
          <w:bCs/>
          <w:i/>
          <w:iCs/>
          <w:color w:val="auto"/>
          <w:u w:val="none"/>
        </w:rPr>
      </w:pPr>
      <w:r w:rsidRPr="00320A07">
        <w:rPr>
          <w:rFonts w:asciiTheme="majorHAnsi" w:hAnsiTheme="majorHAnsi" w:cstheme="majorHAnsi"/>
          <w:bCs/>
          <w:iCs/>
          <w:color w:val="auto"/>
          <w:u w:val="none"/>
        </w:rPr>
        <w:t xml:space="preserve">Les dispositions de mise en œuvre seront conformes aux normes et DTU en vigueur ainsi qu’aux prescriptions du fabricant </w:t>
      </w:r>
    </w:p>
    <w:p w14:paraId="308F6BC2" w14:textId="77777777" w:rsidR="001107DA" w:rsidRPr="00320A07" w:rsidRDefault="001107DA" w:rsidP="001107DA">
      <w:pPr>
        <w:spacing w:before="40" w:after="0"/>
        <w:ind w:left="-709"/>
        <w:rPr>
          <w:rFonts w:asciiTheme="majorHAnsi" w:hAnsiTheme="majorHAnsi" w:cstheme="majorHAnsi"/>
          <w:b/>
          <w:bCs/>
          <w:i/>
          <w:iCs/>
          <w:color w:val="auto"/>
          <w:u w:val="none"/>
        </w:rPr>
      </w:pPr>
      <w:r w:rsidRPr="00320A07">
        <w:rPr>
          <w:rFonts w:asciiTheme="majorHAnsi" w:hAnsiTheme="majorHAnsi" w:cstheme="majorHAnsi"/>
          <w:bCs/>
          <w:iCs/>
          <w:color w:val="auto"/>
          <w:u w:val="none"/>
        </w:rPr>
        <w:t>Produit de référence : 72/48 de chez PLACOPLATRE ou techniquement équivalent</w:t>
      </w:r>
    </w:p>
    <w:p w14:paraId="3AD1C809" w14:textId="37F7C9EF" w:rsidR="006C3FAB" w:rsidRPr="00320A07" w:rsidRDefault="006C3FAB" w:rsidP="001107DA">
      <w:pPr>
        <w:spacing w:before="40" w:after="0"/>
        <w:ind w:left="-709"/>
        <w:rPr>
          <w:rFonts w:asciiTheme="majorHAnsi" w:hAnsiTheme="majorHAnsi" w:cstheme="majorHAnsi"/>
          <w:i/>
          <w:iCs/>
          <w:color w:val="auto"/>
          <w:u w:val="none"/>
        </w:rPr>
      </w:pPr>
      <w:r w:rsidRPr="00320A07">
        <w:rPr>
          <w:rFonts w:asciiTheme="majorHAnsi" w:hAnsiTheme="majorHAnsi" w:cstheme="majorHAnsi"/>
          <w:iCs/>
          <w:color w:val="auto"/>
          <w:u w:val="none"/>
        </w:rPr>
        <w:t>L’entreprise devra vérifier l’épaisseur des cloisons existantes afin de s’aligner.</w:t>
      </w:r>
    </w:p>
    <w:p w14:paraId="0925B810" w14:textId="708961F9" w:rsidR="001107DA" w:rsidRPr="00980650" w:rsidRDefault="001107DA" w:rsidP="001107DA">
      <w:pPr>
        <w:autoSpaceDE w:val="0"/>
        <w:autoSpaceDN w:val="0"/>
        <w:adjustRightInd w:val="0"/>
        <w:spacing w:after="0" w:line="241" w:lineRule="atLeast"/>
        <w:ind w:left="-709"/>
        <w:rPr>
          <w:rFonts w:asciiTheme="majorHAnsi" w:hAnsiTheme="majorHAnsi" w:cstheme="majorHAnsi"/>
          <w:b/>
          <w:bCs/>
          <w:color w:val="000000" w:themeColor="text1"/>
          <w:u w:val="none"/>
        </w:rPr>
      </w:pPr>
      <w:r w:rsidRPr="00980650">
        <w:rPr>
          <w:rFonts w:asciiTheme="majorHAnsi" w:hAnsiTheme="majorHAnsi" w:cstheme="majorHAnsi"/>
          <w:b/>
          <w:bCs/>
          <w:color w:val="000000" w:themeColor="text1"/>
        </w:rPr>
        <w:t>Localisation</w:t>
      </w:r>
      <w:r w:rsidRPr="00980650">
        <w:rPr>
          <w:rFonts w:asciiTheme="majorHAnsi" w:hAnsiTheme="majorHAnsi" w:cstheme="majorHAnsi"/>
          <w:b/>
          <w:bCs/>
          <w:color w:val="000000" w:themeColor="text1"/>
          <w:u w:val="none"/>
        </w:rPr>
        <w:t xml:space="preserve"> :  en partie haute de 3 cloisons </w:t>
      </w:r>
      <w:r w:rsidR="00CD2D38" w:rsidRPr="00980650">
        <w:rPr>
          <w:rFonts w:asciiTheme="majorHAnsi" w:hAnsiTheme="majorHAnsi" w:cstheme="majorHAnsi"/>
          <w:b/>
          <w:bCs/>
          <w:color w:val="000000" w:themeColor="text1"/>
          <w:u w:val="none"/>
        </w:rPr>
        <w:t xml:space="preserve">entre les </w:t>
      </w:r>
      <w:r w:rsidRPr="00980650">
        <w:rPr>
          <w:rFonts w:asciiTheme="majorHAnsi" w:hAnsiTheme="majorHAnsi" w:cstheme="majorHAnsi"/>
          <w:b/>
          <w:bCs/>
          <w:color w:val="000000" w:themeColor="text1"/>
          <w:u w:val="none"/>
        </w:rPr>
        <w:t xml:space="preserve">salles 501, 503, 504 et 505 (traits de couleur bleu </w:t>
      </w:r>
      <w:r w:rsidR="00395E96" w:rsidRPr="00980650">
        <w:rPr>
          <w:rFonts w:asciiTheme="majorHAnsi" w:hAnsiTheme="majorHAnsi" w:cstheme="majorHAnsi"/>
          <w:b/>
          <w:bCs/>
          <w:color w:val="000000" w:themeColor="text1"/>
          <w:u w:val="none"/>
        </w:rPr>
        <w:t xml:space="preserve">clair </w:t>
      </w:r>
      <w:r w:rsidRPr="00980650">
        <w:rPr>
          <w:rFonts w:asciiTheme="majorHAnsi" w:hAnsiTheme="majorHAnsi" w:cstheme="majorHAnsi"/>
          <w:b/>
          <w:bCs/>
          <w:color w:val="000000" w:themeColor="text1"/>
          <w:u w:val="none"/>
        </w:rPr>
        <w:t xml:space="preserve">sur plan) - cf plan de second œuvre </w:t>
      </w:r>
    </w:p>
    <w:p w14:paraId="41D2A215" w14:textId="77777777" w:rsidR="00444E41" w:rsidRPr="00320A07" w:rsidRDefault="00444E41" w:rsidP="00E26FF1">
      <w:pPr>
        <w:autoSpaceDE w:val="0"/>
        <w:autoSpaceDN w:val="0"/>
        <w:adjustRightInd w:val="0"/>
        <w:spacing w:after="0" w:line="241" w:lineRule="atLeast"/>
        <w:ind w:left="-709"/>
        <w:rPr>
          <w:rFonts w:asciiTheme="majorHAnsi" w:hAnsiTheme="majorHAnsi" w:cstheme="majorHAnsi"/>
          <w:b/>
          <w:bCs/>
          <w:i/>
          <w:iCs/>
          <w:color w:val="000000" w:themeColor="text1"/>
          <w:u w:val="none"/>
        </w:rPr>
      </w:pPr>
    </w:p>
    <w:p w14:paraId="3227CD52" w14:textId="554682E5" w:rsidR="00FF2880" w:rsidRPr="00320A07" w:rsidRDefault="00FF2880" w:rsidP="00FF2880">
      <w:pPr>
        <w:autoSpaceDE w:val="0"/>
        <w:autoSpaceDN w:val="0"/>
        <w:adjustRightInd w:val="0"/>
        <w:spacing w:after="0" w:line="241" w:lineRule="atLeast"/>
        <w:ind w:left="-709"/>
        <w:rPr>
          <w:rFonts w:asciiTheme="majorHAnsi" w:hAnsiTheme="majorHAnsi" w:cstheme="majorHAnsi"/>
          <w:b/>
          <w:i/>
          <w:iCs/>
          <w:color w:val="auto"/>
        </w:rPr>
      </w:pPr>
      <w:r w:rsidRPr="00320A07">
        <w:rPr>
          <w:rFonts w:asciiTheme="majorHAnsi" w:hAnsiTheme="majorHAnsi" w:cstheme="majorHAnsi"/>
          <w:iCs/>
          <w:color w:val="auto"/>
        </w:rPr>
        <w:t>5.</w:t>
      </w:r>
      <w:r w:rsidR="007B10B6">
        <w:rPr>
          <w:rFonts w:asciiTheme="majorHAnsi" w:hAnsiTheme="majorHAnsi" w:cstheme="majorHAnsi"/>
          <w:iCs/>
          <w:color w:val="auto"/>
        </w:rPr>
        <w:t>7</w:t>
      </w:r>
      <w:r w:rsidRPr="00320A07">
        <w:rPr>
          <w:rFonts w:asciiTheme="majorHAnsi" w:hAnsiTheme="majorHAnsi" w:cstheme="majorHAnsi"/>
          <w:iCs/>
          <w:color w:val="auto"/>
        </w:rPr>
        <w:t xml:space="preserve"> - Bouchage type cloisons sèches :</w:t>
      </w:r>
    </w:p>
    <w:p w14:paraId="3BFC7FC8" w14:textId="13D7CF98" w:rsidR="00FF2880" w:rsidRPr="00320A07" w:rsidRDefault="00FF2880" w:rsidP="00FF2880">
      <w:pPr>
        <w:autoSpaceDE w:val="0"/>
        <w:autoSpaceDN w:val="0"/>
        <w:adjustRightInd w:val="0"/>
        <w:spacing w:after="0" w:line="241" w:lineRule="atLeast"/>
        <w:ind w:left="-709"/>
        <w:rPr>
          <w:rFonts w:asciiTheme="majorHAnsi" w:hAnsiTheme="majorHAnsi" w:cstheme="majorHAnsi"/>
          <w:b/>
          <w:i/>
          <w:iCs/>
          <w:u w:val="none"/>
        </w:rPr>
      </w:pPr>
      <w:r w:rsidRPr="00320A07">
        <w:rPr>
          <w:rFonts w:asciiTheme="majorHAnsi" w:hAnsiTheme="majorHAnsi" w:cstheme="majorHAnsi"/>
          <w:iCs/>
          <w:u w:val="none"/>
        </w:rPr>
        <w:t>Mise en œuvre afin de combler des ouvertures d’une dimension de porte :</w:t>
      </w:r>
    </w:p>
    <w:p w14:paraId="60BEEFF3" w14:textId="77777777" w:rsidR="00FF2880" w:rsidRPr="00320A07" w:rsidRDefault="00FF2880" w:rsidP="00BA7D7C">
      <w:pPr>
        <w:pStyle w:val="Default"/>
        <w:ind w:left="-709"/>
        <w:rPr>
          <w:rFonts w:asciiTheme="majorHAnsi" w:hAnsiTheme="majorHAnsi" w:cstheme="majorHAnsi"/>
          <w:b/>
          <w:i/>
          <w:iCs/>
          <w:u w:val="none"/>
        </w:rPr>
      </w:pPr>
      <w:r w:rsidRPr="00320A07">
        <w:rPr>
          <w:rFonts w:asciiTheme="majorHAnsi" w:hAnsiTheme="majorHAnsi" w:cstheme="majorHAnsi"/>
          <w:iCs/>
          <w:u w:val="none"/>
        </w:rPr>
        <w:t>• Composition :</w:t>
      </w:r>
    </w:p>
    <w:p w14:paraId="18082462" w14:textId="77777777" w:rsidR="00FF2880" w:rsidRPr="00320A07" w:rsidRDefault="00FF2880" w:rsidP="00BA7D7C">
      <w:pPr>
        <w:pStyle w:val="Default"/>
        <w:spacing w:after="15"/>
        <w:ind w:left="-709"/>
        <w:rPr>
          <w:rFonts w:asciiTheme="majorHAnsi" w:hAnsiTheme="majorHAnsi" w:cstheme="majorHAnsi"/>
          <w:b/>
          <w:i/>
          <w:iCs/>
          <w:u w:val="none"/>
        </w:rPr>
      </w:pPr>
      <w:r w:rsidRPr="00320A07">
        <w:rPr>
          <w:rFonts w:asciiTheme="majorHAnsi" w:hAnsiTheme="majorHAnsi" w:cstheme="majorHAnsi"/>
          <w:iCs/>
          <w:u w:val="none"/>
        </w:rPr>
        <w:t>- ossature constituée de rails et montants (épaisseurs à adapter)</w:t>
      </w:r>
    </w:p>
    <w:p w14:paraId="0B6874AF" w14:textId="77777777" w:rsidR="00FF2880" w:rsidRPr="00320A07" w:rsidRDefault="00FF2880" w:rsidP="00BA7D7C">
      <w:pPr>
        <w:pStyle w:val="Default"/>
        <w:spacing w:after="15"/>
        <w:ind w:left="-709"/>
        <w:rPr>
          <w:rFonts w:asciiTheme="majorHAnsi" w:hAnsiTheme="majorHAnsi" w:cstheme="majorHAnsi"/>
          <w:b/>
          <w:i/>
          <w:iCs/>
          <w:u w:val="none"/>
        </w:rPr>
      </w:pPr>
      <w:r w:rsidRPr="00320A07">
        <w:rPr>
          <w:rFonts w:asciiTheme="majorHAnsi" w:hAnsiTheme="majorHAnsi" w:cstheme="majorHAnsi"/>
          <w:iCs/>
          <w:u w:val="none"/>
        </w:rPr>
        <w:t>- Isolant de type laine de roche</w:t>
      </w:r>
    </w:p>
    <w:p w14:paraId="41511013" w14:textId="77777777" w:rsidR="00FF2880" w:rsidRPr="00320A07" w:rsidRDefault="00FF2880" w:rsidP="00BA7D7C">
      <w:pPr>
        <w:pStyle w:val="Default"/>
        <w:ind w:left="-709"/>
        <w:rPr>
          <w:rFonts w:asciiTheme="majorHAnsi" w:hAnsiTheme="majorHAnsi" w:cstheme="majorHAnsi"/>
          <w:b/>
          <w:i/>
          <w:iCs/>
          <w:u w:val="none"/>
        </w:rPr>
      </w:pPr>
      <w:r w:rsidRPr="00320A07">
        <w:rPr>
          <w:rFonts w:asciiTheme="majorHAnsi" w:hAnsiTheme="majorHAnsi" w:cstheme="majorHAnsi"/>
          <w:iCs/>
          <w:u w:val="none"/>
        </w:rPr>
        <w:t xml:space="preserve">- 1 plaque de </w:t>
      </w:r>
      <w:r w:rsidRPr="00320A07">
        <w:rPr>
          <w:rFonts w:asciiTheme="majorHAnsi" w:hAnsiTheme="majorHAnsi" w:cstheme="majorHAnsi"/>
          <w:bCs/>
          <w:iCs/>
          <w:color w:val="000000" w:themeColor="text1"/>
          <w:u w:val="none"/>
        </w:rPr>
        <w:t xml:space="preserve">plâtre de type BA13 phonique </w:t>
      </w:r>
      <w:r w:rsidRPr="00320A07">
        <w:rPr>
          <w:rFonts w:asciiTheme="majorHAnsi" w:hAnsiTheme="majorHAnsi" w:cstheme="majorHAnsi"/>
          <w:iCs/>
          <w:u w:val="none"/>
        </w:rPr>
        <w:t>par parement</w:t>
      </w:r>
    </w:p>
    <w:p w14:paraId="5DE29313" w14:textId="77777777" w:rsidR="00FF2880" w:rsidRPr="00320A07" w:rsidRDefault="00FF2880" w:rsidP="00BA7D7C">
      <w:pPr>
        <w:pStyle w:val="Default"/>
        <w:ind w:left="-709"/>
        <w:rPr>
          <w:rFonts w:asciiTheme="majorHAnsi" w:hAnsiTheme="majorHAnsi" w:cstheme="majorHAnsi"/>
          <w:b/>
          <w:i/>
          <w:iCs/>
          <w:u w:val="none"/>
        </w:rPr>
      </w:pPr>
      <w:r w:rsidRPr="00320A07">
        <w:rPr>
          <w:rFonts w:asciiTheme="majorHAnsi" w:hAnsiTheme="majorHAnsi" w:cstheme="majorHAnsi"/>
          <w:iCs/>
          <w:u w:val="none"/>
        </w:rPr>
        <w:lastRenderedPageBreak/>
        <w:t>• Mise en œuvre : suivant indications du fabricant, compris toutes coupes chutes, déchets, tablettages, toutes liaisons et dilatation, visserie de fixation, montage et toutes sujétions de pose.</w:t>
      </w:r>
    </w:p>
    <w:p w14:paraId="58312880" w14:textId="77777777" w:rsidR="00FF2880" w:rsidRPr="00320A07" w:rsidRDefault="00FF2880" w:rsidP="00BA7D7C">
      <w:pPr>
        <w:pStyle w:val="Default"/>
        <w:ind w:left="-709"/>
        <w:rPr>
          <w:rFonts w:asciiTheme="majorHAnsi" w:hAnsiTheme="majorHAnsi" w:cstheme="majorHAnsi"/>
          <w:b/>
          <w:i/>
          <w:iCs/>
          <w:u w:val="none"/>
        </w:rPr>
      </w:pPr>
      <w:r w:rsidRPr="00320A07">
        <w:rPr>
          <w:rFonts w:asciiTheme="majorHAnsi" w:hAnsiTheme="majorHAnsi" w:cstheme="majorHAnsi"/>
          <w:iCs/>
          <w:u w:val="none"/>
        </w:rPr>
        <w:t>• Finition : enduit et bandes de joints, suivant indications du fabricant, compris enduit de collage, garnissage divers, ratissage et ponçage après coup, joint placo.</w:t>
      </w:r>
    </w:p>
    <w:p w14:paraId="647BF879" w14:textId="77777777" w:rsidR="00BA7D7C" w:rsidRPr="00320A07" w:rsidRDefault="00BA7D7C" w:rsidP="00BA7D7C">
      <w:pPr>
        <w:spacing w:before="40" w:after="0"/>
        <w:ind w:left="-709"/>
        <w:rPr>
          <w:rFonts w:asciiTheme="majorHAnsi" w:hAnsiTheme="majorHAnsi" w:cstheme="majorHAnsi"/>
          <w:i/>
          <w:iCs/>
          <w:color w:val="auto"/>
          <w:u w:val="none"/>
        </w:rPr>
      </w:pPr>
      <w:r w:rsidRPr="00320A07">
        <w:rPr>
          <w:rFonts w:asciiTheme="majorHAnsi" w:hAnsiTheme="majorHAnsi" w:cstheme="majorHAnsi"/>
          <w:iCs/>
          <w:color w:val="auto"/>
          <w:u w:val="none"/>
        </w:rPr>
        <w:t xml:space="preserve">Y compris jonction soignée avec cloisons existantes, bande à joints et toutes suggestions </w:t>
      </w:r>
    </w:p>
    <w:p w14:paraId="70EBA637" w14:textId="77777777" w:rsidR="00FF2880" w:rsidRPr="00320A07" w:rsidRDefault="00FF2880" w:rsidP="00FF2880">
      <w:pPr>
        <w:autoSpaceDE w:val="0"/>
        <w:autoSpaceDN w:val="0"/>
        <w:adjustRightInd w:val="0"/>
        <w:spacing w:after="0" w:line="241" w:lineRule="atLeast"/>
        <w:ind w:left="-709"/>
        <w:rPr>
          <w:rFonts w:asciiTheme="majorHAnsi" w:hAnsiTheme="majorHAnsi" w:cstheme="majorHAnsi"/>
          <w:b/>
          <w:i/>
          <w:iCs/>
          <w:u w:val="none"/>
        </w:rPr>
      </w:pPr>
      <w:r w:rsidRPr="00320A07">
        <w:rPr>
          <w:rFonts w:asciiTheme="majorHAnsi" w:hAnsiTheme="majorHAnsi" w:cstheme="majorHAnsi"/>
          <w:iCs/>
          <w:u w:val="none"/>
        </w:rPr>
        <w:t>Les dispositions de mise en œuvre seront conformes aux normes et DTU en vigueur ainsi qu’aux prescriptions du fabricant.</w:t>
      </w:r>
    </w:p>
    <w:p w14:paraId="51BDBF4D" w14:textId="77777777" w:rsidR="006C3FAB" w:rsidRPr="00320A07" w:rsidRDefault="006C3FAB" w:rsidP="006C3FAB">
      <w:pPr>
        <w:spacing w:before="40" w:after="0"/>
        <w:ind w:left="-709"/>
        <w:rPr>
          <w:rFonts w:asciiTheme="majorHAnsi" w:hAnsiTheme="majorHAnsi" w:cstheme="majorHAnsi"/>
          <w:b/>
          <w:bCs/>
          <w:i/>
          <w:iCs/>
          <w:color w:val="auto"/>
          <w:u w:val="none"/>
        </w:rPr>
      </w:pPr>
      <w:r w:rsidRPr="00320A07">
        <w:rPr>
          <w:rFonts w:asciiTheme="majorHAnsi" w:hAnsiTheme="majorHAnsi" w:cstheme="majorHAnsi"/>
          <w:bCs/>
          <w:iCs/>
          <w:color w:val="auto"/>
          <w:u w:val="none"/>
        </w:rPr>
        <w:t>Produit de référence : 72/48 de chez PLACOPLATRE ou techniquement équivalent</w:t>
      </w:r>
    </w:p>
    <w:p w14:paraId="7760C011" w14:textId="77777777" w:rsidR="006C3FAB" w:rsidRPr="00320A07" w:rsidRDefault="006C3FAB" w:rsidP="006C3FAB">
      <w:pPr>
        <w:spacing w:before="40" w:after="0"/>
        <w:ind w:left="-709"/>
        <w:rPr>
          <w:rFonts w:asciiTheme="majorHAnsi" w:hAnsiTheme="majorHAnsi" w:cstheme="majorHAnsi"/>
          <w:i/>
          <w:iCs/>
          <w:color w:val="auto"/>
          <w:u w:val="none"/>
        </w:rPr>
      </w:pPr>
      <w:r w:rsidRPr="00320A07">
        <w:rPr>
          <w:rFonts w:asciiTheme="majorHAnsi" w:hAnsiTheme="majorHAnsi" w:cstheme="majorHAnsi"/>
          <w:iCs/>
          <w:color w:val="auto"/>
          <w:u w:val="none"/>
        </w:rPr>
        <w:t>L’entreprise devra vérifier l’épaisseur des cloisons existantes afin de s’aligner.</w:t>
      </w:r>
    </w:p>
    <w:p w14:paraId="60B32661" w14:textId="460608C0" w:rsidR="00FF2880" w:rsidRPr="00980650" w:rsidRDefault="00FF2880" w:rsidP="00FF2880">
      <w:pPr>
        <w:autoSpaceDE w:val="0"/>
        <w:autoSpaceDN w:val="0"/>
        <w:adjustRightInd w:val="0"/>
        <w:spacing w:after="0" w:line="241" w:lineRule="atLeast"/>
        <w:ind w:left="-709"/>
        <w:rPr>
          <w:rFonts w:asciiTheme="majorHAnsi" w:hAnsiTheme="majorHAnsi" w:cstheme="majorHAnsi"/>
          <w:b/>
          <w:bCs/>
          <w:color w:val="000000" w:themeColor="text1"/>
          <w:u w:val="none"/>
        </w:rPr>
      </w:pPr>
      <w:r w:rsidRPr="00980650">
        <w:rPr>
          <w:rFonts w:asciiTheme="majorHAnsi" w:hAnsiTheme="majorHAnsi" w:cstheme="majorHAnsi"/>
          <w:b/>
          <w:bCs/>
          <w:color w:val="000000" w:themeColor="text1"/>
        </w:rPr>
        <w:t>Localisation</w:t>
      </w:r>
      <w:r w:rsidRPr="00980650">
        <w:rPr>
          <w:rFonts w:asciiTheme="majorHAnsi" w:hAnsiTheme="majorHAnsi" w:cstheme="majorHAnsi"/>
          <w:b/>
          <w:bCs/>
          <w:color w:val="000000" w:themeColor="text1"/>
          <w:u w:val="none"/>
        </w:rPr>
        <w:t xml:space="preserve"> :  2 ouvertures dans des cloisons des salles 501 et 505 </w:t>
      </w:r>
      <w:r w:rsidR="001107DA" w:rsidRPr="00980650">
        <w:rPr>
          <w:rFonts w:asciiTheme="majorHAnsi" w:hAnsiTheme="majorHAnsi" w:cstheme="majorHAnsi"/>
          <w:b/>
          <w:bCs/>
          <w:color w:val="000000" w:themeColor="text1"/>
          <w:u w:val="none"/>
        </w:rPr>
        <w:t xml:space="preserve">(traits de couleur vert sur plan) </w:t>
      </w:r>
      <w:r w:rsidRPr="00980650">
        <w:rPr>
          <w:rFonts w:asciiTheme="majorHAnsi" w:hAnsiTheme="majorHAnsi" w:cstheme="majorHAnsi"/>
          <w:b/>
          <w:bCs/>
          <w:color w:val="000000" w:themeColor="text1"/>
          <w:u w:val="none"/>
        </w:rPr>
        <w:t xml:space="preserve">- cf plan de second œuvre </w:t>
      </w:r>
    </w:p>
    <w:p w14:paraId="5743D79A" w14:textId="77777777" w:rsidR="00FF2880" w:rsidRPr="00320A07" w:rsidRDefault="00FF2880" w:rsidP="00FF2880">
      <w:pPr>
        <w:autoSpaceDE w:val="0"/>
        <w:autoSpaceDN w:val="0"/>
        <w:adjustRightInd w:val="0"/>
        <w:spacing w:after="0" w:line="241" w:lineRule="atLeast"/>
        <w:ind w:left="-709"/>
        <w:rPr>
          <w:rFonts w:asciiTheme="majorHAnsi" w:hAnsiTheme="majorHAnsi" w:cstheme="majorHAnsi"/>
          <w:b/>
          <w:i/>
          <w:iCs/>
          <w:u w:val="none"/>
        </w:rPr>
      </w:pPr>
    </w:p>
    <w:p w14:paraId="17F07E13" w14:textId="7F8EEB8B" w:rsidR="000A7AE7" w:rsidRPr="00320A07" w:rsidRDefault="000A7AE7" w:rsidP="000A7AE7">
      <w:pPr>
        <w:spacing w:before="40" w:after="0"/>
        <w:ind w:left="-709"/>
        <w:rPr>
          <w:rFonts w:ascii="Calibri Light" w:hAnsi="Calibri Light" w:cs="Calibri Light"/>
          <w:b/>
          <w:bCs/>
          <w:i/>
          <w:iCs/>
          <w:color w:val="auto"/>
        </w:rPr>
      </w:pPr>
      <w:r w:rsidRPr="00320A07">
        <w:rPr>
          <w:rFonts w:asciiTheme="majorHAnsi" w:hAnsiTheme="majorHAnsi" w:cstheme="majorHAnsi"/>
          <w:bCs/>
          <w:iCs/>
          <w:color w:val="auto"/>
        </w:rPr>
        <w:t>5.</w:t>
      </w:r>
      <w:r w:rsidR="007B10B6">
        <w:rPr>
          <w:rFonts w:asciiTheme="majorHAnsi" w:hAnsiTheme="majorHAnsi" w:cstheme="majorHAnsi"/>
          <w:bCs/>
          <w:iCs/>
          <w:color w:val="auto"/>
        </w:rPr>
        <w:t>8</w:t>
      </w:r>
      <w:r w:rsidRPr="00320A07">
        <w:rPr>
          <w:rFonts w:asciiTheme="majorHAnsi" w:hAnsiTheme="majorHAnsi" w:cstheme="majorHAnsi"/>
          <w:bCs/>
          <w:iCs/>
          <w:color w:val="auto"/>
        </w:rPr>
        <w:t xml:space="preserve"> – </w:t>
      </w:r>
      <w:r w:rsidRPr="00320A07">
        <w:rPr>
          <w:rFonts w:ascii="Calibri Light" w:hAnsi="Calibri Light" w:cs="Calibri Light"/>
          <w:bCs/>
          <w:iCs/>
          <w:color w:val="auto"/>
        </w:rPr>
        <w:t>Doublage en contre-cloison pour obtenir des propriétés CF 1h :</w:t>
      </w:r>
    </w:p>
    <w:p w14:paraId="002150E2" w14:textId="77777777" w:rsidR="000A7AE7" w:rsidRPr="00320A07" w:rsidRDefault="000A7AE7" w:rsidP="000A7AE7">
      <w:pPr>
        <w:autoSpaceDE w:val="0"/>
        <w:autoSpaceDN w:val="0"/>
        <w:adjustRightInd w:val="0"/>
        <w:spacing w:after="0" w:line="241" w:lineRule="atLeast"/>
        <w:ind w:left="-709"/>
        <w:rPr>
          <w:rFonts w:ascii="Calibri Light" w:hAnsi="Calibri Light" w:cs="Calibri Light"/>
          <w:b/>
          <w:bCs/>
          <w:i/>
          <w:iCs/>
          <w:color w:val="000000" w:themeColor="text1"/>
          <w:u w:val="none"/>
        </w:rPr>
      </w:pPr>
      <w:r w:rsidRPr="00320A07">
        <w:rPr>
          <w:rFonts w:ascii="Calibri Light" w:hAnsi="Calibri Light" w:cs="Calibri Light"/>
          <w:bCs/>
          <w:iCs/>
          <w:color w:val="000000" w:themeColor="text1"/>
          <w:u w:val="none"/>
        </w:rPr>
        <w:t>Mise en œuvre en pose visée de dalle à dalle d'un doublage contre des cloisons existantes et neuves, composé d'une plaque de plâtre de type BA13 de chaque côté de ces cloisons.</w:t>
      </w:r>
      <w:r w:rsidRPr="00320A07">
        <w:rPr>
          <w:rFonts w:ascii="Calibri Light" w:hAnsi="Calibri Light" w:cs="Calibri Light"/>
          <w:bCs/>
          <w:iCs/>
          <w:color w:val="000000" w:themeColor="text1"/>
          <w:u w:val="none"/>
        </w:rPr>
        <w:br/>
        <w:t>Y compris la pose des bandes à joint, double couche d’enduit et le ponçage.</w:t>
      </w:r>
      <w:r w:rsidRPr="00320A07">
        <w:rPr>
          <w:rFonts w:ascii="Calibri Light" w:hAnsi="Calibri Light" w:cs="Calibri Light"/>
          <w:bCs/>
          <w:iCs/>
          <w:color w:val="000000" w:themeColor="text1"/>
          <w:u w:val="none"/>
        </w:rPr>
        <w:br/>
        <w:t>Toutes découpes d’ajustement et d’incorporation pour appareillages électriques ou autres, sujétions de fixation et jointoiement.</w:t>
      </w:r>
      <w:r w:rsidRPr="00320A07">
        <w:rPr>
          <w:rFonts w:ascii="Calibri Light" w:hAnsi="Calibri Light" w:cs="Calibri Light"/>
          <w:bCs/>
          <w:iCs/>
          <w:color w:val="000000" w:themeColor="text1"/>
          <w:u w:val="none"/>
        </w:rPr>
        <w:br/>
        <w:t>Les dispositions de mise en œuvre seront conformes aux normes et DTU en vigueur ainsi qu’aux prescriptions du fabricant</w:t>
      </w:r>
      <w:r w:rsidRPr="00320A07">
        <w:rPr>
          <w:rFonts w:ascii="Calibri Light" w:hAnsi="Calibri Light" w:cs="Calibri Light"/>
          <w:bCs/>
          <w:iCs/>
          <w:color w:val="000000" w:themeColor="text1"/>
          <w:u w:val="none"/>
        </w:rPr>
        <w:br/>
        <w:t>Produit de référence : Placo® BA 13 de chez Placo Saint-Gobain ou techniquement équivalent</w:t>
      </w:r>
    </w:p>
    <w:p w14:paraId="1928A780" w14:textId="3B0C09BD" w:rsidR="000A7AE7" w:rsidRPr="00980650" w:rsidRDefault="000A7AE7" w:rsidP="000A7AE7">
      <w:pPr>
        <w:spacing w:before="40" w:after="0"/>
        <w:ind w:left="-709"/>
        <w:rPr>
          <w:rFonts w:ascii="Calibri Light" w:hAnsi="Calibri Light" w:cs="Calibri Light"/>
          <w:b/>
          <w:bCs/>
          <w:i/>
          <w:iCs/>
          <w:color w:val="EE0000"/>
        </w:rPr>
      </w:pPr>
      <w:r w:rsidRPr="00980650">
        <w:rPr>
          <w:rFonts w:asciiTheme="majorHAnsi" w:hAnsiTheme="majorHAnsi" w:cstheme="majorHAnsi"/>
          <w:b/>
          <w:bCs/>
          <w:color w:val="000000" w:themeColor="text1"/>
        </w:rPr>
        <w:t>Localisation</w:t>
      </w:r>
      <w:r w:rsidRPr="00980650">
        <w:rPr>
          <w:rFonts w:asciiTheme="majorHAnsi" w:hAnsiTheme="majorHAnsi" w:cstheme="majorHAnsi"/>
          <w:b/>
          <w:bCs/>
          <w:color w:val="000000" w:themeColor="text1"/>
          <w:u w:val="none"/>
        </w:rPr>
        <w:t xml:space="preserve"> : toute hauteur (jusqu’à la dalle) </w:t>
      </w:r>
      <w:r w:rsidR="001C6AB9" w:rsidRPr="00980650">
        <w:rPr>
          <w:rFonts w:asciiTheme="majorHAnsi" w:hAnsiTheme="majorHAnsi" w:cstheme="majorHAnsi"/>
          <w:b/>
          <w:bCs/>
          <w:color w:val="000000" w:themeColor="text1"/>
          <w:u w:val="none"/>
        </w:rPr>
        <w:t>d</w:t>
      </w:r>
      <w:r w:rsidR="00CD2D38" w:rsidRPr="00980650">
        <w:rPr>
          <w:rFonts w:asciiTheme="majorHAnsi" w:hAnsiTheme="majorHAnsi" w:cstheme="majorHAnsi"/>
          <w:b/>
          <w:bCs/>
          <w:color w:val="000000" w:themeColor="text1"/>
          <w:u w:val="none"/>
        </w:rPr>
        <w:t>’une</w:t>
      </w:r>
      <w:r w:rsidRPr="00980650">
        <w:rPr>
          <w:rFonts w:asciiTheme="majorHAnsi" w:hAnsiTheme="majorHAnsi" w:cstheme="majorHAnsi"/>
          <w:b/>
          <w:bCs/>
          <w:color w:val="000000" w:themeColor="text1"/>
          <w:u w:val="none"/>
        </w:rPr>
        <w:t xml:space="preserve"> cloison</w:t>
      </w:r>
      <w:r w:rsidR="00CD2D38" w:rsidRPr="00980650">
        <w:rPr>
          <w:rFonts w:asciiTheme="majorHAnsi" w:hAnsiTheme="majorHAnsi" w:cstheme="majorHAnsi"/>
          <w:b/>
          <w:bCs/>
          <w:color w:val="000000" w:themeColor="text1"/>
          <w:u w:val="none"/>
        </w:rPr>
        <w:t xml:space="preserve"> entre</w:t>
      </w:r>
      <w:r w:rsidR="001C6AB9" w:rsidRPr="00980650">
        <w:rPr>
          <w:rFonts w:asciiTheme="majorHAnsi" w:hAnsiTheme="majorHAnsi" w:cstheme="majorHAnsi"/>
          <w:b/>
          <w:bCs/>
          <w:color w:val="000000" w:themeColor="text1"/>
          <w:u w:val="none"/>
        </w:rPr>
        <w:t xml:space="preserve"> l’espace copieur</w:t>
      </w:r>
      <w:r w:rsidR="00CD2D38" w:rsidRPr="00980650">
        <w:rPr>
          <w:rFonts w:asciiTheme="majorHAnsi" w:hAnsiTheme="majorHAnsi" w:cstheme="majorHAnsi"/>
          <w:b/>
          <w:bCs/>
          <w:color w:val="000000" w:themeColor="text1"/>
          <w:u w:val="none"/>
        </w:rPr>
        <w:t xml:space="preserve"> 502 et la salle 501</w:t>
      </w:r>
      <w:r w:rsidR="001C6AB9" w:rsidRPr="00980650">
        <w:rPr>
          <w:rFonts w:asciiTheme="majorHAnsi" w:hAnsiTheme="majorHAnsi" w:cstheme="majorHAnsi"/>
          <w:b/>
          <w:bCs/>
          <w:color w:val="000000" w:themeColor="text1"/>
          <w:u w:val="none"/>
        </w:rPr>
        <w:t xml:space="preserve"> </w:t>
      </w:r>
      <w:r w:rsidRPr="00980650">
        <w:rPr>
          <w:rFonts w:asciiTheme="majorHAnsi" w:hAnsiTheme="majorHAnsi" w:cstheme="majorHAnsi"/>
          <w:b/>
          <w:bCs/>
          <w:color w:val="000000" w:themeColor="text1"/>
          <w:u w:val="none"/>
        </w:rPr>
        <w:t>(traits de couleur orange sur plan) - cf plan de second-œuvre</w:t>
      </w:r>
      <w:r w:rsidR="001C6AB9" w:rsidRPr="00980650">
        <w:rPr>
          <w:rFonts w:asciiTheme="majorHAnsi" w:hAnsiTheme="majorHAnsi" w:cstheme="majorHAnsi"/>
          <w:b/>
          <w:bCs/>
          <w:color w:val="000000" w:themeColor="text1"/>
          <w:u w:val="none"/>
        </w:rPr>
        <w:t xml:space="preserve"> </w:t>
      </w:r>
    </w:p>
    <w:p w14:paraId="26AE6D79" w14:textId="77777777" w:rsidR="00E26FF1" w:rsidRDefault="00E26FF1" w:rsidP="00E26FF1">
      <w:pPr>
        <w:autoSpaceDE w:val="0"/>
        <w:autoSpaceDN w:val="0"/>
        <w:adjustRightInd w:val="0"/>
        <w:spacing w:after="0" w:line="241" w:lineRule="atLeast"/>
        <w:ind w:left="-709"/>
        <w:rPr>
          <w:rFonts w:asciiTheme="majorHAnsi" w:hAnsiTheme="majorHAnsi" w:cstheme="majorHAnsi"/>
        </w:rPr>
      </w:pPr>
    </w:p>
    <w:p w14:paraId="0CAA9121" w14:textId="7C0F46CD" w:rsidR="00E26FF1" w:rsidRPr="00320A07" w:rsidRDefault="00E26FF1" w:rsidP="00E26FF1">
      <w:pPr>
        <w:autoSpaceDE w:val="0"/>
        <w:autoSpaceDN w:val="0"/>
        <w:adjustRightInd w:val="0"/>
        <w:spacing w:after="0" w:line="241" w:lineRule="atLeast"/>
        <w:ind w:left="-709"/>
        <w:rPr>
          <w:rFonts w:asciiTheme="majorHAnsi" w:hAnsiTheme="majorHAnsi" w:cstheme="majorHAnsi"/>
          <w:b/>
          <w:bCs/>
          <w:i/>
          <w:iCs/>
          <w:color w:val="000000" w:themeColor="text1"/>
        </w:rPr>
      </w:pPr>
      <w:r w:rsidRPr="00320A07">
        <w:rPr>
          <w:rFonts w:asciiTheme="majorHAnsi" w:hAnsiTheme="majorHAnsi" w:cstheme="majorHAnsi"/>
          <w:bCs/>
          <w:iCs/>
          <w:color w:val="000000" w:themeColor="text1"/>
        </w:rPr>
        <w:t>5.</w:t>
      </w:r>
      <w:r w:rsidR="007B10B6">
        <w:rPr>
          <w:rFonts w:asciiTheme="majorHAnsi" w:hAnsiTheme="majorHAnsi" w:cstheme="majorHAnsi"/>
          <w:bCs/>
          <w:iCs/>
          <w:color w:val="000000" w:themeColor="text1"/>
        </w:rPr>
        <w:t>9</w:t>
      </w:r>
      <w:r w:rsidRPr="00320A07">
        <w:rPr>
          <w:rFonts w:asciiTheme="majorHAnsi" w:hAnsiTheme="majorHAnsi" w:cstheme="majorHAnsi"/>
          <w:bCs/>
          <w:iCs/>
          <w:color w:val="000000" w:themeColor="text1"/>
        </w:rPr>
        <w:t xml:space="preserve"> – Châssis fixe vitré PF 1/2h :</w:t>
      </w:r>
    </w:p>
    <w:p w14:paraId="068E4E1F" w14:textId="77777777" w:rsidR="00EE7C16" w:rsidRPr="00320A07" w:rsidRDefault="00EE7C16" w:rsidP="00EE7C16">
      <w:pPr>
        <w:autoSpaceDE w:val="0"/>
        <w:autoSpaceDN w:val="0"/>
        <w:adjustRightInd w:val="0"/>
        <w:spacing w:after="0" w:line="241" w:lineRule="atLeast"/>
        <w:ind w:left="-709"/>
        <w:rPr>
          <w:rFonts w:asciiTheme="majorHAnsi" w:hAnsiTheme="majorHAnsi" w:cstheme="majorHAnsi"/>
          <w:b/>
          <w:bCs/>
          <w:i/>
          <w:iCs/>
          <w:color w:val="000000" w:themeColor="text1"/>
          <w:u w:val="none"/>
        </w:rPr>
      </w:pPr>
      <w:r w:rsidRPr="00320A07">
        <w:rPr>
          <w:rFonts w:asciiTheme="majorHAnsi" w:hAnsiTheme="majorHAnsi" w:cstheme="majorHAnsi"/>
          <w:bCs/>
          <w:iCs/>
          <w:color w:val="000000" w:themeColor="text1"/>
          <w:u w:val="none"/>
        </w:rPr>
        <w:t>Fourniture et pose d’un châssis fixe vitré H130cm PF 1/2H, avec allège de 80 cm.</w:t>
      </w:r>
    </w:p>
    <w:p w14:paraId="1C57B868" w14:textId="77777777" w:rsidR="00EE7C16" w:rsidRPr="00320A07" w:rsidRDefault="00EE7C16" w:rsidP="00EE7C16">
      <w:pPr>
        <w:autoSpaceDE w:val="0"/>
        <w:autoSpaceDN w:val="0"/>
        <w:adjustRightInd w:val="0"/>
        <w:spacing w:after="0" w:line="241" w:lineRule="atLeast"/>
        <w:ind w:left="-709"/>
        <w:rPr>
          <w:rFonts w:asciiTheme="majorHAnsi" w:hAnsiTheme="majorHAnsi" w:cstheme="majorHAnsi"/>
          <w:b/>
          <w:bCs/>
          <w:i/>
          <w:iCs/>
          <w:color w:val="000000" w:themeColor="text1"/>
          <w:u w:val="none"/>
        </w:rPr>
      </w:pPr>
      <w:r w:rsidRPr="00320A07">
        <w:rPr>
          <w:rFonts w:asciiTheme="majorHAnsi" w:hAnsiTheme="majorHAnsi" w:cstheme="majorHAnsi"/>
          <w:bCs/>
          <w:iCs/>
          <w:color w:val="000000" w:themeColor="text1"/>
          <w:u w:val="none"/>
        </w:rPr>
        <w:t>Châssis bois Pare-flamme 1/2h</w:t>
      </w:r>
    </w:p>
    <w:p w14:paraId="6C4A29A6" w14:textId="77777777" w:rsidR="00EE7C16" w:rsidRPr="00320A07" w:rsidRDefault="00EE7C16" w:rsidP="00EE7C16">
      <w:pPr>
        <w:autoSpaceDE w:val="0"/>
        <w:autoSpaceDN w:val="0"/>
        <w:adjustRightInd w:val="0"/>
        <w:spacing w:after="0" w:line="241" w:lineRule="atLeast"/>
        <w:ind w:left="-709"/>
        <w:rPr>
          <w:rFonts w:asciiTheme="majorHAnsi" w:hAnsiTheme="majorHAnsi" w:cstheme="majorHAnsi"/>
          <w:b/>
          <w:bCs/>
          <w:i/>
          <w:iCs/>
          <w:color w:val="000000" w:themeColor="text1"/>
          <w:u w:val="none"/>
        </w:rPr>
      </w:pPr>
      <w:r w:rsidRPr="00320A07">
        <w:rPr>
          <w:rFonts w:asciiTheme="majorHAnsi" w:hAnsiTheme="majorHAnsi" w:cstheme="majorHAnsi"/>
          <w:bCs/>
          <w:iCs/>
          <w:color w:val="000000" w:themeColor="text1"/>
          <w:u w:val="none"/>
        </w:rPr>
        <w:t>Vitrage Pare-flamme 1/2h</w:t>
      </w:r>
    </w:p>
    <w:p w14:paraId="742CA429" w14:textId="77777777" w:rsidR="00EE7C16" w:rsidRPr="00320A07" w:rsidRDefault="00EE7C16" w:rsidP="00EE7C16">
      <w:pPr>
        <w:autoSpaceDE w:val="0"/>
        <w:autoSpaceDN w:val="0"/>
        <w:adjustRightInd w:val="0"/>
        <w:spacing w:after="0" w:line="241" w:lineRule="atLeast"/>
        <w:ind w:left="-709"/>
        <w:rPr>
          <w:rFonts w:asciiTheme="majorHAnsi" w:hAnsiTheme="majorHAnsi" w:cstheme="majorHAnsi"/>
          <w:b/>
          <w:bCs/>
          <w:i/>
          <w:iCs/>
          <w:color w:val="000000" w:themeColor="text1"/>
          <w:u w:val="none"/>
        </w:rPr>
      </w:pPr>
      <w:r w:rsidRPr="00320A07">
        <w:rPr>
          <w:rFonts w:asciiTheme="majorHAnsi" w:hAnsiTheme="majorHAnsi" w:cstheme="majorHAnsi"/>
          <w:bCs/>
          <w:iCs/>
          <w:color w:val="000000" w:themeColor="text1"/>
          <w:u w:val="none"/>
        </w:rPr>
        <w:t>Hauteur de l’allège : environ 80 cm</w:t>
      </w:r>
    </w:p>
    <w:p w14:paraId="6FA2B798" w14:textId="77777777" w:rsidR="00EE7C16" w:rsidRPr="00320A07" w:rsidRDefault="00EE7C16" w:rsidP="00EE7C16">
      <w:pPr>
        <w:autoSpaceDE w:val="0"/>
        <w:autoSpaceDN w:val="0"/>
        <w:adjustRightInd w:val="0"/>
        <w:spacing w:after="0" w:line="241" w:lineRule="atLeast"/>
        <w:ind w:left="-709"/>
        <w:rPr>
          <w:rFonts w:asciiTheme="majorHAnsi" w:hAnsiTheme="majorHAnsi" w:cstheme="majorHAnsi"/>
          <w:b/>
          <w:bCs/>
          <w:i/>
          <w:iCs/>
          <w:color w:val="000000" w:themeColor="text1"/>
          <w:u w:val="none"/>
        </w:rPr>
      </w:pPr>
      <w:r w:rsidRPr="00320A07">
        <w:rPr>
          <w:rFonts w:asciiTheme="majorHAnsi" w:hAnsiTheme="majorHAnsi" w:cstheme="majorHAnsi"/>
          <w:bCs/>
          <w:iCs/>
          <w:color w:val="000000" w:themeColor="text1"/>
          <w:u w:val="none"/>
        </w:rPr>
        <w:t>Dimension totale du châssis : environ L200 x H 130 cm</w:t>
      </w:r>
    </w:p>
    <w:p w14:paraId="506A486A" w14:textId="77777777" w:rsidR="00EE7C16" w:rsidRPr="00320A07" w:rsidRDefault="00EE7C16" w:rsidP="00EE7C16">
      <w:pPr>
        <w:autoSpaceDE w:val="0"/>
        <w:autoSpaceDN w:val="0"/>
        <w:adjustRightInd w:val="0"/>
        <w:spacing w:after="0" w:line="241" w:lineRule="atLeast"/>
        <w:ind w:left="-709"/>
        <w:rPr>
          <w:rFonts w:asciiTheme="majorHAnsi" w:hAnsiTheme="majorHAnsi" w:cstheme="majorHAnsi"/>
          <w:b/>
          <w:bCs/>
          <w:i/>
          <w:iCs/>
          <w:color w:val="000000" w:themeColor="text1"/>
          <w:u w:val="none"/>
        </w:rPr>
      </w:pPr>
      <w:r w:rsidRPr="00320A07">
        <w:rPr>
          <w:rFonts w:asciiTheme="majorHAnsi" w:hAnsiTheme="majorHAnsi" w:cstheme="majorHAnsi"/>
          <w:bCs/>
          <w:iCs/>
          <w:color w:val="000000" w:themeColor="text1"/>
          <w:u w:val="none"/>
        </w:rPr>
        <w:t>• Mise en œuvre : suivant indications du fabricant, compris toutes coupes chutes, déchets, tablettages, toutes liaisons et dilatation, visserie de fixation, montage et toutes sujétions de pose.</w:t>
      </w:r>
    </w:p>
    <w:p w14:paraId="1868F0A3" w14:textId="77777777" w:rsidR="00EE7C16" w:rsidRPr="00320A07" w:rsidRDefault="00EE7C16" w:rsidP="00EE7C16">
      <w:pPr>
        <w:autoSpaceDE w:val="0"/>
        <w:autoSpaceDN w:val="0"/>
        <w:adjustRightInd w:val="0"/>
        <w:spacing w:after="0" w:line="241" w:lineRule="atLeast"/>
        <w:ind w:left="-709"/>
        <w:rPr>
          <w:rFonts w:asciiTheme="majorHAnsi" w:hAnsiTheme="majorHAnsi" w:cstheme="majorHAnsi"/>
          <w:b/>
          <w:bCs/>
          <w:i/>
          <w:iCs/>
          <w:color w:val="000000" w:themeColor="text1"/>
          <w:u w:val="none"/>
        </w:rPr>
      </w:pPr>
      <w:r w:rsidRPr="00320A07">
        <w:rPr>
          <w:rFonts w:asciiTheme="majorHAnsi" w:hAnsiTheme="majorHAnsi" w:cstheme="majorHAnsi"/>
          <w:bCs/>
          <w:iCs/>
          <w:color w:val="000000" w:themeColor="text1"/>
          <w:u w:val="none"/>
        </w:rPr>
        <w:t>• Finition : enduit et bandes de joints, suivant indications du fabricant, compris enduit de collage, garnissage divers, ratissage et ponçage après coup, joint placo.</w:t>
      </w:r>
    </w:p>
    <w:p w14:paraId="0CE466CC" w14:textId="77777777" w:rsidR="00EE7C16" w:rsidRPr="006E4A0B" w:rsidRDefault="00EE7C16" w:rsidP="00EE7C16">
      <w:pPr>
        <w:autoSpaceDE w:val="0"/>
        <w:autoSpaceDN w:val="0"/>
        <w:adjustRightInd w:val="0"/>
        <w:spacing w:after="0" w:line="241" w:lineRule="atLeast"/>
        <w:ind w:left="-709"/>
        <w:rPr>
          <w:rFonts w:asciiTheme="majorHAnsi" w:hAnsiTheme="majorHAnsi" w:cstheme="majorHAnsi"/>
          <w:b/>
          <w:bCs/>
          <w:i/>
          <w:iCs/>
          <w:color w:val="000000" w:themeColor="text1"/>
          <w:u w:val="none"/>
        </w:rPr>
      </w:pPr>
      <w:r w:rsidRPr="00320A07">
        <w:rPr>
          <w:rFonts w:asciiTheme="majorHAnsi" w:hAnsiTheme="majorHAnsi" w:cstheme="majorHAnsi"/>
          <w:bCs/>
          <w:iCs/>
          <w:color w:val="000000" w:themeColor="text1"/>
          <w:u w:val="none"/>
        </w:rPr>
        <w:t>• Rw+C = 35 dB minimum</w:t>
      </w:r>
    </w:p>
    <w:p w14:paraId="314861D3" w14:textId="77777777" w:rsidR="00EE7C16" w:rsidRPr="006E4A0B" w:rsidRDefault="00EE7C16" w:rsidP="00EE7C16">
      <w:pPr>
        <w:autoSpaceDE w:val="0"/>
        <w:autoSpaceDN w:val="0"/>
        <w:adjustRightInd w:val="0"/>
        <w:spacing w:after="0" w:line="241" w:lineRule="atLeast"/>
        <w:ind w:left="-709"/>
        <w:rPr>
          <w:rFonts w:asciiTheme="majorHAnsi" w:hAnsiTheme="majorHAnsi" w:cstheme="majorHAnsi"/>
          <w:b/>
          <w:bCs/>
          <w:i/>
          <w:iCs/>
          <w:color w:val="000000" w:themeColor="text1"/>
          <w:u w:val="none"/>
        </w:rPr>
      </w:pPr>
      <w:r w:rsidRPr="006E4A0B">
        <w:rPr>
          <w:rFonts w:asciiTheme="majorHAnsi" w:hAnsiTheme="majorHAnsi" w:cstheme="majorHAnsi"/>
          <w:bCs/>
          <w:iCs/>
          <w:color w:val="000000" w:themeColor="text1"/>
          <w:u w:val="none"/>
        </w:rPr>
        <w:t>PV d’essais acoustique en cours de validité à remettre pour approbation.</w:t>
      </w:r>
    </w:p>
    <w:p w14:paraId="40DD9A98" w14:textId="77777777" w:rsidR="00EE7C16" w:rsidRPr="006E4A0B" w:rsidRDefault="00EE7C16" w:rsidP="00EE7C16">
      <w:pPr>
        <w:autoSpaceDE w:val="0"/>
        <w:autoSpaceDN w:val="0"/>
        <w:adjustRightInd w:val="0"/>
        <w:spacing w:after="0" w:line="241" w:lineRule="atLeast"/>
        <w:ind w:left="-709"/>
        <w:rPr>
          <w:rFonts w:asciiTheme="majorHAnsi" w:hAnsiTheme="majorHAnsi" w:cstheme="majorHAnsi"/>
          <w:b/>
          <w:bCs/>
          <w:i/>
          <w:iCs/>
          <w:color w:val="000000" w:themeColor="text1"/>
          <w:u w:val="none"/>
        </w:rPr>
      </w:pPr>
      <w:r w:rsidRPr="006E4A0B">
        <w:rPr>
          <w:rFonts w:asciiTheme="majorHAnsi" w:hAnsiTheme="majorHAnsi" w:cstheme="majorHAnsi"/>
          <w:bCs/>
          <w:iCs/>
          <w:color w:val="000000" w:themeColor="text1"/>
          <w:u w:val="none"/>
        </w:rPr>
        <w:t>Les dispositions de mise en œuvre seront conformes aux normes et DTU en vigueur ainsi qu’aux prescriptions du fabricant</w:t>
      </w:r>
    </w:p>
    <w:p w14:paraId="108082E0" w14:textId="77777777" w:rsidR="00EE7C16" w:rsidRPr="006E4A0B" w:rsidRDefault="00EE7C16" w:rsidP="00EE7C16">
      <w:pPr>
        <w:autoSpaceDE w:val="0"/>
        <w:autoSpaceDN w:val="0"/>
        <w:adjustRightInd w:val="0"/>
        <w:spacing w:after="0" w:line="241" w:lineRule="atLeast"/>
        <w:ind w:left="-709"/>
        <w:rPr>
          <w:rFonts w:asciiTheme="majorHAnsi" w:hAnsiTheme="majorHAnsi" w:cstheme="majorHAnsi"/>
          <w:b/>
          <w:bCs/>
          <w:i/>
          <w:iCs/>
          <w:color w:val="000000" w:themeColor="text1"/>
          <w:u w:val="none"/>
        </w:rPr>
      </w:pPr>
      <w:r w:rsidRPr="006E4A0B">
        <w:rPr>
          <w:rFonts w:asciiTheme="majorHAnsi" w:hAnsiTheme="majorHAnsi" w:cstheme="majorHAnsi"/>
          <w:bCs/>
          <w:iCs/>
          <w:color w:val="000000" w:themeColor="text1"/>
          <w:u w:val="none"/>
        </w:rPr>
        <w:t>Produit de référence :</w:t>
      </w:r>
    </w:p>
    <w:p w14:paraId="2D29940F" w14:textId="77777777" w:rsidR="00EE7C16" w:rsidRDefault="00EE7C16" w:rsidP="00EE7C16">
      <w:pPr>
        <w:autoSpaceDE w:val="0"/>
        <w:autoSpaceDN w:val="0"/>
        <w:adjustRightInd w:val="0"/>
        <w:spacing w:after="0" w:line="241" w:lineRule="atLeast"/>
        <w:ind w:left="-709"/>
        <w:rPr>
          <w:rFonts w:asciiTheme="majorHAnsi" w:hAnsiTheme="majorHAnsi" w:cstheme="majorHAnsi"/>
          <w:b/>
          <w:bCs/>
          <w:i/>
          <w:iCs/>
          <w:color w:val="000000" w:themeColor="text1"/>
          <w:u w:val="none"/>
        </w:rPr>
      </w:pPr>
      <w:r w:rsidRPr="006E4A0B">
        <w:rPr>
          <w:rFonts w:asciiTheme="majorHAnsi" w:hAnsiTheme="majorHAnsi" w:cstheme="majorHAnsi"/>
          <w:bCs/>
          <w:iCs/>
          <w:color w:val="000000" w:themeColor="text1"/>
          <w:u w:val="none"/>
        </w:rPr>
        <w:t xml:space="preserve">- Vitrage : Pyrobel 25 ou </w:t>
      </w:r>
      <w:r w:rsidR="00E26656">
        <w:rPr>
          <w:rFonts w:asciiTheme="majorHAnsi" w:hAnsiTheme="majorHAnsi" w:cstheme="majorHAnsi"/>
          <w:bCs/>
          <w:iCs/>
          <w:color w:val="000000" w:themeColor="text1"/>
          <w:u w:val="none"/>
        </w:rPr>
        <w:t xml:space="preserve">techniquement </w:t>
      </w:r>
      <w:r w:rsidRPr="006E4A0B">
        <w:rPr>
          <w:rFonts w:asciiTheme="majorHAnsi" w:hAnsiTheme="majorHAnsi" w:cstheme="majorHAnsi"/>
          <w:bCs/>
          <w:iCs/>
          <w:color w:val="000000" w:themeColor="text1"/>
          <w:u w:val="none"/>
        </w:rPr>
        <w:t>équivalent</w:t>
      </w:r>
    </w:p>
    <w:p w14:paraId="2F21BE45" w14:textId="77777777" w:rsidR="00E26FF1" w:rsidRPr="00980650" w:rsidRDefault="00E26FF1" w:rsidP="00E26FF1">
      <w:pPr>
        <w:autoSpaceDE w:val="0"/>
        <w:autoSpaceDN w:val="0"/>
        <w:adjustRightInd w:val="0"/>
        <w:spacing w:after="0" w:line="241" w:lineRule="atLeast"/>
        <w:ind w:left="-709"/>
        <w:rPr>
          <w:rFonts w:asciiTheme="majorHAnsi" w:hAnsiTheme="majorHAnsi" w:cstheme="majorHAnsi"/>
          <w:b/>
          <w:bCs/>
          <w:color w:val="000000" w:themeColor="text1"/>
          <w:u w:val="none"/>
        </w:rPr>
      </w:pPr>
      <w:r w:rsidRPr="00980650">
        <w:rPr>
          <w:rFonts w:asciiTheme="majorHAnsi" w:hAnsiTheme="majorHAnsi" w:cstheme="majorHAnsi"/>
          <w:b/>
          <w:bCs/>
          <w:color w:val="000000" w:themeColor="text1"/>
        </w:rPr>
        <w:t>Localisation</w:t>
      </w:r>
      <w:r w:rsidRPr="00980650">
        <w:rPr>
          <w:rFonts w:asciiTheme="majorHAnsi" w:hAnsiTheme="majorHAnsi" w:cstheme="majorHAnsi"/>
          <w:b/>
          <w:bCs/>
          <w:color w:val="000000" w:themeColor="text1"/>
          <w:u w:val="none"/>
        </w:rPr>
        <w:t xml:space="preserve"> : </w:t>
      </w:r>
      <w:r w:rsidR="0085262E" w:rsidRPr="00980650">
        <w:rPr>
          <w:rFonts w:asciiTheme="majorHAnsi" w:hAnsiTheme="majorHAnsi" w:cstheme="majorHAnsi"/>
          <w:b/>
          <w:bCs/>
          <w:color w:val="000000" w:themeColor="text1"/>
          <w:u w:val="none"/>
        </w:rPr>
        <w:t>506</w:t>
      </w:r>
      <w:r w:rsidRPr="00980650">
        <w:rPr>
          <w:rFonts w:asciiTheme="majorHAnsi" w:hAnsiTheme="majorHAnsi" w:cstheme="majorHAnsi"/>
          <w:b/>
          <w:bCs/>
          <w:color w:val="000000" w:themeColor="text1"/>
          <w:u w:val="none"/>
        </w:rPr>
        <w:t xml:space="preserve"> – cf plan de second œuvre </w:t>
      </w:r>
    </w:p>
    <w:p w14:paraId="3C8D2719" w14:textId="77777777" w:rsidR="00727D2B" w:rsidRDefault="00727D2B" w:rsidP="00E26FF1">
      <w:pPr>
        <w:autoSpaceDE w:val="0"/>
        <w:autoSpaceDN w:val="0"/>
        <w:adjustRightInd w:val="0"/>
        <w:spacing w:after="0" w:line="241" w:lineRule="atLeast"/>
        <w:ind w:left="-709"/>
        <w:rPr>
          <w:rFonts w:asciiTheme="majorHAnsi" w:hAnsiTheme="majorHAnsi" w:cstheme="majorHAnsi"/>
          <w:color w:val="000000" w:themeColor="text1"/>
          <w:u w:val="none"/>
        </w:rPr>
      </w:pPr>
    </w:p>
    <w:p w14:paraId="73EE50EF" w14:textId="6A69B872" w:rsidR="004A3299" w:rsidRPr="001E0045" w:rsidRDefault="004A3299" w:rsidP="004A3299">
      <w:pPr>
        <w:spacing w:before="40" w:after="0"/>
        <w:ind w:left="-709"/>
        <w:rPr>
          <w:rFonts w:asciiTheme="majorHAnsi" w:hAnsiTheme="majorHAnsi" w:cstheme="majorHAnsi"/>
          <w:b/>
          <w:i/>
          <w:iCs/>
          <w:color w:val="000000" w:themeColor="text1"/>
        </w:rPr>
      </w:pPr>
      <w:r w:rsidRPr="001E0045">
        <w:rPr>
          <w:rFonts w:asciiTheme="majorHAnsi" w:hAnsiTheme="majorHAnsi" w:cstheme="majorHAnsi"/>
          <w:iCs/>
          <w:color w:val="000000" w:themeColor="text1"/>
        </w:rPr>
        <w:t>5.</w:t>
      </w:r>
      <w:r w:rsidR="007B10B6">
        <w:rPr>
          <w:rFonts w:asciiTheme="majorHAnsi" w:hAnsiTheme="majorHAnsi" w:cstheme="majorHAnsi"/>
          <w:iCs/>
          <w:color w:val="000000" w:themeColor="text1"/>
        </w:rPr>
        <w:t>10</w:t>
      </w:r>
      <w:r w:rsidRPr="001E0045">
        <w:rPr>
          <w:rFonts w:asciiTheme="majorHAnsi" w:hAnsiTheme="majorHAnsi" w:cstheme="majorHAnsi"/>
          <w:iCs/>
          <w:color w:val="000000" w:themeColor="text1"/>
        </w:rPr>
        <w:t>. Blocs-portes 1 vantail CF1/2h à âme pleine</w:t>
      </w:r>
    </w:p>
    <w:p w14:paraId="18A3E4ED" w14:textId="77777777" w:rsidR="004A3299" w:rsidRPr="001E0045" w:rsidRDefault="004A3299" w:rsidP="004A3299">
      <w:pPr>
        <w:spacing w:before="40" w:after="0"/>
        <w:ind w:left="-709"/>
        <w:rPr>
          <w:rFonts w:asciiTheme="majorHAnsi" w:hAnsiTheme="majorHAnsi" w:cstheme="majorHAnsi"/>
          <w:b/>
          <w:bCs/>
          <w:i/>
          <w:iCs/>
          <w:color w:val="000000" w:themeColor="text1"/>
          <w:u w:val="none"/>
        </w:rPr>
      </w:pPr>
      <w:r w:rsidRPr="001E0045">
        <w:rPr>
          <w:rFonts w:asciiTheme="majorHAnsi" w:hAnsiTheme="majorHAnsi" w:cstheme="majorHAnsi"/>
          <w:bCs/>
          <w:iCs/>
          <w:color w:val="000000" w:themeColor="text1"/>
          <w:u w:val="none"/>
        </w:rPr>
        <w:t xml:space="preserve">2 Blocs-portes à âme pleine </w:t>
      </w:r>
      <w:r>
        <w:rPr>
          <w:rFonts w:asciiTheme="majorHAnsi" w:hAnsiTheme="majorHAnsi" w:cstheme="majorHAnsi"/>
          <w:bCs/>
          <w:iCs/>
          <w:color w:val="000000" w:themeColor="text1"/>
          <w:u w:val="none"/>
        </w:rPr>
        <w:t>(</w:t>
      </w:r>
      <w:r w:rsidRPr="001E0045">
        <w:rPr>
          <w:rFonts w:asciiTheme="majorHAnsi" w:hAnsiTheme="majorHAnsi" w:cstheme="majorHAnsi"/>
          <w:bCs/>
          <w:iCs/>
          <w:color w:val="000000" w:themeColor="text1"/>
          <w:u w:val="none"/>
        </w:rPr>
        <w:t>un poussant droit et un poussant gauche</w:t>
      </w:r>
      <w:r>
        <w:rPr>
          <w:rFonts w:asciiTheme="majorHAnsi" w:hAnsiTheme="majorHAnsi" w:cstheme="majorHAnsi"/>
          <w:bCs/>
          <w:iCs/>
          <w:color w:val="000000" w:themeColor="text1"/>
          <w:u w:val="none"/>
        </w:rPr>
        <w:t>)</w:t>
      </w:r>
      <w:r w:rsidRPr="001E0045">
        <w:rPr>
          <w:rFonts w:asciiTheme="majorHAnsi" w:hAnsiTheme="majorHAnsi" w:cstheme="majorHAnsi"/>
          <w:bCs/>
          <w:iCs/>
          <w:color w:val="000000" w:themeColor="text1"/>
          <w:u w:val="none"/>
        </w:rPr>
        <w:t>, compris :</w:t>
      </w:r>
    </w:p>
    <w:p w14:paraId="62921490" w14:textId="77777777" w:rsidR="004A3299" w:rsidRPr="001E0045" w:rsidRDefault="004A3299" w:rsidP="004A3299">
      <w:pPr>
        <w:spacing w:before="40" w:after="0"/>
        <w:ind w:left="-709"/>
        <w:rPr>
          <w:rFonts w:asciiTheme="majorHAnsi" w:hAnsiTheme="majorHAnsi" w:cstheme="majorHAnsi"/>
          <w:b/>
          <w:bCs/>
          <w:i/>
          <w:iCs/>
          <w:color w:val="000000" w:themeColor="text1"/>
          <w:u w:val="none"/>
        </w:rPr>
      </w:pPr>
      <w:r w:rsidRPr="001E0045">
        <w:rPr>
          <w:rFonts w:asciiTheme="majorHAnsi" w:hAnsiTheme="majorHAnsi" w:cstheme="majorHAnsi"/>
          <w:bCs/>
          <w:iCs/>
          <w:color w:val="000000" w:themeColor="text1"/>
          <w:u w:val="none"/>
        </w:rPr>
        <w:t>- 1 vantail, dimensions de la porte 93 x 204 cm</w:t>
      </w:r>
    </w:p>
    <w:p w14:paraId="192BC88F" w14:textId="77777777" w:rsidR="004A3299" w:rsidRPr="001E0045" w:rsidRDefault="004A3299" w:rsidP="004A3299">
      <w:pPr>
        <w:spacing w:before="40" w:after="0"/>
        <w:ind w:left="-709"/>
        <w:rPr>
          <w:rFonts w:asciiTheme="majorHAnsi" w:hAnsiTheme="majorHAnsi" w:cstheme="majorHAnsi"/>
          <w:bCs/>
          <w:i/>
          <w:iCs/>
          <w:color w:val="000000" w:themeColor="text1"/>
          <w:u w:val="none"/>
        </w:rPr>
      </w:pPr>
      <w:r w:rsidRPr="001E0045">
        <w:rPr>
          <w:rFonts w:asciiTheme="majorHAnsi" w:hAnsiTheme="majorHAnsi" w:cstheme="majorHAnsi"/>
          <w:bCs/>
          <w:iCs/>
          <w:color w:val="000000" w:themeColor="text1"/>
          <w:u w:val="none"/>
        </w:rPr>
        <w:t>- EI 30</w:t>
      </w:r>
    </w:p>
    <w:p w14:paraId="3FB9CD2C" w14:textId="77777777" w:rsidR="004A3299" w:rsidRPr="001E0045" w:rsidRDefault="004A3299" w:rsidP="004A3299">
      <w:pPr>
        <w:spacing w:before="40" w:after="0"/>
        <w:ind w:left="-709"/>
        <w:rPr>
          <w:rFonts w:asciiTheme="majorHAnsi" w:hAnsiTheme="majorHAnsi" w:cstheme="majorHAnsi"/>
          <w:b/>
          <w:bCs/>
          <w:i/>
          <w:iCs/>
          <w:color w:val="000000" w:themeColor="text1"/>
          <w:u w:val="none"/>
        </w:rPr>
      </w:pPr>
      <w:r w:rsidRPr="001E0045">
        <w:rPr>
          <w:rFonts w:asciiTheme="majorHAnsi" w:hAnsiTheme="majorHAnsi" w:cstheme="majorHAnsi"/>
          <w:bCs/>
          <w:iCs/>
          <w:color w:val="000000" w:themeColor="text1"/>
          <w:u w:val="none"/>
        </w:rPr>
        <w:lastRenderedPageBreak/>
        <w:t>- Huisseries en bois dur non rabouté à sceller dans cloisons plaques de plâtre, compris joints souples périphériques.</w:t>
      </w:r>
    </w:p>
    <w:p w14:paraId="5600E5CD" w14:textId="77777777" w:rsidR="004A3299" w:rsidRPr="001E0045" w:rsidRDefault="004A3299" w:rsidP="004A3299">
      <w:pPr>
        <w:spacing w:before="40" w:after="0"/>
        <w:ind w:left="-709"/>
        <w:rPr>
          <w:rFonts w:asciiTheme="majorHAnsi" w:hAnsiTheme="majorHAnsi" w:cstheme="majorHAnsi"/>
          <w:b/>
          <w:bCs/>
          <w:i/>
          <w:iCs/>
          <w:color w:val="000000" w:themeColor="text1"/>
          <w:u w:val="none"/>
        </w:rPr>
      </w:pPr>
      <w:r w:rsidRPr="001E0045">
        <w:rPr>
          <w:rFonts w:asciiTheme="majorHAnsi" w:hAnsiTheme="majorHAnsi" w:cstheme="majorHAnsi"/>
          <w:bCs/>
          <w:iCs/>
          <w:color w:val="000000" w:themeColor="text1"/>
          <w:u w:val="none"/>
        </w:rPr>
        <w:t>- Joint d’étanchéité CF ½ heure rapportée.</w:t>
      </w:r>
    </w:p>
    <w:p w14:paraId="7B7CDAFC" w14:textId="77777777" w:rsidR="004A3299" w:rsidRPr="001E0045" w:rsidRDefault="004A3299" w:rsidP="004A3299">
      <w:pPr>
        <w:spacing w:before="40" w:after="0"/>
        <w:ind w:left="-709"/>
        <w:rPr>
          <w:rFonts w:asciiTheme="majorHAnsi" w:hAnsiTheme="majorHAnsi" w:cstheme="majorHAnsi"/>
          <w:b/>
          <w:bCs/>
          <w:i/>
          <w:iCs/>
          <w:color w:val="000000" w:themeColor="text1"/>
          <w:u w:val="none"/>
        </w:rPr>
      </w:pPr>
      <w:r w:rsidRPr="001E0045">
        <w:rPr>
          <w:rFonts w:asciiTheme="majorHAnsi" w:hAnsiTheme="majorHAnsi" w:cstheme="majorHAnsi"/>
          <w:bCs/>
          <w:iCs/>
          <w:color w:val="000000" w:themeColor="text1"/>
          <w:u w:val="none"/>
        </w:rPr>
        <w:t xml:space="preserve">- Vantail à âme acoustique et feu, épaisseur 40mm à peindre </w:t>
      </w:r>
    </w:p>
    <w:p w14:paraId="7FE9FCDD" w14:textId="77777777" w:rsidR="004A3299" w:rsidRPr="001E0045" w:rsidRDefault="004A3299" w:rsidP="004A3299">
      <w:pPr>
        <w:spacing w:before="40" w:after="0"/>
        <w:ind w:left="-709"/>
        <w:rPr>
          <w:rFonts w:asciiTheme="majorHAnsi" w:hAnsiTheme="majorHAnsi" w:cstheme="majorHAnsi"/>
          <w:b/>
          <w:bCs/>
          <w:i/>
          <w:iCs/>
          <w:color w:val="000000" w:themeColor="text1"/>
          <w:u w:val="none"/>
        </w:rPr>
      </w:pPr>
      <w:r w:rsidRPr="001E0045">
        <w:rPr>
          <w:rFonts w:asciiTheme="majorHAnsi" w:hAnsiTheme="majorHAnsi" w:cstheme="majorHAnsi"/>
          <w:bCs/>
          <w:iCs/>
          <w:color w:val="000000" w:themeColor="text1"/>
          <w:u w:val="none"/>
        </w:rPr>
        <w:t>- Ferrage sur 4 paumelles de 140 entaillées</w:t>
      </w:r>
    </w:p>
    <w:p w14:paraId="4E96AC49" w14:textId="77777777" w:rsidR="004A3299" w:rsidRPr="001E0045" w:rsidRDefault="004A3299" w:rsidP="004A3299">
      <w:pPr>
        <w:spacing w:before="40" w:after="0"/>
        <w:ind w:left="-709"/>
        <w:rPr>
          <w:rFonts w:asciiTheme="majorHAnsi" w:hAnsiTheme="majorHAnsi" w:cstheme="majorHAnsi"/>
          <w:b/>
          <w:bCs/>
          <w:i/>
          <w:iCs/>
          <w:color w:val="000000" w:themeColor="text1"/>
          <w:u w:val="none"/>
        </w:rPr>
      </w:pPr>
      <w:r w:rsidRPr="001E0045">
        <w:rPr>
          <w:rFonts w:asciiTheme="majorHAnsi" w:hAnsiTheme="majorHAnsi" w:cstheme="majorHAnsi"/>
          <w:bCs/>
          <w:iCs/>
          <w:color w:val="000000" w:themeColor="text1"/>
          <w:u w:val="none"/>
        </w:rPr>
        <w:t>- Serrure à larder à bec de cane et pêne dormant ou à condamnation. Serrure sur organigramme</w:t>
      </w:r>
    </w:p>
    <w:p w14:paraId="055C4C0F" w14:textId="77777777" w:rsidR="004A3299" w:rsidRPr="001E0045" w:rsidRDefault="004A3299" w:rsidP="004A3299">
      <w:pPr>
        <w:spacing w:before="40" w:after="0"/>
        <w:ind w:left="-709"/>
        <w:rPr>
          <w:rFonts w:asciiTheme="majorHAnsi" w:hAnsiTheme="majorHAnsi" w:cstheme="majorHAnsi"/>
          <w:b/>
          <w:bCs/>
          <w:i/>
          <w:iCs/>
          <w:color w:val="000000" w:themeColor="text1"/>
          <w:u w:val="none"/>
        </w:rPr>
      </w:pPr>
      <w:r w:rsidRPr="001E0045">
        <w:rPr>
          <w:rFonts w:asciiTheme="majorHAnsi" w:hAnsiTheme="majorHAnsi" w:cstheme="majorHAnsi"/>
          <w:bCs/>
          <w:iCs/>
          <w:color w:val="000000" w:themeColor="text1"/>
          <w:u w:val="none"/>
        </w:rPr>
        <w:t>- Poignées de porte intérieure et extérieure : béquilles finition aluminium anodisé sur rosaces double faces</w:t>
      </w:r>
    </w:p>
    <w:p w14:paraId="40DE7F44" w14:textId="77777777" w:rsidR="004A3299" w:rsidRPr="001E0045" w:rsidRDefault="004A3299" w:rsidP="004A3299">
      <w:pPr>
        <w:spacing w:before="40" w:after="0"/>
        <w:ind w:left="-709"/>
        <w:rPr>
          <w:rFonts w:asciiTheme="majorHAnsi" w:hAnsiTheme="majorHAnsi" w:cstheme="majorHAnsi"/>
          <w:b/>
          <w:bCs/>
          <w:i/>
          <w:iCs/>
          <w:color w:val="000000" w:themeColor="text1"/>
          <w:u w:val="none"/>
        </w:rPr>
      </w:pPr>
      <w:r w:rsidRPr="001E0045">
        <w:rPr>
          <w:rFonts w:asciiTheme="majorHAnsi" w:hAnsiTheme="majorHAnsi" w:cstheme="majorHAnsi"/>
          <w:bCs/>
          <w:iCs/>
          <w:color w:val="000000" w:themeColor="text1"/>
          <w:u w:val="none"/>
        </w:rPr>
        <w:t>PV d’essais acoustique en cours de validité à remettre pour approbation.</w:t>
      </w:r>
    </w:p>
    <w:p w14:paraId="32C526CD" w14:textId="77777777" w:rsidR="004A3299" w:rsidRPr="00C8636B" w:rsidRDefault="004A3299" w:rsidP="004A3299">
      <w:pPr>
        <w:spacing w:before="40" w:after="0"/>
        <w:ind w:left="-709"/>
        <w:rPr>
          <w:rFonts w:asciiTheme="majorHAnsi" w:hAnsiTheme="majorHAnsi" w:cstheme="majorHAnsi"/>
          <w:b/>
          <w:bCs/>
          <w:i/>
          <w:iCs/>
          <w:color w:val="000000" w:themeColor="text1"/>
          <w:u w:val="none"/>
        </w:rPr>
      </w:pPr>
      <w:r w:rsidRPr="001E0045">
        <w:rPr>
          <w:rFonts w:asciiTheme="majorHAnsi" w:hAnsiTheme="majorHAnsi" w:cstheme="majorHAnsi"/>
          <w:bCs/>
          <w:iCs/>
          <w:color w:val="000000" w:themeColor="text1"/>
          <w:u w:val="none"/>
        </w:rPr>
        <w:t>Les dispositions de mise en œuvre seront conformes aux normes et DTU en vigueur ainsi qu’aux prescriptions du fabricant</w:t>
      </w:r>
    </w:p>
    <w:p w14:paraId="506E4ACE" w14:textId="77777777" w:rsidR="004A3299" w:rsidRPr="00980650" w:rsidRDefault="004A3299" w:rsidP="004A3299">
      <w:pPr>
        <w:spacing w:before="40" w:after="0"/>
        <w:ind w:left="-567" w:hanging="142"/>
        <w:rPr>
          <w:rFonts w:asciiTheme="majorHAnsi" w:hAnsiTheme="majorHAnsi" w:cstheme="majorHAnsi"/>
          <w:b/>
          <w:bCs/>
          <w:color w:val="000000" w:themeColor="text1"/>
          <w:u w:val="none"/>
        </w:rPr>
      </w:pPr>
      <w:r w:rsidRPr="00980650">
        <w:rPr>
          <w:rFonts w:asciiTheme="majorHAnsi" w:hAnsiTheme="majorHAnsi" w:cstheme="majorHAnsi"/>
          <w:b/>
          <w:bCs/>
          <w:color w:val="000000" w:themeColor="text1"/>
        </w:rPr>
        <w:t>Localisation</w:t>
      </w:r>
      <w:r w:rsidRPr="00980650">
        <w:rPr>
          <w:rFonts w:asciiTheme="majorHAnsi" w:hAnsiTheme="majorHAnsi" w:cstheme="majorHAnsi"/>
          <w:b/>
          <w:bCs/>
          <w:color w:val="000000" w:themeColor="text1"/>
          <w:u w:val="none"/>
        </w:rPr>
        <w:t xml:space="preserve"> : Salles 506 et 507 – cf plan de second-œuvre</w:t>
      </w:r>
    </w:p>
    <w:p w14:paraId="12F5B2F9" w14:textId="77777777" w:rsidR="004A3299" w:rsidRDefault="004A3299" w:rsidP="004A3299">
      <w:pPr>
        <w:spacing w:before="40" w:after="0"/>
        <w:ind w:left="-567" w:hanging="142"/>
        <w:rPr>
          <w:rFonts w:asciiTheme="majorHAnsi" w:hAnsiTheme="majorHAnsi" w:cstheme="majorHAnsi"/>
          <w:color w:val="000000" w:themeColor="text1"/>
          <w:u w:val="none"/>
        </w:rPr>
      </w:pPr>
    </w:p>
    <w:p w14:paraId="76DFAD1B" w14:textId="4B045ADC" w:rsidR="004A3299" w:rsidRDefault="004A3299" w:rsidP="004A3299">
      <w:pPr>
        <w:spacing w:before="40" w:after="0"/>
        <w:ind w:left="-567" w:hanging="142"/>
        <w:rPr>
          <w:rFonts w:asciiTheme="majorHAnsi" w:hAnsiTheme="majorHAnsi" w:cstheme="majorHAnsi"/>
          <w:b/>
          <w:bCs/>
          <w:i/>
          <w:iCs/>
          <w:color w:val="auto"/>
        </w:rPr>
      </w:pPr>
      <w:r>
        <w:rPr>
          <w:rFonts w:asciiTheme="majorHAnsi" w:hAnsiTheme="majorHAnsi" w:cstheme="majorHAnsi"/>
          <w:bCs/>
          <w:iCs/>
          <w:color w:val="auto"/>
        </w:rPr>
        <w:t>5.</w:t>
      </w:r>
      <w:r w:rsidR="007B10B6">
        <w:rPr>
          <w:rFonts w:asciiTheme="majorHAnsi" w:hAnsiTheme="majorHAnsi" w:cstheme="majorHAnsi"/>
          <w:bCs/>
          <w:iCs/>
          <w:color w:val="auto"/>
        </w:rPr>
        <w:t>11</w:t>
      </w:r>
      <w:r>
        <w:rPr>
          <w:rFonts w:asciiTheme="majorHAnsi" w:hAnsiTheme="majorHAnsi" w:cstheme="majorHAnsi"/>
          <w:bCs/>
          <w:iCs/>
          <w:color w:val="auto"/>
        </w:rPr>
        <w:t xml:space="preserve"> - B</w:t>
      </w:r>
      <w:r w:rsidRPr="003E6074">
        <w:rPr>
          <w:rFonts w:asciiTheme="majorHAnsi" w:hAnsiTheme="majorHAnsi" w:cstheme="majorHAnsi"/>
          <w:bCs/>
          <w:iCs/>
          <w:color w:val="auto"/>
        </w:rPr>
        <w:t>loc-porte vitré PF1/2h :</w:t>
      </w:r>
      <w:r>
        <w:rPr>
          <w:rFonts w:asciiTheme="majorHAnsi" w:hAnsiTheme="majorHAnsi" w:cstheme="majorHAnsi"/>
          <w:bCs/>
          <w:iCs/>
          <w:color w:val="auto"/>
        </w:rPr>
        <w:t xml:space="preserve"> </w:t>
      </w:r>
    </w:p>
    <w:p w14:paraId="7E00DCEA" w14:textId="77777777" w:rsidR="004A3299" w:rsidRPr="005324EE" w:rsidRDefault="004A3299" w:rsidP="004A3299">
      <w:pPr>
        <w:spacing w:before="40" w:after="0"/>
        <w:ind w:left="-567" w:hanging="142"/>
        <w:rPr>
          <w:rFonts w:asciiTheme="majorHAnsi" w:hAnsiTheme="majorHAnsi" w:cstheme="majorHAnsi"/>
          <w:b/>
          <w:i/>
          <w:color w:val="auto"/>
          <w:u w:val="none"/>
        </w:rPr>
      </w:pPr>
      <w:r w:rsidRPr="005324EE">
        <w:rPr>
          <w:rFonts w:asciiTheme="majorHAnsi" w:hAnsiTheme="majorHAnsi" w:cstheme="majorHAnsi"/>
          <w:color w:val="auto"/>
          <w:u w:val="none"/>
        </w:rPr>
        <w:t>Fourniture et pose d</w:t>
      </w:r>
      <w:r>
        <w:rPr>
          <w:rFonts w:asciiTheme="majorHAnsi" w:hAnsiTheme="majorHAnsi" w:cstheme="majorHAnsi"/>
          <w:color w:val="auto"/>
          <w:u w:val="none"/>
        </w:rPr>
        <w:t>’un</w:t>
      </w:r>
      <w:r w:rsidRPr="005324EE">
        <w:rPr>
          <w:rFonts w:asciiTheme="majorHAnsi" w:hAnsiTheme="majorHAnsi" w:cstheme="majorHAnsi"/>
          <w:color w:val="auto"/>
          <w:u w:val="none"/>
        </w:rPr>
        <w:t xml:space="preserve"> bloc-porte</w:t>
      </w:r>
      <w:r>
        <w:rPr>
          <w:rFonts w:asciiTheme="majorHAnsi" w:hAnsiTheme="majorHAnsi" w:cstheme="majorHAnsi"/>
          <w:color w:val="auto"/>
          <w:u w:val="none"/>
        </w:rPr>
        <w:t xml:space="preserve"> </w:t>
      </w:r>
      <w:r w:rsidRPr="005324EE">
        <w:rPr>
          <w:rFonts w:asciiTheme="majorHAnsi" w:hAnsiTheme="majorHAnsi" w:cstheme="majorHAnsi"/>
          <w:color w:val="auto"/>
          <w:u w:val="none"/>
        </w:rPr>
        <w:t xml:space="preserve">1 vantail </w:t>
      </w:r>
      <w:r>
        <w:rPr>
          <w:rFonts w:asciiTheme="majorHAnsi" w:hAnsiTheme="majorHAnsi" w:cstheme="majorHAnsi"/>
          <w:color w:val="auto"/>
          <w:u w:val="none"/>
        </w:rPr>
        <w:t xml:space="preserve">vitré, </w:t>
      </w:r>
      <w:r w:rsidRPr="005324EE">
        <w:rPr>
          <w:rFonts w:asciiTheme="majorHAnsi" w:hAnsiTheme="majorHAnsi" w:cstheme="majorHAnsi"/>
          <w:color w:val="auto"/>
          <w:u w:val="none"/>
        </w:rPr>
        <w:t xml:space="preserve">compris : </w:t>
      </w:r>
    </w:p>
    <w:p w14:paraId="022803CF" w14:textId="77777777" w:rsidR="004A3299" w:rsidRPr="005324EE" w:rsidRDefault="004A3299" w:rsidP="004A3299">
      <w:pPr>
        <w:spacing w:before="40" w:after="0"/>
        <w:ind w:left="-567" w:hanging="142"/>
        <w:rPr>
          <w:rFonts w:asciiTheme="majorHAnsi" w:hAnsiTheme="majorHAnsi" w:cstheme="majorHAnsi"/>
          <w:b/>
          <w:i/>
          <w:color w:val="auto"/>
          <w:u w:val="none"/>
        </w:rPr>
      </w:pPr>
      <w:r w:rsidRPr="005324EE">
        <w:rPr>
          <w:rFonts w:asciiTheme="majorHAnsi" w:hAnsiTheme="majorHAnsi" w:cstheme="majorHAnsi"/>
          <w:color w:val="auto"/>
          <w:u w:val="none"/>
        </w:rPr>
        <w:t xml:space="preserve">- 1 vantail, dimensions de la porte 93 x 204 cm </w:t>
      </w:r>
    </w:p>
    <w:p w14:paraId="5426C6FB" w14:textId="77777777" w:rsidR="004A3299" w:rsidRDefault="004A3299" w:rsidP="004A3299">
      <w:pPr>
        <w:spacing w:before="40" w:after="0"/>
        <w:ind w:left="-567" w:hanging="142"/>
        <w:rPr>
          <w:rFonts w:asciiTheme="majorHAnsi" w:hAnsiTheme="majorHAnsi" w:cstheme="majorHAnsi"/>
          <w:b/>
          <w:i/>
          <w:color w:val="auto"/>
          <w:u w:val="none"/>
        </w:rPr>
      </w:pPr>
      <w:r w:rsidRPr="005324EE">
        <w:rPr>
          <w:rFonts w:asciiTheme="majorHAnsi" w:hAnsiTheme="majorHAnsi" w:cstheme="majorHAnsi"/>
          <w:color w:val="auto"/>
          <w:u w:val="none"/>
        </w:rPr>
        <w:t>- Son degré PF sera de 1/2H</w:t>
      </w:r>
      <w:r>
        <w:rPr>
          <w:rFonts w:asciiTheme="majorHAnsi" w:hAnsiTheme="majorHAnsi" w:cstheme="majorHAnsi"/>
          <w:color w:val="auto"/>
          <w:u w:val="none"/>
        </w:rPr>
        <w:t xml:space="preserve"> (E30)</w:t>
      </w:r>
      <w:r w:rsidRPr="005324EE">
        <w:rPr>
          <w:rFonts w:asciiTheme="majorHAnsi" w:hAnsiTheme="majorHAnsi" w:cstheme="majorHAnsi"/>
          <w:color w:val="auto"/>
          <w:u w:val="none"/>
        </w:rPr>
        <w:t xml:space="preserve">. </w:t>
      </w:r>
    </w:p>
    <w:p w14:paraId="6EAC8085" w14:textId="77777777" w:rsidR="004A3299" w:rsidRPr="00BA5528" w:rsidRDefault="004A3299" w:rsidP="004A3299">
      <w:pPr>
        <w:spacing w:before="40" w:after="0"/>
        <w:ind w:left="-567" w:hanging="142"/>
        <w:rPr>
          <w:rFonts w:asciiTheme="majorHAnsi" w:hAnsiTheme="majorHAnsi" w:cstheme="majorHAnsi"/>
          <w:bCs/>
          <w:i/>
          <w:color w:val="auto"/>
          <w:u w:val="none"/>
        </w:rPr>
      </w:pPr>
      <w:r w:rsidRPr="00BA5528">
        <w:rPr>
          <w:rFonts w:asciiTheme="majorHAnsi" w:hAnsiTheme="majorHAnsi" w:cstheme="majorHAnsi"/>
          <w:bCs/>
          <w:color w:val="auto"/>
          <w:u w:val="none"/>
        </w:rPr>
        <w:t>- Vitrage PF 1/2H PYROBEL 25 ou</w:t>
      </w:r>
      <w:r>
        <w:rPr>
          <w:rFonts w:asciiTheme="majorHAnsi" w:hAnsiTheme="majorHAnsi" w:cstheme="majorHAnsi"/>
          <w:bCs/>
          <w:color w:val="auto"/>
          <w:u w:val="none"/>
        </w:rPr>
        <w:t xml:space="preserve"> techniquement</w:t>
      </w:r>
      <w:r w:rsidRPr="00BA5528">
        <w:rPr>
          <w:rFonts w:asciiTheme="majorHAnsi" w:hAnsiTheme="majorHAnsi" w:cstheme="majorHAnsi"/>
          <w:bCs/>
          <w:color w:val="auto"/>
          <w:u w:val="none"/>
        </w:rPr>
        <w:t xml:space="preserve"> équivalent </w:t>
      </w:r>
    </w:p>
    <w:p w14:paraId="6ACB7064" w14:textId="77777777" w:rsidR="004A3299" w:rsidRPr="005324EE" w:rsidRDefault="004A3299" w:rsidP="004A3299">
      <w:pPr>
        <w:spacing w:before="40" w:after="0"/>
        <w:ind w:left="-567" w:hanging="142"/>
        <w:rPr>
          <w:rFonts w:asciiTheme="majorHAnsi" w:hAnsiTheme="majorHAnsi" w:cstheme="majorHAnsi"/>
          <w:b/>
          <w:i/>
          <w:color w:val="auto"/>
          <w:u w:val="none"/>
        </w:rPr>
      </w:pPr>
      <w:r w:rsidRPr="005324EE">
        <w:rPr>
          <w:rFonts w:asciiTheme="majorHAnsi" w:hAnsiTheme="majorHAnsi" w:cstheme="majorHAnsi"/>
          <w:color w:val="auto"/>
          <w:u w:val="none"/>
        </w:rPr>
        <w:t xml:space="preserve">- Asservissement de l’ensemble des portes (à valider par la maîtrise d’ouvrage). </w:t>
      </w:r>
    </w:p>
    <w:p w14:paraId="19A392C2" w14:textId="77777777" w:rsidR="004A3299" w:rsidRPr="005324EE" w:rsidRDefault="004A3299" w:rsidP="004A3299">
      <w:pPr>
        <w:spacing w:before="40" w:after="0"/>
        <w:ind w:left="-567" w:hanging="142"/>
        <w:rPr>
          <w:rFonts w:asciiTheme="majorHAnsi" w:hAnsiTheme="majorHAnsi" w:cstheme="majorHAnsi"/>
          <w:b/>
          <w:i/>
          <w:color w:val="auto"/>
          <w:u w:val="none"/>
        </w:rPr>
      </w:pPr>
      <w:r w:rsidRPr="00375E16">
        <w:rPr>
          <w:rFonts w:asciiTheme="majorHAnsi" w:hAnsiTheme="majorHAnsi" w:cstheme="majorHAnsi"/>
          <w:color w:val="auto"/>
          <w:u w:val="none"/>
        </w:rPr>
        <w:t>- Huisseries en bois dur non rabouté à incorporer dans une cloison plaques de plâtre, compris joints souples périphériques.</w:t>
      </w:r>
      <w:r w:rsidRPr="005324EE">
        <w:rPr>
          <w:rFonts w:asciiTheme="majorHAnsi" w:hAnsiTheme="majorHAnsi" w:cstheme="majorHAnsi"/>
          <w:color w:val="auto"/>
          <w:u w:val="none"/>
        </w:rPr>
        <w:t xml:space="preserve"> </w:t>
      </w:r>
    </w:p>
    <w:p w14:paraId="3341DBA4" w14:textId="77777777" w:rsidR="004A3299" w:rsidRPr="005324EE" w:rsidRDefault="004A3299" w:rsidP="004A3299">
      <w:pPr>
        <w:spacing w:before="40" w:after="0"/>
        <w:ind w:left="-567" w:hanging="142"/>
        <w:rPr>
          <w:rFonts w:asciiTheme="majorHAnsi" w:hAnsiTheme="majorHAnsi" w:cstheme="majorHAnsi"/>
          <w:b/>
          <w:i/>
          <w:color w:val="auto"/>
          <w:u w:val="none"/>
        </w:rPr>
      </w:pPr>
      <w:r>
        <w:rPr>
          <w:rFonts w:asciiTheme="majorHAnsi" w:hAnsiTheme="majorHAnsi" w:cstheme="majorHAnsi"/>
          <w:color w:val="auto"/>
          <w:u w:val="none"/>
        </w:rPr>
        <w:t xml:space="preserve">- </w:t>
      </w:r>
      <w:r w:rsidRPr="005324EE">
        <w:rPr>
          <w:rFonts w:asciiTheme="majorHAnsi" w:hAnsiTheme="majorHAnsi" w:cstheme="majorHAnsi"/>
          <w:color w:val="auto"/>
          <w:u w:val="none"/>
        </w:rPr>
        <w:t xml:space="preserve">Les huisseries devront être adaptées </w:t>
      </w:r>
      <w:r>
        <w:rPr>
          <w:rFonts w:asciiTheme="majorHAnsi" w:hAnsiTheme="majorHAnsi" w:cstheme="majorHAnsi"/>
          <w:color w:val="auto"/>
          <w:u w:val="none"/>
        </w:rPr>
        <w:t>à l’</w:t>
      </w:r>
      <w:r w:rsidRPr="005324EE">
        <w:rPr>
          <w:rFonts w:asciiTheme="majorHAnsi" w:hAnsiTheme="majorHAnsi" w:cstheme="majorHAnsi"/>
          <w:color w:val="auto"/>
          <w:u w:val="none"/>
        </w:rPr>
        <w:t xml:space="preserve">épaisseur de </w:t>
      </w:r>
      <w:r>
        <w:rPr>
          <w:rFonts w:asciiTheme="majorHAnsi" w:hAnsiTheme="majorHAnsi" w:cstheme="majorHAnsi"/>
          <w:color w:val="auto"/>
          <w:u w:val="none"/>
        </w:rPr>
        <w:t xml:space="preserve">la </w:t>
      </w:r>
      <w:r w:rsidRPr="005324EE">
        <w:rPr>
          <w:rFonts w:asciiTheme="majorHAnsi" w:hAnsiTheme="majorHAnsi" w:cstheme="majorHAnsi"/>
          <w:color w:val="auto"/>
          <w:u w:val="none"/>
        </w:rPr>
        <w:t xml:space="preserve">cloison. </w:t>
      </w:r>
    </w:p>
    <w:p w14:paraId="00940124" w14:textId="77777777" w:rsidR="004A3299" w:rsidRPr="005324EE" w:rsidRDefault="004A3299" w:rsidP="004A3299">
      <w:pPr>
        <w:spacing w:before="40" w:after="0"/>
        <w:ind w:left="-567" w:hanging="142"/>
        <w:rPr>
          <w:rFonts w:asciiTheme="majorHAnsi" w:hAnsiTheme="majorHAnsi" w:cstheme="majorHAnsi"/>
          <w:b/>
          <w:i/>
          <w:color w:val="auto"/>
          <w:u w:val="none"/>
        </w:rPr>
      </w:pPr>
      <w:r w:rsidRPr="005324EE">
        <w:rPr>
          <w:rFonts w:asciiTheme="majorHAnsi" w:hAnsiTheme="majorHAnsi" w:cstheme="majorHAnsi"/>
          <w:color w:val="auto"/>
          <w:u w:val="none"/>
        </w:rPr>
        <w:t xml:space="preserve">- Joint isophonique EPDM rapporté en fond de feuillure </w:t>
      </w:r>
    </w:p>
    <w:p w14:paraId="48FC7E65" w14:textId="77777777" w:rsidR="004A3299" w:rsidRPr="005324EE" w:rsidRDefault="004A3299" w:rsidP="004A3299">
      <w:pPr>
        <w:spacing w:before="40" w:after="0"/>
        <w:ind w:left="-567" w:hanging="142"/>
        <w:rPr>
          <w:rFonts w:asciiTheme="majorHAnsi" w:hAnsiTheme="majorHAnsi" w:cstheme="majorHAnsi"/>
          <w:b/>
          <w:i/>
          <w:color w:val="auto"/>
          <w:u w:val="none"/>
        </w:rPr>
      </w:pPr>
      <w:r w:rsidRPr="005324EE">
        <w:rPr>
          <w:rFonts w:asciiTheme="majorHAnsi" w:hAnsiTheme="majorHAnsi" w:cstheme="majorHAnsi"/>
          <w:color w:val="auto"/>
          <w:u w:val="none"/>
        </w:rPr>
        <w:t xml:space="preserve">- Ferrage sur 4 paumelles de 140 entaillées </w:t>
      </w:r>
    </w:p>
    <w:p w14:paraId="1989CB00" w14:textId="77777777" w:rsidR="004A3299" w:rsidRPr="005324EE" w:rsidRDefault="004A3299" w:rsidP="004A3299">
      <w:pPr>
        <w:spacing w:before="40" w:after="0"/>
        <w:ind w:left="-567" w:hanging="142"/>
        <w:rPr>
          <w:rFonts w:asciiTheme="majorHAnsi" w:hAnsiTheme="majorHAnsi" w:cstheme="majorHAnsi"/>
          <w:b/>
          <w:i/>
          <w:color w:val="auto"/>
          <w:u w:val="none"/>
        </w:rPr>
      </w:pPr>
      <w:r w:rsidRPr="005324EE">
        <w:rPr>
          <w:rFonts w:asciiTheme="majorHAnsi" w:hAnsiTheme="majorHAnsi" w:cstheme="majorHAnsi"/>
          <w:color w:val="auto"/>
          <w:u w:val="none"/>
        </w:rPr>
        <w:t xml:space="preserve">- Serrure à larder à bec de cane et pêne dormant ou à condamnation. Serrure sur organigramme </w:t>
      </w:r>
    </w:p>
    <w:p w14:paraId="563D89ED" w14:textId="77777777" w:rsidR="004A3299" w:rsidRPr="005324EE" w:rsidRDefault="004A3299" w:rsidP="004A3299">
      <w:pPr>
        <w:spacing w:before="40" w:after="0"/>
        <w:ind w:left="-567" w:hanging="142"/>
        <w:rPr>
          <w:rFonts w:asciiTheme="majorHAnsi" w:hAnsiTheme="majorHAnsi" w:cstheme="majorHAnsi"/>
          <w:b/>
          <w:i/>
          <w:color w:val="auto"/>
          <w:u w:val="none"/>
        </w:rPr>
      </w:pPr>
      <w:r w:rsidRPr="005324EE">
        <w:rPr>
          <w:rFonts w:asciiTheme="majorHAnsi" w:hAnsiTheme="majorHAnsi" w:cstheme="majorHAnsi"/>
          <w:color w:val="auto"/>
          <w:u w:val="none"/>
        </w:rPr>
        <w:t xml:space="preserve">- Poignées de porte intérieure et extérieure : béquilles finition aluminium anodisé sur rosaces double faces </w:t>
      </w:r>
    </w:p>
    <w:p w14:paraId="11E13B84" w14:textId="77777777" w:rsidR="004A3299" w:rsidRPr="005324EE" w:rsidRDefault="004A3299" w:rsidP="004A3299">
      <w:pPr>
        <w:spacing w:before="40" w:after="0"/>
        <w:ind w:left="-567" w:hanging="142"/>
        <w:rPr>
          <w:rFonts w:asciiTheme="majorHAnsi" w:hAnsiTheme="majorHAnsi" w:cstheme="majorHAnsi"/>
          <w:b/>
          <w:i/>
          <w:color w:val="auto"/>
          <w:u w:val="none"/>
        </w:rPr>
      </w:pPr>
      <w:r w:rsidRPr="005324EE">
        <w:rPr>
          <w:rFonts w:asciiTheme="majorHAnsi" w:hAnsiTheme="majorHAnsi" w:cstheme="majorHAnsi"/>
          <w:color w:val="auto"/>
          <w:u w:val="none"/>
        </w:rPr>
        <w:t xml:space="preserve">- Joint d’étanchéité PF ½ heure rapportée. </w:t>
      </w:r>
    </w:p>
    <w:p w14:paraId="08B4F872" w14:textId="77777777" w:rsidR="004A3299" w:rsidRPr="005324EE" w:rsidRDefault="004A3299" w:rsidP="004A3299">
      <w:pPr>
        <w:spacing w:before="40" w:after="0"/>
        <w:ind w:left="-567" w:hanging="142"/>
        <w:rPr>
          <w:rFonts w:asciiTheme="majorHAnsi" w:hAnsiTheme="majorHAnsi" w:cstheme="majorHAnsi"/>
          <w:b/>
          <w:i/>
          <w:color w:val="auto"/>
          <w:u w:val="none"/>
        </w:rPr>
      </w:pPr>
      <w:r w:rsidRPr="005324EE">
        <w:rPr>
          <w:rFonts w:asciiTheme="majorHAnsi" w:hAnsiTheme="majorHAnsi" w:cstheme="majorHAnsi"/>
          <w:color w:val="auto"/>
          <w:u w:val="none"/>
        </w:rPr>
        <w:t xml:space="preserve">PV d’essais acoustique en cours de validité à remettre pour approbation. </w:t>
      </w:r>
    </w:p>
    <w:p w14:paraId="21ABD773" w14:textId="77777777" w:rsidR="004A3299" w:rsidRPr="00320A07" w:rsidRDefault="004A3299" w:rsidP="004A3299">
      <w:pPr>
        <w:spacing w:before="40" w:after="0"/>
        <w:ind w:left="-567" w:hanging="142"/>
        <w:rPr>
          <w:rFonts w:asciiTheme="majorHAnsi" w:hAnsiTheme="majorHAnsi" w:cstheme="majorHAnsi"/>
          <w:b/>
          <w:i/>
          <w:color w:val="auto"/>
          <w:u w:val="none"/>
        </w:rPr>
      </w:pPr>
      <w:r w:rsidRPr="005324EE">
        <w:rPr>
          <w:rFonts w:asciiTheme="majorHAnsi" w:hAnsiTheme="majorHAnsi" w:cstheme="majorHAnsi"/>
          <w:color w:val="auto"/>
          <w:u w:val="none"/>
        </w:rPr>
        <w:t xml:space="preserve">Les dispositions de mise en œuvre </w:t>
      </w:r>
      <w:r w:rsidRPr="00320A07">
        <w:rPr>
          <w:rFonts w:asciiTheme="majorHAnsi" w:hAnsiTheme="majorHAnsi" w:cstheme="majorHAnsi"/>
          <w:color w:val="auto"/>
          <w:u w:val="none"/>
        </w:rPr>
        <w:t>seront conformes aux normes et DTU en vigueur ainsi qu’aux prescriptions du fabricant</w:t>
      </w:r>
    </w:p>
    <w:p w14:paraId="58752CCB" w14:textId="77777777" w:rsidR="004A3299" w:rsidRPr="00980650" w:rsidRDefault="004A3299" w:rsidP="004A3299">
      <w:pPr>
        <w:spacing w:before="40" w:after="0"/>
        <w:ind w:left="-567" w:hanging="142"/>
        <w:rPr>
          <w:rFonts w:asciiTheme="majorHAnsi" w:hAnsiTheme="majorHAnsi" w:cstheme="majorHAnsi"/>
          <w:b/>
          <w:iCs/>
          <w:color w:val="auto"/>
          <w:u w:val="none"/>
        </w:rPr>
      </w:pPr>
      <w:r w:rsidRPr="00980650">
        <w:rPr>
          <w:rFonts w:asciiTheme="majorHAnsi" w:hAnsiTheme="majorHAnsi" w:cstheme="majorHAnsi"/>
          <w:b/>
          <w:iCs/>
          <w:color w:val="auto"/>
        </w:rPr>
        <w:t xml:space="preserve">Localisation : </w:t>
      </w:r>
      <w:r w:rsidRPr="00980650">
        <w:rPr>
          <w:rFonts w:asciiTheme="majorHAnsi" w:hAnsiTheme="majorHAnsi" w:cstheme="majorHAnsi"/>
          <w:b/>
          <w:iCs/>
          <w:color w:val="auto"/>
          <w:u w:val="none"/>
        </w:rPr>
        <w:t xml:space="preserve">salle 503 – cf plan de seconde œuvre </w:t>
      </w:r>
    </w:p>
    <w:p w14:paraId="224455AB" w14:textId="77777777" w:rsidR="004A3299" w:rsidRPr="00320A07" w:rsidRDefault="004A3299" w:rsidP="004A3299">
      <w:pPr>
        <w:autoSpaceDE w:val="0"/>
        <w:autoSpaceDN w:val="0"/>
        <w:adjustRightInd w:val="0"/>
        <w:spacing w:after="0" w:line="241" w:lineRule="atLeast"/>
        <w:ind w:left="-709"/>
        <w:rPr>
          <w:rFonts w:asciiTheme="majorHAnsi" w:hAnsiTheme="majorHAnsi" w:cstheme="majorHAnsi"/>
          <w:b/>
          <w:bCs/>
          <w:i/>
          <w:iCs/>
          <w:color w:val="000000" w:themeColor="text1"/>
          <w:u w:val="none"/>
        </w:rPr>
      </w:pPr>
    </w:p>
    <w:p w14:paraId="4B2E2A5E" w14:textId="68B83DC5" w:rsidR="00C26F9E" w:rsidRPr="00C26F9E" w:rsidRDefault="00137146" w:rsidP="00137146">
      <w:pPr>
        <w:spacing w:after="40"/>
        <w:ind w:left="-709"/>
        <w:rPr>
          <w:rFonts w:ascii="Calibri Light" w:hAnsi="Calibri Light" w:cs="Calibri Light"/>
          <w:b/>
          <w:bCs/>
          <w:i/>
          <w:iCs/>
        </w:rPr>
      </w:pPr>
      <w:r>
        <w:rPr>
          <w:rFonts w:ascii="Calibri Light" w:hAnsi="Calibri Light" w:cs="Calibri Light"/>
          <w:bCs/>
          <w:iCs/>
        </w:rPr>
        <w:t>5.12 -</w:t>
      </w:r>
      <w:r w:rsidR="00C26F9E" w:rsidRPr="00C26F9E">
        <w:rPr>
          <w:rFonts w:ascii="Calibri Light" w:hAnsi="Calibri Light" w:cs="Calibri Light"/>
          <w:bCs/>
          <w:iCs/>
        </w:rPr>
        <w:t xml:space="preserve"> Plinthes en bois </w:t>
      </w:r>
      <w:r w:rsidRPr="00137146">
        <w:rPr>
          <w:rFonts w:ascii="Calibri Light" w:hAnsi="Calibri Light" w:cs="Calibri Light"/>
          <w:bCs/>
          <w:iCs/>
        </w:rPr>
        <w:t>à peindre</w:t>
      </w:r>
    </w:p>
    <w:p w14:paraId="451C4565" w14:textId="67ECD280" w:rsidR="00C26F9E" w:rsidRPr="00C26F9E" w:rsidRDefault="00C26F9E" w:rsidP="00C26F9E">
      <w:pPr>
        <w:autoSpaceDE w:val="0"/>
        <w:autoSpaceDN w:val="0"/>
        <w:adjustRightInd w:val="0"/>
        <w:spacing w:after="0" w:line="241" w:lineRule="atLeast"/>
        <w:ind w:left="-709"/>
        <w:rPr>
          <w:rFonts w:ascii="Calibri Light" w:eastAsia="Times New Roman" w:hAnsi="Calibri Light" w:cs="Calibri Light"/>
          <w:b/>
          <w:bCs/>
          <w:i/>
          <w:iCs/>
          <w:color w:val="auto"/>
          <w:kern w:val="0"/>
          <w:u w:val="none"/>
          <w:lang w:eastAsia="fr-FR"/>
          <w14:ligatures w14:val="none"/>
        </w:rPr>
      </w:pPr>
      <w:r w:rsidRPr="00C26F9E">
        <w:rPr>
          <w:rFonts w:ascii="Calibri Light" w:eastAsia="Times New Roman" w:hAnsi="Calibri Light" w:cs="Calibri Light"/>
          <w:bCs/>
          <w:iCs/>
          <w:color w:val="auto"/>
          <w:kern w:val="0"/>
          <w:u w:val="none"/>
          <w:lang w:eastAsia="fr-FR"/>
          <w14:ligatures w14:val="none"/>
        </w:rPr>
        <w:t xml:space="preserve">Fourniture et </w:t>
      </w:r>
      <w:r w:rsidR="00137146" w:rsidRPr="00137146">
        <w:rPr>
          <w:rFonts w:ascii="Calibri Light" w:eastAsia="Times New Roman" w:hAnsi="Calibri Light" w:cs="Calibri Light"/>
          <w:bCs/>
          <w:iCs/>
          <w:color w:val="auto"/>
          <w:kern w:val="0"/>
          <w:u w:val="none"/>
          <w:lang w:eastAsia="fr-FR"/>
          <w14:ligatures w14:val="none"/>
        </w:rPr>
        <w:t>pose</w:t>
      </w:r>
      <w:r w:rsidRPr="00C26F9E">
        <w:rPr>
          <w:rFonts w:ascii="Calibri Light" w:eastAsia="Times New Roman" w:hAnsi="Calibri Light" w:cs="Calibri Light"/>
          <w:bCs/>
          <w:iCs/>
          <w:color w:val="auto"/>
          <w:kern w:val="0"/>
          <w:u w:val="none"/>
          <w:lang w:eastAsia="fr-FR"/>
          <w14:ligatures w14:val="none"/>
        </w:rPr>
        <w:t xml:space="preserve"> de plinthes en bois, selon description ci-dessous : </w:t>
      </w:r>
    </w:p>
    <w:p w14:paraId="689F0716" w14:textId="2F64D42A" w:rsidR="00C26F9E" w:rsidRPr="00C26F9E" w:rsidRDefault="00C26F9E" w:rsidP="00C26F9E">
      <w:pPr>
        <w:autoSpaceDE w:val="0"/>
        <w:autoSpaceDN w:val="0"/>
        <w:adjustRightInd w:val="0"/>
        <w:spacing w:after="0" w:line="241" w:lineRule="atLeast"/>
        <w:ind w:left="-709"/>
        <w:rPr>
          <w:rFonts w:ascii="Calibri Light" w:eastAsia="Times New Roman" w:hAnsi="Calibri Light" w:cs="Calibri Light"/>
          <w:b/>
          <w:bCs/>
          <w:i/>
          <w:iCs/>
          <w:color w:val="auto"/>
          <w:kern w:val="0"/>
          <w:u w:val="none"/>
          <w:lang w:eastAsia="fr-FR"/>
          <w14:ligatures w14:val="none"/>
        </w:rPr>
      </w:pPr>
      <w:r w:rsidRPr="00C26F9E">
        <w:rPr>
          <w:rFonts w:ascii="Calibri Light" w:eastAsia="Times New Roman" w:hAnsi="Calibri Light" w:cs="Calibri Light"/>
          <w:bCs/>
          <w:iCs/>
          <w:color w:val="auto"/>
          <w:kern w:val="0"/>
          <w:u w:val="none"/>
          <w:lang w:eastAsia="fr-FR"/>
          <w14:ligatures w14:val="none"/>
        </w:rPr>
        <w:t xml:space="preserve">• dimensions identiques à celles existantes </w:t>
      </w:r>
    </w:p>
    <w:p w14:paraId="1C84020F" w14:textId="4A2C0AC0" w:rsidR="00C26F9E" w:rsidRPr="00C26F9E" w:rsidRDefault="00C26F9E" w:rsidP="00C26F9E">
      <w:pPr>
        <w:autoSpaceDE w:val="0"/>
        <w:autoSpaceDN w:val="0"/>
        <w:adjustRightInd w:val="0"/>
        <w:spacing w:after="0" w:line="241" w:lineRule="atLeast"/>
        <w:ind w:left="-709"/>
        <w:rPr>
          <w:rFonts w:ascii="Calibri Light" w:eastAsia="Times New Roman" w:hAnsi="Calibri Light" w:cs="Calibri Light"/>
          <w:b/>
          <w:bCs/>
          <w:i/>
          <w:iCs/>
          <w:color w:val="auto"/>
          <w:kern w:val="0"/>
          <w:u w:val="none"/>
          <w:lang w:eastAsia="fr-FR"/>
          <w14:ligatures w14:val="none"/>
        </w:rPr>
      </w:pPr>
      <w:r w:rsidRPr="00C26F9E">
        <w:rPr>
          <w:rFonts w:ascii="Calibri Light" w:eastAsia="Times New Roman" w:hAnsi="Calibri Light" w:cs="Calibri Light"/>
          <w:bCs/>
          <w:iCs/>
          <w:color w:val="auto"/>
          <w:kern w:val="0"/>
          <w:u w:val="none"/>
          <w:lang w:eastAsia="fr-FR"/>
          <w14:ligatures w14:val="none"/>
        </w:rPr>
        <w:t xml:space="preserve">• Elles seront à poser après la pose des revêtements de sols </w:t>
      </w:r>
    </w:p>
    <w:p w14:paraId="0F4FCDD2" w14:textId="27E83F2D" w:rsidR="00C26F9E" w:rsidRPr="00C26F9E" w:rsidRDefault="00C26F9E" w:rsidP="00C26F9E">
      <w:pPr>
        <w:autoSpaceDE w:val="0"/>
        <w:autoSpaceDN w:val="0"/>
        <w:adjustRightInd w:val="0"/>
        <w:spacing w:after="0" w:line="241" w:lineRule="atLeast"/>
        <w:ind w:left="-709"/>
        <w:rPr>
          <w:rFonts w:ascii="Calibri Light" w:eastAsia="Times New Roman" w:hAnsi="Calibri Light" w:cs="Calibri Light"/>
          <w:b/>
          <w:bCs/>
          <w:i/>
          <w:iCs/>
          <w:color w:val="auto"/>
          <w:kern w:val="0"/>
          <w:u w:val="none"/>
          <w:lang w:eastAsia="fr-FR"/>
          <w14:ligatures w14:val="none"/>
        </w:rPr>
      </w:pPr>
      <w:r w:rsidRPr="00C26F9E">
        <w:rPr>
          <w:rFonts w:ascii="Calibri Light" w:eastAsia="Times New Roman" w:hAnsi="Calibri Light" w:cs="Calibri Light"/>
          <w:bCs/>
          <w:iCs/>
          <w:color w:val="auto"/>
          <w:kern w:val="0"/>
          <w:u w:val="none"/>
          <w:lang w:eastAsia="fr-FR"/>
          <w14:ligatures w14:val="none"/>
        </w:rPr>
        <w:t>• Compris toutes découpes et sujétions de fixation</w:t>
      </w:r>
      <w:r w:rsidR="00137146" w:rsidRPr="00137146">
        <w:rPr>
          <w:rFonts w:ascii="Calibri Light" w:eastAsia="Times New Roman" w:hAnsi="Calibri Light" w:cs="Calibri Light"/>
          <w:bCs/>
          <w:iCs/>
          <w:color w:val="auto"/>
          <w:kern w:val="0"/>
          <w:u w:val="none"/>
          <w:lang w:eastAsia="fr-FR"/>
          <w14:ligatures w14:val="none"/>
        </w:rPr>
        <w:t>, de joints</w:t>
      </w:r>
      <w:r w:rsidRPr="00C26F9E">
        <w:rPr>
          <w:rFonts w:ascii="Calibri Light" w:eastAsia="Times New Roman" w:hAnsi="Calibri Light" w:cs="Calibri Light"/>
          <w:bCs/>
          <w:iCs/>
          <w:color w:val="auto"/>
          <w:kern w:val="0"/>
          <w:u w:val="none"/>
          <w:lang w:eastAsia="fr-FR"/>
          <w14:ligatures w14:val="none"/>
        </w:rPr>
        <w:t xml:space="preserve"> et </w:t>
      </w:r>
      <w:r w:rsidR="00137146" w:rsidRPr="00137146">
        <w:rPr>
          <w:rFonts w:ascii="Calibri Light" w:eastAsia="Times New Roman" w:hAnsi="Calibri Light" w:cs="Calibri Light"/>
          <w:bCs/>
          <w:iCs/>
          <w:color w:val="auto"/>
          <w:kern w:val="0"/>
          <w:u w:val="none"/>
          <w:lang w:eastAsia="fr-FR"/>
          <w14:ligatures w14:val="none"/>
        </w:rPr>
        <w:t xml:space="preserve">de </w:t>
      </w:r>
      <w:r w:rsidRPr="00C26F9E">
        <w:rPr>
          <w:rFonts w:ascii="Calibri Light" w:eastAsia="Times New Roman" w:hAnsi="Calibri Light" w:cs="Calibri Light"/>
          <w:bCs/>
          <w:iCs/>
          <w:color w:val="auto"/>
          <w:kern w:val="0"/>
          <w:u w:val="none"/>
          <w:lang w:eastAsia="fr-FR"/>
          <w14:ligatures w14:val="none"/>
        </w:rPr>
        <w:t xml:space="preserve">mise en oeuvre pour une parfaite finition de l’ouvrage. </w:t>
      </w:r>
    </w:p>
    <w:p w14:paraId="6EA0E1F4" w14:textId="5D183684" w:rsidR="00C26F9E" w:rsidRPr="00137146" w:rsidRDefault="00137146" w:rsidP="00C26F9E">
      <w:pPr>
        <w:autoSpaceDE w:val="0"/>
        <w:autoSpaceDN w:val="0"/>
        <w:adjustRightInd w:val="0"/>
        <w:spacing w:after="0" w:line="241" w:lineRule="atLeast"/>
        <w:ind w:left="-709"/>
        <w:rPr>
          <w:rFonts w:ascii="Calibri Light" w:eastAsia="Times New Roman" w:hAnsi="Calibri Light" w:cs="Calibri Light"/>
          <w:b/>
          <w:bCs/>
          <w:i/>
          <w:iCs/>
          <w:color w:val="auto"/>
          <w:kern w:val="0"/>
          <w:u w:val="none"/>
          <w:lang w:eastAsia="fr-FR"/>
          <w14:ligatures w14:val="none"/>
        </w:rPr>
      </w:pPr>
      <w:r w:rsidRPr="00137146">
        <w:rPr>
          <w:rFonts w:ascii="Calibri Light" w:eastAsia="Times New Roman" w:hAnsi="Calibri Light" w:cs="Calibri Light"/>
          <w:bCs/>
          <w:iCs/>
          <w:color w:val="auto"/>
          <w:kern w:val="0"/>
          <w:u w:val="none"/>
          <w:lang w:eastAsia="fr-FR"/>
          <w14:ligatures w14:val="none"/>
        </w:rPr>
        <w:t>L</w:t>
      </w:r>
      <w:r w:rsidR="00C26F9E" w:rsidRPr="00C26F9E">
        <w:rPr>
          <w:rFonts w:ascii="Calibri Light" w:eastAsia="Times New Roman" w:hAnsi="Calibri Light" w:cs="Calibri Light"/>
          <w:bCs/>
          <w:iCs/>
          <w:color w:val="auto"/>
          <w:kern w:val="0"/>
          <w:u w:val="none"/>
          <w:lang w:eastAsia="fr-FR"/>
          <w14:ligatures w14:val="none"/>
        </w:rPr>
        <w:t xml:space="preserve">es plinthes seront </w:t>
      </w:r>
      <w:r w:rsidRPr="00137146">
        <w:rPr>
          <w:rFonts w:ascii="Calibri Light" w:eastAsia="Times New Roman" w:hAnsi="Calibri Light" w:cs="Calibri Light"/>
          <w:bCs/>
          <w:iCs/>
          <w:color w:val="auto"/>
          <w:kern w:val="0"/>
          <w:u w:val="none"/>
          <w:lang w:eastAsia="fr-FR"/>
          <w14:ligatures w14:val="none"/>
        </w:rPr>
        <w:t xml:space="preserve">ensuite </w:t>
      </w:r>
      <w:r w:rsidR="00C26F9E" w:rsidRPr="00C26F9E">
        <w:rPr>
          <w:rFonts w:ascii="Calibri Light" w:eastAsia="Times New Roman" w:hAnsi="Calibri Light" w:cs="Calibri Light"/>
          <w:bCs/>
          <w:iCs/>
          <w:color w:val="auto"/>
          <w:kern w:val="0"/>
          <w:u w:val="none"/>
          <w:lang w:eastAsia="fr-FR"/>
          <w14:ligatures w14:val="none"/>
        </w:rPr>
        <w:t xml:space="preserve">à peindre. </w:t>
      </w:r>
    </w:p>
    <w:p w14:paraId="26D54FA7" w14:textId="1380E8C1" w:rsidR="00137146" w:rsidRPr="00C26F9E" w:rsidRDefault="00137146" w:rsidP="00C26F9E">
      <w:pPr>
        <w:autoSpaceDE w:val="0"/>
        <w:autoSpaceDN w:val="0"/>
        <w:adjustRightInd w:val="0"/>
        <w:spacing w:after="0" w:line="241" w:lineRule="atLeast"/>
        <w:ind w:left="-709"/>
        <w:rPr>
          <w:rFonts w:ascii="Calibri Light" w:eastAsia="Times New Roman" w:hAnsi="Calibri Light" w:cs="Calibri Light"/>
          <w:b/>
          <w:bCs/>
          <w:i/>
          <w:iCs/>
          <w:color w:val="auto"/>
          <w:kern w:val="0"/>
          <w:u w:val="none"/>
          <w:lang w:eastAsia="fr-FR"/>
          <w14:ligatures w14:val="none"/>
        </w:rPr>
      </w:pPr>
      <w:r w:rsidRPr="00137146">
        <w:rPr>
          <w:rFonts w:ascii="Calibri Light" w:eastAsia="Times New Roman" w:hAnsi="Calibri Light" w:cs="Calibri Light"/>
          <w:bCs/>
          <w:iCs/>
          <w:color w:val="auto"/>
          <w:kern w:val="0"/>
          <w:u w:val="none"/>
          <w:lang w:eastAsia="fr-FR"/>
          <w14:ligatures w14:val="none"/>
        </w:rPr>
        <w:t>A poser à chaque cloison CF 1h neuve (cf 5.5), bouchage type cloison sèche (cf 5.7) et doublage en contre-cloison neuf (5.8).</w:t>
      </w:r>
    </w:p>
    <w:p w14:paraId="268C9881" w14:textId="1E3CBFEB" w:rsidR="00320A07" w:rsidRPr="00980650" w:rsidRDefault="00C26F9E" w:rsidP="00137146">
      <w:pPr>
        <w:spacing w:before="40" w:after="0"/>
        <w:ind w:left="-567" w:hanging="142"/>
        <w:rPr>
          <w:rFonts w:asciiTheme="majorHAnsi" w:hAnsiTheme="majorHAnsi" w:cstheme="majorHAnsi"/>
          <w:b/>
          <w:iCs/>
          <w:color w:val="auto"/>
        </w:rPr>
      </w:pPr>
      <w:r w:rsidRPr="00980650">
        <w:rPr>
          <w:rFonts w:asciiTheme="majorHAnsi" w:hAnsiTheme="majorHAnsi" w:cstheme="majorHAnsi"/>
          <w:b/>
          <w:iCs/>
          <w:color w:val="auto"/>
        </w:rPr>
        <w:t xml:space="preserve">Localisation </w:t>
      </w:r>
      <w:r w:rsidRPr="00980650">
        <w:rPr>
          <w:rFonts w:asciiTheme="majorHAnsi" w:hAnsiTheme="majorHAnsi" w:cstheme="majorHAnsi"/>
          <w:b/>
          <w:iCs/>
          <w:color w:val="auto"/>
          <w:u w:val="none"/>
        </w:rPr>
        <w:t>:</w:t>
      </w:r>
      <w:r w:rsidR="00137146" w:rsidRPr="00980650">
        <w:rPr>
          <w:rFonts w:asciiTheme="majorHAnsi" w:hAnsiTheme="majorHAnsi" w:cstheme="majorHAnsi"/>
          <w:b/>
          <w:iCs/>
          <w:color w:val="auto"/>
          <w:u w:val="none"/>
        </w:rPr>
        <w:t xml:space="preserve"> cf plan de seconde œuvre</w:t>
      </w:r>
    </w:p>
    <w:p w14:paraId="3239FC3E" w14:textId="77777777" w:rsidR="00320A07" w:rsidRDefault="00320A07" w:rsidP="00E26FF1">
      <w:pPr>
        <w:autoSpaceDE w:val="0"/>
        <w:autoSpaceDN w:val="0"/>
        <w:adjustRightInd w:val="0"/>
        <w:spacing w:after="0" w:line="241" w:lineRule="atLeast"/>
        <w:ind w:left="-709"/>
        <w:rPr>
          <w:rFonts w:asciiTheme="majorHAnsi" w:hAnsiTheme="majorHAnsi" w:cstheme="majorHAnsi"/>
          <w:color w:val="000000" w:themeColor="text1"/>
          <w:u w:val="none"/>
        </w:rPr>
      </w:pPr>
    </w:p>
    <w:p w14:paraId="34D7A4C3" w14:textId="77777777" w:rsidR="00A00B84" w:rsidRDefault="00A00B84" w:rsidP="00E26FF1">
      <w:pPr>
        <w:autoSpaceDE w:val="0"/>
        <w:autoSpaceDN w:val="0"/>
        <w:adjustRightInd w:val="0"/>
        <w:spacing w:after="0" w:line="241" w:lineRule="atLeast"/>
        <w:ind w:left="-709"/>
        <w:rPr>
          <w:rFonts w:asciiTheme="majorHAnsi" w:hAnsiTheme="majorHAnsi" w:cstheme="majorHAnsi"/>
          <w:color w:val="000000" w:themeColor="text1"/>
          <w:u w:val="none"/>
        </w:rPr>
      </w:pPr>
    </w:p>
    <w:p w14:paraId="22F2EC8D" w14:textId="661A5335" w:rsidR="00A00B84" w:rsidRPr="00F754AD" w:rsidRDefault="00A00B84" w:rsidP="00A00B84">
      <w:pPr>
        <w:spacing w:after="40"/>
        <w:ind w:left="-709"/>
        <w:rPr>
          <w:rFonts w:ascii="Calibri Light" w:hAnsi="Calibri Light" w:cs="Calibri Light"/>
          <w:bCs/>
          <w:iCs/>
        </w:rPr>
      </w:pPr>
      <w:r w:rsidRPr="00F754AD">
        <w:rPr>
          <w:rFonts w:ascii="Calibri Light" w:hAnsi="Calibri Light" w:cs="Calibri Light"/>
          <w:bCs/>
          <w:iCs/>
        </w:rPr>
        <w:lastRenderedPageBreak/>
        <w:t>5.13 – Plan sécurité incendie</w:t>
      </w:r>
    </w:p>
    <w:p w14:paraId="5C69962B" w14:textId="77777777" w:rsidR="00A00B84" w:rsidRPr="00F754AD" w:rsidRDefault="00A00B84" w:rsidP="00A00B84">
      <w:pPr>
        <w:autoSpaceDE w:val="0"/>
        <w:autoSpaceDN w:val="0"/>
        <w:adjustRightInd w:val="0"/>
        <w:spacing w:after="0" w:line="241" w:lineRule="atLeast"/>
        <w:ind w:left="-709"/>
        <w:rPr>
          <w:rFonts w:asciiTheme="majorHAnsi" w:hAnsiTheme="majorHAnsi" w:cstheme="majorHAnsi"/>
          <w:color w:val="000000" w:themeColor="text1"/>
          <w:u w:val="none"/>
        </w:rPr>
      </w:pPr>
      <w:r w:rsidRPr="00F754AD">
        <w:rPr>
          <w:rFonts w:asciiTheme="majorHAnsi" w:hAnsiTheme="majorHAnsi" w:cstheme="majorHAnsi"/>
          <w:color w:val="000000" w:themeColor="text1"/>
          <w:u w:val="none"/>
        </w:rPr>
        <w:t>Plans réglementaires destinés à l'intervention des sapeurs-pompiers et informations de sécurité indiquant :</w:t>
      </w:r>
    </w:p>
    <w:p w14:paraId="59B2CB42" w14:textId="7A047B47" w:rsidR="00A00B84" w:rsidRPr="00F754AD" w:rsidRDefault="00A00B84" w:rsidP="0094521F">
      <w:pPr>
        <w:pStyle w:val="Paragraphedeliste"/>
        <w:numPr>
          <w:ilvl w:val="0"/>
          <w:numId w:val="7"/>
        </w:numPr>
        <w:autoSpaceDE w:val="0"/>
        <w:autoSpaceDN w:val="0"/>
        <w:adjustRightInd w:val="0"/>
        <w:spacing w:after="0" w:line="241" w:lineRule="atLeast"/>
        <w:ind w:left="5" w:hanging="357"/>
        <w:rPr>
          <w:rFonts w:asciiTheme="majorHAnsi" w:hAnsiTheme="majorHAnsi" w:cstheme="majorHAnsi"/>
          <w:color w:val="000000" w:themeColor="text1"/>
          <w:u w:val="none"/>
        </w:rPr>
      </w:pPr>
      <w:r w:rsidRPr="00F754AD">
        <w:rPr>
          <w:rFonts w:asciiTheme="majorHAnsi" w:hAnsiTheme="majorHAnsi" w:cstheme="majorHAnsi"/>
          <w:color w:val="000000" w:themeColor="text1"/>
          <w:u w:val="none"/>
        </w:rPr>
        <w:t>Les consignes de sécurité en cas d'incendie, suivant Arrêté du 5 février 2013</w:t>
      </w:r>
    </w:p>
    <w:p w14:paraId="3B2C8270" w14:textId="1CA660BD" w:rsidR="00A00B84" w:rsidRPr="00F754AD" w:rsidRDefault="00A00B84" w:rsidP="0094521F">
      <w:pPr>
        <w:pStyle w:val="Paragraphedeliste"/>
        <w:numPr>
          <w:ilvl w:val="0"/>
          <w:numId w:val="7"/>
        </w:numPr>
        <w:autoSpaceDE w:val="0"/>
        <w:autoSpaceDN w:val="0"/>
        <w:adjustRightInd w:val="0"/>
        <w:spacing w:after="0" w:line="241" w:lineRule="atLeast"/>
        <w:ind w:left="5" w:hanging="357"/>
        <w:rPr>
          <w:rFonts w:asciiTheme="majorHAnsi" w:hAnsiTheme="majorHAnsi" w:cstheme="majorHAnsi"/>
          <w:color w:val="000000" w:themeColor="text1"/>
          <w:u w:val="none"/>
        </w:rPr>
      </w:pPr>
      <w:r w:rsidRPr="00F754AD">
        <w:rPr>
          <w:rFonts w:asciiTheme="majorHAnsi" w:hAnsiTheme="majorHAnsi" w:cstheme="majorHAnsi"/>
          <w:color w:val="000000" w:themeColor="text1"/>
          <w:u w:val="none"/>
        </w:rPr>
        <w:t>Les renseignements relatifs aux modalités d'alerte des Sapeurs-Pompiers.</w:t>
      </w:r>
    </w:p>
    <w:p w14:paraId="3594C5E6" w14:textId="27E8C6BA" w:rsidR="00A00B84" w:rsidRPr="00F754AD" w:rsidRDefault="00A00B84" w:rsidP="0094521F">
      <w:pPr>
        <w:pStyle w:val="Paragraphedeliste"/>
        <w:numPr>
          <w:ilvl w:val="0"/>
          <w:numId w:val="7"/>
        </w:numPr>
        <w:autoSpaceDE w:val="0"/>
        <w:autoSpaceDN w:val="0"/>
        <w:adjustRightInd w:val="0"/>
        <w:spacing w:after="0" w:line="241" w:lineRule="atLeast"/>
        <w:ind w:left="5" w:hanging="357"/>
        <w:rPr>
          <w:rFonts w:asciiTheme="majorHAnsi" w:hAnsiTheme="majorHAnsi" w:cstheme="majorHAnsi"/>
          <w:color w:val="000000" w:themeColor="text1"/>
          <w:u w:val="none"/>
        </w:rPr>
      </w:pPr>
      <w:r w:rsidRPr="00F754AD">
        <w:rPr>
          <w:rFonts w:asciiTheme="majorHAnsi" w:hAnsiTheme="majorHAnsi" w:cstheme="majorHAnsi"/>
          <w:color w:val="000000" w:themeColor="text1"/>
          <w:u w:val="none"/>
        </w:rPr>
        <w:t>Les renseignements relatifs à l'intervention des Pompiers :</w:t>
      </w:r>
    </w:p>
    <w:p w14:paraId="2778DFC6" w14:textId="3AF6C096" w:rsidR="00A00B84" w:rsidRPr="00F754AD" w:rsidRDefault="00A00B84" w:rsidP="0094521F">
      <w:pPr>
        <w:pStyle w:val="Paragraphedeliste"/>
        <w:numPr>
          <w:ilvl w:val="0"/>
          <w:numId w:val="7"/>
        </w:numPr>
        <w:autoSpaceDE w:val="0"/>
        <w:autoSpaceDN w:val="0"/>
        <w:adjustRightInd w:val="0"/>
        <w:spacing w:after="0" w:line="241" w:lineRule="atLeast"/>
        <w:ind w:left="5" w:hanging="357"/>
        <w:rPr>
          <w:rFonts w:asciiTheme="majorHAnsi" w:hAnsiTheme="majorHAnsi" w:cstheme="majorHAnsi"/>
          <w:color w:val="000000" w:themeColor="text1"/>
          <w:u w:val="none"/>
        </w:rPr>
      </w:pPr>
      <w:r w:rsidRPr="00F754AD">
        <w:rPr>
          <w:rFonts w:asciiTheme="majorHAnsi" w:hAnsiTheme="majorHAnsi" w:cstheme="majorHAnsi"/>
          <w:color w:val="000000" w:themeColor="text1"/>
          <w:u w:val="none"/>
        </w:rPr>
        <w:t>L’emplacement des cloisonnements principaux et des cheminements des sous-sols</w:t>
      </w:r>
    </w:p>
    <w:p w14:paraId="632D72E3" w14:textId="7B04B440" w:rsidR="00A00B84" w:rsidRPr="00F754AD" w:rsidRDefault="00A00B84" w:rsidP="0094521F">
      <w:pPr>
        <w:pStyle w:val="Paragraphedeliste"/>
        <w:numPr>
          <w:ilvl w:val="0"/>
          <w:numId w:val="7"/>
        </w:numPr>
        <w:autoSpaceDE w:val="0"/>
        <w:autoSpaceDN w:val="0"/>
        <w:adjustRightInd w:val="0"/>
        <w:spacing w:after="0" w:line="241" w:lineRule="atLeast"/>
        <w:ind w:left="5" w:hanging="357"/>
        <w:rPr>
          <w:rFonts w:asciiTheme="majorHAnsi" w:hAnsiTheme="majorHAnsi" w:cstheme="majorHAnsi"/>
          <w:color w:val="000000" w:themeColor="text1"/>
          <w:u w:val="none"/>
        </w:rPr>
      </w:pPr>
      <w:r w:rsidRPr="00F754AD">
        <w:rPr>
          <w:rFonts w:asciiTheme="majorHAnsi" w:hAnsiTheme="majorHAnsi" w:cstheme="majorHAnsi"/>
          <w:color w:val="000000" w:themeColor="text1"/>
          <w:u w:val="none"/>
        </w:rPr>
        <w:t>L’indication des dégagements, voies intérieures ou cours permettant d’atteindre l’extérieur du bâtiment</w:t>
      </w:r>
    </w:p>
    <w:p w14:paraId="619D6500" w14:textId="34D93FB2" w:rsidR="00A00B84" w:rsidRPr="00F754AD" w:rsidRDefault="00A00B84" w:rsidP="0094521F">
      <w:pPr>
        <w:pStyle w:val="Paragraphedeliste"/>
        <w:numPr>
          <w:ilvl w:val="0"/>
          <w:numId w:val="7"/>
        </w:numPr>
        <w:autoSpaceDE w:val="0"/>
        <w:autoSpaceDN w:val="0"/>
        <w:adjustRightInd w:val="0"/>
        <w:spacing w:after="0" w:line="241" w:lineRule="atLeast"/>
        <w:ind w:left="5" w:hanging="357"/>
        <w:rPr>
          <w:rFonts w:asciiTheme="majorHAnsi" w:hAnsiTheme="majorHAnsi" w:cstheme="majorHAnsi"/>
          <w:color w:val="000000" w:themeColor="text1"/>
          <w:u w:val="none"/>
        </w:rPr>
      </w:pPr>
      <w:r w:rsidRPr="00F754AD">
        <w:rPr>
          <w:rFonts w:asciiTheme="majorHAnsi" w:hAnsiTheme="majorHAnsi" w:cstheme="majorHAnsi"/>
          <w:color w:val="000000" w:themeColor="text1"/>
          <w:u w:val="none"/>
        </w:rPr>
        <w:t>L’emplacement des ascenseurs et monte-charge, avec leurs accès</w:t>
      </w:r>
    </w:p>
    <w:p w14:paraId="6E389879" w14:textId="38C00730" w:rsidR="00A00B84" w:rsidRPr="00F754AD" w:rsidRDefault="00A00B84" w:rsidP="0094521F">
      <w:pPr>
        <w:pStyle w:val="Paragraphedeliste"/>
        <w:numPr>
          <w:ilvl w:val="0"/>
          <w:numId w:val="7"/>
        </w:numPr>
        <w:autoSpaceDE w:val="0"/>
        <w:autoSpaceDN w:val="0"/>
        <w:adjustRightInd w:val="0"/>
        <w:spacing w:after="0" w:line="241" w:lineRule="atLeast"/>
        <w:ind w:left="5" w:hanging="357"/>
        <w:rPr>
          <w:rFonts w:asciiTheme="majorHAnsi" w:hAnsiTheme="majorHAnsi" w:cstheme="majorHAnsi"/>
          <w:color w:val="000000" w:themeColor="text1"/>
          <w:u w:val="none"/>
        </w:rPr>
      </w:pPr>
      <w:r w:rsidRPr="00F754AD">
        <w:rPr>
          <w:rFonts w:asciiTheme="majorHAnsi" w:hAnsiTheme="majorHAnsi" w:cstheme="majorHAnsi"/>
          <w:color w:val="000000" w:themeColor="text1"/>
          <w:u w:val="none"/>
        </w:rPr>
        <w:t>L’emplacement des locaux poubelles et réceptacle s’il existe un vide-ordures</w:t>
      </w:r>
    </w:p>
    <w:p w14:paraId="0C3E543E" w14:textId="2C49E5E4" w:rsidR="00A00B84" w:rsidRPr="00F754AD" w:rsidRDefault="00A00B84" w:rsidP="0094521F">
      <w:pPr>
        <w:pStyle w:val="Paragraphedeliste"/>
        <w:numPr>
          <w:ilvl w:val="0"/>
          <w:numId w:val="7"/>
        </w:numPr>
        <w:autoSpaceDE w:val="0"/>
        <w:autoSpaceDN w:val="0"/>
        <w:adjustRightInd w:val="0"/>
        <w:spacing w:after="0" w:line="241" w:lineRule="atLeast"/>
        <w:ind w:left="5" w:hanging="357"/>
        <w:rPr>
          <w:rFonts w:asciiTheme="majorHAnsi" w:hAnsiTheme="majorHAnsi" w:cstheme="majorHAnsi"/>
          <w:color w:val="000000" w:themeColor="text1"/>
          <w:u w:val="none"/>
        </w:rPr>
      </w:pPr>
      <w:r w:rsidRPr="00F754AD">
        <w:rPr>
          <w:rFonts w:asciiTheme="majorHAnsi" w:hAnsiTheme="majorHAnsi" w:cstheme="majorHAnsi"/>
          <w:color w:val="000000" w:themeColor="text1"/>
          <w:u w:val="none"/>
        </w:rPr>
        <w:t>L’emplacement des moyens de secours, notamment les prises de colonnes sèches et les commandes de désenfumage</w:t>
      </w:r>
    </w:p>
    <w:p w14:paraId="4E3292C8" w14:textId="40F6E478" w:rsidR="00A00B84" w:rsidRPr="00F754AD" w:rsidRDefault="00A00B84" w:rsidP="0094521F">
      <w:pPr>
        <w:pStyle w:val="Paragraphedeliste"/>
        <w:numPr>
          <w:ilvl w:val="0"/>
          <w:numId w:val="7"/>
        </w:numPr>
        <w:autoSpaceDE w:val="0"/>
        <w:autoSpaceDN w:val="0"/>
        <w:adjustRightInd w:val="0"/>
        <w:spacing w:after="0" w:line="241" w:lineRule="atLeast"/>
        <w:ind w:left="5" w:hanging="357"/>
        <w:rPr>
          <w:rFonts w:asciiTheme="majorHAnsi" w:hAnsiTheme="majorHAnsi" w:cstheme="majorHAnsi"/>
          <w:color w:val="000000" w:themeColor="text1"/>
          <w:u w:val="none"/>
        </w:rPr>
      </w:pPr>
      <w:r w:rsidRPr="00F754AD">
        <w:rPr>
          <w:rFonts w:asciiTheme="majorHAnsi" w:hAnsiTheme="majorHAnsi" w:cstheme="majorHAnsi"/>
          <w:color w:val="000000" w:themeColor="text1"/>
          <w:u w:val="none"/>
        </w:rPr>
        <w:t>Le cas échéant, la mention « Canalisation gaz dans parc » (Instruction du 24 juillet 1987).</w:t>
      </w:r>
    </w:p>
    <w:p w14:paraId="01134663" w14:textId="77777777" w:rsidR="00A00B84" w:rsidRPr="00F754AD" w:rsidRDefault="00A00B84" w:rsidP="00F754AD">
      <w:pPr>
        <w:autoSpaceDE w:val="0"/>
        <w:autoSpaceDN w:val="0"/>
        <w:adjustRightInd w:val="0"/>
        <w:spacing w:before="240" w:after="0" w:line="241" w:lineRule="atLeast"/>
        <w:ind w:left="-709"/>
        <w:rPr>
          <w:rFonts w:asciiTheme="majorHAnsi" w:hAnsiTheme="majorHAnsi" w:cstheme="majorHAnsi"/>
          <w:color w:val="000000" w:themeColor="text1"/>
          <w:u w:val="none"/>
        </w:rPr>
      </w:pPr>
      <w:r w:rsidRPr="00F754AD">
        <w:rPr>
          <w:rFonts w:asciiTheme="majorHAnsi" w:hAnsiTheme="majorHAnsi" w:cstheme="majorHAnsi"/>
          <w:color w:val="000000" w:themeColor="text1"/>
          <w:u w:val="none"/>
        </w:rPr>
        <w:t>Doivent figurer sur les plans de sécurité, suivant la norme NF S60-303, outre les dégagements et les cloisonnements principaux, l'emplacement :</w:t>
      </w:r>
    </w:p>
    <w:p w14:paraId="5B7FF305" w14:textId="49933C9D" w:rsidR="00A00B84" w:rsidRPr="00F754AD" w:rsidRDefault="00A00B84" w:rsidP="0094521F">
      <w:pPr>
        <w:pStyle w:val="Paragraphedeliste"/>
        <w:numPr>
          <w:ilvl w:val="0"/>
          <w:numId w:val="8"/>
        </w:numPr>
        <w:autoSpaceDE w:val="0"/>
        <w:autoSpaceDN w:val="0"/>
        <w:adjustRightInd w:val="0"/>
        <w:spacing w:after="0" w:line="241" w:lineRule="atLeast"/>
        <w:rPr>
          <w:rFonts w:asciiTheme="majorHAnsi" w:hAnsiTheme="majorHAnsi" w:cstheme="majorHAnsi"/>
          <w:color w:val="000000" w:themeColor="text1"/>
          <w:u w:val="none"/>
        </w:rPr>
      </w:pPr>
      <w:r w:rsidRPr="00F754AD">
        <w:rPr>
          <w:rFonts w:asciiTheme="majorHAnsi" w:hAnsiTheme="majorHAnsi" w:cstheme="majorHAnsi"/>
          <w:color w:val="000000" w:themeColor="text1"/>
          <w:u w:val="none"/>
        </w:rPr>
        <w:t>Des divers locaux techniques et autres locaux à risques particuliers,</w:t>
      </w:r>
    </w:p>
    <w:p w14:paraId="569AE35A" w14:textId="5710CE7A" w:rsidR="00A00B84" w:rsidRPr="00F754AD" w:rsidRDefault="00A00B84" w:rsidP="0094521F">
      <w:pPr>
        <w:pStyle w:val="Paragraphedeliste"/>
        <w:numPr>
          <w:ilvl w:val="0"/>
          <w:numId w:val="8"/>
        </w:numPr>
        <w:autoSpaceDE w:val="0"/>
        <w:autoSpaceDN w:val="0"/>
        <w:adjustRightInd w:val="0"/>
        <w:spacing w:after="0" w:line="241" w:lineRule="atLeast"/>
        <w:rPr>
          <w:rFonts w:asciiTheme="majorHAnsi" w:hAnsiTheme="majorHAnsi" w:cstheme="majorHAnsi"/>
          <w:color w:val="000000" w:themeColor="text1"/>
          <w:u w:val="none"/>
        </w:rPr>
      </w:pPr>
      <w:r w:rsidRPr="00F754AD">
        <w:rPr>
          <w:rFonts w:asciiTheme="majorHAnsi" w:hAnsiTheme="majorHAnsi" w:cstheme="majorHAnsi"/>
          <w:color w:val="000000" w:themeColor="text1"/>
          <w:u w:val="none"/>
        </w:rPr>
        <w:t>Des dispositifs et commandes de sécurité,</w:t>
      </w:r>
    </w:p>
    <w:p w14:paraId="0F10E584" w14:textId="3ECC8CD4" w:rsidR="00A00B84" w:rsidRPr="00F754AD" w:rsidRDefault="00A00B84" w:rsidP="0094521F">
      <w:pPr>
        <w:pStyle w:val="Paragraphedeliste"/>
        <w:numPr>
          <w:ilvl w:val="0"/>
          <w:numId w:val="8"/>
        </w:numPr>
        <w:autoSpaceDE w:val="0"/>
        <w:autoSpaceDN w:val="0"/>
        <w:adjustRightInd w:val="0"/>
        <w:spacing w:after="0" w:line="241" w:lineRule="atLeast"/>
        <w:rPr>
          <w:rFonts w:asciiTheme="majorHAnsi" w:hAnsiTheme="majorHAnsi" w:cstheme="majorHAnsi"/>
          <w:color w:val="000000" w:themeColor="text1"/>
          <w:u w:val="none"/>
        </w:rPr>
      </w:pPr>
      <w:r w:rsidRPr="00F754AD">
        <w:rPr>
          <w:rFonts w:asciiTheme="majorHAnsi" w:hAnsiTheme="majorHAnsi" w:cstheme="majorHAnsi"/>
          <w:color w:val="000000" w:themeColor="text1"/>
          <w:u w:val="none"/>
        </w:rPr>
        <w:t>Des organes de coupure des fluides,</w:t>
      </w:r>
    </w:p>
    <w:p w14:paraId="1641A90F" w14:textId="4C645D84" w:rsidR="00A00B84" w:rsidRPr="00F754AD" w:rsidRDefault="00A00B84" w:rsidP="0094521F">
      <w:pPr>
        <w:pStyle w:val="Paragraphedeliste"/>
        <w:numPr>
          <w:ilvl w:val="0"/>
          <w:numId w:val="8"/>
        </w:numPr>
        <w:autoSpaceDE w:val="0"/>
        <w:autoSpaceDN w:val="0"/>
        <w:adjustRightInd w:val="0"/>
        <w:spacing w:after="0" w:line="241" w:lineRule="atLeast"/>
        <w:rPr>
          <w:rFonts w:asciiTheme="majorHAnsi" w:hAnsiTheme="majorHAnsi" w:cstheme="majorHAnsi"/>
          <w:color w:val="000000" w:themeColor="text1"/>
          <w:u w:val="none"/>
        </w:rPr>
      </w:pPr>
      <w:r w:rsidRPr="00F754AD">
        <w:rPr>
          <w:rFonts w:asciiTheme="majorHAnsi" w:hAnsiTheme="majorHAnsi" w:cstheme="majorHAnsi"/>
          <w:color w:val="000000" w:themeColor="text1"/>
          <w:u w:val="none"/>
        </w:rPr>
        <w:t>Des organes de coupure des sources d'énergie,</w:t>
      </w:r>
    </w:p>
    <w:p w14:paraId="6FFF6F73" w14:textId="399C965D" w:rsidR="00A00B84" w:rsidRPr="00F754AD" w:rsidRDefault="00A00B84" w:rsidP="00300A42">
      <w:pPr>
        <w:pStyle w:val="Paragraphedeliste"/>
        <w:numPr>
          <w:ilvl w:val="0"/>
          <w:numId w:val="8"/>
        </w:numPr>
        <w:autoSpaceDE w:val="0"/>
        <w:autoSpaceDN w:val="0"/>
        <w:adjustRightInd w:val="0"/>
        <w:spacing w:line="241" w:lineRule="atLeast"/>
        <w:rPr>
          <w:rFonts w:asciiTheme="majorHAnsi" w:hAnsiTheme="majorHAnsi" w:cstheme="majorHAnsi"/>
          <w:color w:val="000000" w:themeColor="text1"/>
          <w:u w:val="none"/>
        </w:rPr>
      </w:pPr>
      <w:r w:rsidRPr="00F754AD">
        <w:rPr>
          <w:rFonts w:asciiTheme="majorHAnsi" w:hAnsiTheme="majorHAnsi" w:cstheme="majorHAnsi"/>
          <w:color w:val="000000" w:themeColor="text1"/>
          <w:u w:val="none"/>
        </w:rPr>
        <w:t>Des moyens d'extinction fixes et d'alarme.</w:t>
      </w:r>
    </w:p>
    <w:p w14:paraId="466B70A0" w14:textId="77777777" w:rsidR="00A00B84" w:rsidRPr="00F754AD" w:rsidRDefault="00A00B84" w:rsidP="00A00B84">
      <w:pPr>
        <w:autoSpaceDE w:val="0"/>
        <w:autoSpaceDN w:val="0"/>
        <w:adjustRightInd w:val="0"/>
        <w:spacing w:after="0" w:line="241" w:lineRule="atLeast"/>
        <w:ind w:left="-709"/>
        <w:rPr>
          <w:rFonts w:asciiTheme="majorHAnsi" w:hAnsiTheme="majorHAnsi" w:cstheme="majorHAnsi"/>
          <w:color w:val="000000" w:themeColor="text1"/>
          <w:u w:val="none"/>
        </w:rPr>
      </w:pPr>
      <w:r w:rsidRPr="00F754AD">
        <w:rPr>
          <w:rFonts w:asciiTheme="majorHAnsi" w:hAnsiTheme="majorHAnsi" w:cstheme="majorHAnsi"/>
          <w:color w:val="000000" w:themeColor="text1"/>
          <w:u w:val="none"/>
        </w:rPr>
        <w:t>Autres éléments devant figurer sur les plans :</w:t>
      </w:r>
    </w:p>
    <w:p w14:paraId="22CC7AE6" w14:textId="6D0990AB" w:rsidR="00A00B84" w:rsidRPr="00F754AD" w:rsidRDefault="00A00B84" w:rsidP="0094521F">
      <w:pPr>
        <w:pStyle w:val="Paragraphedeliste"/>
        <w:numPr>
          <w:ilvl w:val="0"/>
          <w:numId w:val="9"/>
        </w:numPr>
        <w:autoSpaceDE w:val="0"/>
        <w:autoSpaceDN w:val="0"/>
        <w:adjustRightInd w:val="0"/>
        <w:spacing w:after="0" w:line="241" w:lineRule="atLeast"/>
        <w:rPr>
          <w:rFonts w:asciiTheme="majorHAnsi" w:hAnsiTheme="majorHAnsi" w:cstheme="majorHAnsi"/>
          <w:color w:val="000000" w:themeColor="text1"/>
          <w:u w:val="none"/>
        </w:rPr>
      </w:pPr>
      <w:r w:rsidRPr="00F754AD">
        <w:rPr>
          <w:rFonts w:asciiTheme="majorHAnsi" w:hAnsiTheme="majorHAnsi" w:cstheme="majorHAnsi"/>
          <w:color w:val="000000" w:themeColor="text1"/>
          <w:u w:val="none"/>
        </w:rPr>
        <w:t>Le nom et l'adresse du concepteur doivent apparaître sur les plans. La taille des caractères utilisés ne doit pas être supérieure à celle des caractères les plus petits du plan.</w:t>
      </w:r>
    </w:p>
    <w:p w14:paraId="19939C0E" w14:textId="122B0E75" w:rsidR="00A00B84" w:rsidRPr="00F754AD" w:rsidRDefault="00A00B84" w:rsidP="0094521F">
      <w:pPr>
        <w:pStyle w:val="Paragraphedeliste"/>
        <w:numPr>
          <w:ilvl w:val="0"/>
          <w:numId w:val="9"/>
        </w:numPr>
        <w:autoSpaceDE w:val="0"/>
        <w:autoSpaceDN w:val="0"/>
        <w:adjustRightInd w:val="0"/>
        <w:spacing w:after="0" w:line="241" w:lineRule="atLeast"/>
        <w:rPr>
          <w:rFonts w:asciiTheme="majorHAnsi" w:hAnsiTheme="majorHAnsi" w:cstheme="majorHAnsi"/>
          <w:color w:val="000000" w:themeColor="text1"/>
          <w:u w:val="none"/>
        </w:rPr>
      </w:pPr>
      <w:r w:rsidRPr="00F754AD">
        <w:rPr>
          <w:rFonts w:asciiTheme="majorHAnsi" w:hAnsiTheme="majorHAnsi" w:cstheme="majorHAnsi"/>
          <w:color w:val="000000" w:themeColor="text1"/>
          <w:u w:val="none"/>
        </w:rPr>
        <w:t>La date de fabrication ou de mise à jour (mois, année) sera portée sur les plans.</w:t>
      </w:r>
    </w:p>
    <w:p w14:paraId="4ED67809" w14:textId="7C348720" w:rsidR="00A00B84" w:rsidRPr="00F754AD" w:rsidRDefault="00A00B84" w:rsidP="0094521F">
      <w:pPr>
        <w:pStyle w:val="Paragraphedeliste"/>
        <w:numPr>
          <w:ilvl w:val="0"/>
          <w:numId w:val="9"/>
        </w:numPr>
        <w:autoSpaceDE w:val="0"/>
        <w:autoSpaceDN w:val="0"/>
        <w:adjustRightInd w:val="0"/>
        <w:spacing w:after="0" w:line="241" w:lineRule="atLeast"/>
        <w:rPr>
          <w:rFonts w:asciiTheme="majorHAnsi" w:hAnsiTheme="majorHAnsi" w:cstheme="majorHAnsi"/>
          <w:color w:val="000000" w:themeColor="text1"/>
          <w:u w:val="none"/>
        </w:rPr>
      </w:pPr>
      <w:r w:rsidRPr="00F754AD">
        <w:rPr>
          <w:rFonts w:asciiTheme="majorHAnsi" w:hAnsiTheme="majorHAnsi" w:cstheme="majorHAnsi"/>
          <w:color w:val="000000" w:themeColor="text1"/>
          <w:u w:val="none"/>
        </w:rPr>
        <w:t>Les plans, quelle que soit leur nature, doivent comporter un repère mettant en évidence</w:t>
      </w:r>
    </w:p>
    <w:p w14:paraId="14C7DEE5" w14:textId="10C251B5" w:rsidR="00A00B84" w:rsidRPr="00F754AD" w:rsidRDefault="00A00B84" w:rsidP="0094521F">
      <w:pPr>
        <w:pStyle w:val="Paragraphedeliste"/>
        <w:numPr>
          <w:ilvl w:val="0"/>
          <w:numId w:val="9"/>
        </w:numPr>
        <w:autoSpaceDE w:val="0"/>
        <w:autoSpaceDN w:val="0"/>
        <w:adjustRightInd w:val="0"/>
        <w:spacing w:after="0" w:line="241" w:lineRule="atLeast"/>
        <w:rPr>
          <w:rFonts w:asciiTheme="majorHAnsi" w:hAnsiTheme="majorHAnsi" w:cstheme="majorHAnsi"/>
          <w:color w:val="000000" w:themeColor="text1"/>
          <w:u w:val="none"/>
        </w:rPr>
      </w:pPr>
      <w:r w:rsidRPr="00F754AD">
        <w:rPr>
          <w:rFonts w:asciiTheme="majorHAnsi" w:hAnsiTheme="majorHAnsi" w:cstheme="majorHAnsi"/>
          <w:color w:val="000000" w:themeColor="text1"/>
          <w:u w:val="none"/>
        </w:rPr>
        <w:t>L'emplacement où se trouve le lecteur, avec l'inscription « vous êtes ici ».</w:t>
      </w:r>
    </w:p>
    <w:p w14:paraId="52BEA0B3" w14:textId="77777777" w:rsidR="00A00B84" w:rsidRPr="00F754AD" w:rsidRDefault="00A00B84" w:rsidP="00A00B84">
      <w:pPr>
        <w:autoSpaceDE w:val="0"/>
        <w:autoSpaceDN w:val="0"/>
        <w:adjustRightInd w:val="0"/>
        <w:spacing w:after="0" w:line="241" w:lineRule="atLeast"/>
        <w:ind w:left="-709"/>
        <w:rPr>
          <w:rFonts w:asciiTheme="majorHAnsi" w:hAnsiTheme="majorHAnsi" w:cstheme="majorHAnsi"/>
          <w:color w:val="000000" w:themeColor="text1"/>
          <w:u w:val="none"/>
        </w:rPr>
      </w:pPr>
    </w:p>
    <w:p w14:paraId="7627E4FE" w14:textId="77777777" w:rsidR="00A00B84" w:rsidRPr="00F754AD" w:rsidRDefault="00A00B84" w:rsidP="00A00B84">
      <w:pPr>
        <w:autoSpaceDE w:val="0"/>
        <w:autoSpaceDN w:val="0"/>
        <w:adjustRightInd w:val="0"/>
        <w:spacing w:after="0" w:line="241" w:lineRule="atLeast"/>
        <w:ind w:left="-709"/>
        <w:rPr>
          <w:rFonts w:asciiTheme="majorHAnsi" w:hAnsiTheme="majorHAnsi" w:cstheme="majorHAnsi"/>
          <w:color w:val="000000" w:themeColor="text1"/>
          <w:u w:val="none"/>
        </w:rPr>
      </w:pPr>
      <w:r w:rsidRPr="00F754AD">
        <w:rPr>
          <w:rFonts w:asciiTheme="majorHAnsi" w:hAnsiTheme="majorHAnsi" w:cstheme="majorHAnsi"/>
          <w:color w:val="000000" w:themeColor="text1"/>
          <w:u w:val="none"/>
        </w:rPr>
        <w:t>Présentation plastifiée.</w:t>
      </w:r>
    </w:p>
    <w:p w14:paraId="7388C8AD" w14:textId="77777777" w:rsidR="00A00B84" w:rsidRPr="00F754AD" w:rsidRDefault="00A00B84" w:rsidP="00A00B84">
      <w:pPr>
        <w:autoSpaceDE w:val="0"/>
        <w:autoSpaceDN w:val="0"/>
        <w:adjustRightInd w:val="0"/>
        <w:spacing w:after="0" w:line="241" w:lineRule="atLeast"/>
        <w:ind w:left="-709"/>
        <w:rPr>
          <w:rFonts w:asciiTheme="majorHAnsi" w:hAnsiTheme="majorHAnsi" w:cstheme="majorHAnsi"/>
          <w:color w:val="000000" w:themeColor="text1"/>
          <w:u w:val="none"/>
        </w:rPr>
      </w:pPr>
      <w:r w:rsidRPr="00F754AD">
        <w:rPr>
          <w:rFonts w:asciiTheme="majorHAnsi" w:hAnsiTheme="majorHAnsi" w:cstheme="majorHAnsi"/>
          <w:color w:val="000000" w:themeColor="text1"/>
          <w:u w:val="none"/>
        </w:rPr>
        <w:t>Fixation murale des plans par vis et chevilles.</w:t>
      </w:r>
    </w:p>
    <w:p w14:paraId="61877DF8" w14:textId="7DC8357A" w:rsidR="00A00B84" w:rsidRPr="00F754AD" w:rsidRDefault="00A00B84" w:rsidP="00A00B84">
      <w:pPr>
        <w:autoSpaceDE w:val="0"/>
        <w:autoSpaceDN w:val="0"/>
        <w:adjustRightInd w:val="0"/>
        <w:spacing w:after="0" w:line="241" w:lineRule="atLeast"/>
        <w:ind w:left="-709"/>
        <w:rPr>
          <w:rFonts w:asciiTheme="majorHAnsi" w:hAnsiTheme="majorHAnsi" w:cstheme="majorHAnsi"/>
          <w:color w:val="000000" w:themeColor="text1"/>
          <w:u w:val="none"/>
        </w:rPr>
      </w:pPr>
      <w:r w:rsidRPr="00F754AD">
        <w:rPr>
          <w:rFonts w:asciiTheme="majorHAnsi" w:hAnsiTheme="majorHAnsi" w:cstheme="majorHAnsi"/>
          <w:color w:val="000000" w:themeColor="text1"/>
          <w:u w:val="none"/>
        </w:rPr>
        <w:t>NOTA : Compte tenu de la particularité de cette prestation, l'</w:t>
      </w:r>
      <w:r w:rsidR="00F754AD">
        <w:rPr>
          <w:rFonts w:asciiTheme="majorHAnsi" w:hAnsiTheme="majorHAnsi" w:cstheme="majorHAnsi"/>
          <w:color w:val="000000" w:themeColor="text1"/>
          <w:u w:val="none"/>
        </w:rPr>
        <w:t>e</w:t>
      </w:r>
      <w:r w:rsidRPr="00F754AD">
        <w:rPr>
          <w:rFonts w:asciiTheme="majorHAnsi" w:hAnsiTheme="majorHAnsi" w:cstheme="majorHAnsi"/>
          <w:color w:val="000000" w:themeColor="text1"/>
          <w:u w:val="none"/>
        </w:rPr>
        <w:t xml:space="preserve">ntrepreneur est invité à sous-traiter ce </w:t>
      </w:r>
      <w:r w:rsidR="00F754AD">
        <w:rPr>
          <w:rFonts w:asciiTheme="majorHAnsi" w:hAnsiTheme="majorHAnsi" w:cstheme="majorHAnsi"/>
          <w:color w:val="000000" w:themeColor="text1"/>
          <w:u w:val="none"/>
        </w:rPr>
        <w:t>poste</w:t>
      </w:r>
      <w:r w:rsidRPr="00F754AD">
        <w:rPr>
          <w:rFonts w:asciiTheme="majorHAnsi" w:hAnsiTheme="majorHAnsi" w:cstheme="majorHAnsi"/>
          <w:color w:val="000000" w:themeColor="text1"/>
          <w:u w:val="none"/>
        </w:rPr>
        <w:t xml:space="preserve"> à une société spécialisée qui se chargera de la réduction des plans Architecte et de l'impression des plans et textes.</w:t>
      </w:r>
    </w:p>
    <w:p w14:paraId="798765B4" w14:textId="33202037" w:rsidR="00320A07" w:rsidRPr="00A00B84" w:rsidRDefault="00A00B84" w:rsidP="00F754AD">
      <w:pPr>
        <w:spacing w:after="0"/>
        <w:ind w:left="-567" w:hanging="142"/>
        <w:rPr>
          <w:rFonts w:asciiTheme="majorHAnsi" w:hAnsiTheme="majorHAnsi" w:cstheme="majorHAnsi"/>
          <w:b/>
          <w:iCs/>
          <w:color w:val="auto"/>
        </w:rPr>
      </w:pPr>
      <w:r w:rsidRPr="00F754AD">
        <w:rPr>
          <w:rFonts w:asciiTheme="majorHAnsi" w:hAnsiTheme="majorHAnsi" w:cstheme="majorHAnsi"/>
          <w:b/>
          <w:iCs/>
          <w:color w:val="auto"/>
        </w:rPr>
        <w:t>Localisation : En remplacement de chaque plan existant au R+5.</w:t>
      </w:r>
    </w:p>
    <w:p w14:paraId="36E66BDD" w14:textId="77777777" w:rsidR="00A00B84" w:rsidRDefault="00A00B84" w:rsidP="00F754AD">
      <w:pPr>
        <w:autoSpaceDE w:val="0"/>
        <w:autoSpaceDN w:val="0"/>
        <w:adjustRightInd w:val="0"/>
        <w:spacing w:line="241" w:lineRule="atLeast"/>
        <w:ind w:left="-709"/>
        <w:rPr>
          <w:rFonts w:asciiTheme="majorHAnsi" w:hAnsiTheme="majorHAnsi" w:cstheme="majorHAnsi"/>
          <w:color w:val="000000" w:themeColor="text1"/>
          <w:u w:val="none"/>
        </w:rPr>
      </w:pPr>
    </w:p>
    <w:p w14:paraId="0DF3FD0D" w14:textId="20E043CF" w:rsidR="00AE6E15" w:rsidRPr="003F793A" w:rsidRDefault="00320A07" w:rsidP="00AE6E15">
      <w:pPr>
        <w:pStyle w:val="Titresoulign"/>
        <w:spacing w:after="0"/>
        <w:ind w:left="-709"/>
        <w:rPr>
          <w:rFonts w:ascii="Calibri Light" w:hAnsi="Calibri Light" w:cs="Calibri Light"/>
          <w:color w:val="C00000"/>
          <w:sz w:val="36"/>
          <w:szCs w:val="36"/>
          <w:lang w:val="fr-FR"/>
        </w:rPr>
      </w:pPr>
      <w:r>
        <w:rPr>
          <w:rFonts w:ascii="Calibri Light" w:hAnsi="Calibri Light" w:cs="Calibri Light"/>
          <w:color w:val="C00000"/>
          <w:sz w:val="36"/>
          <w:szCs w:val="36"/>
          <w:lang w:val="fr-FR"/>
        </w:rPr>
        <w:t>6</w:t>
      </w:r>
      <w:r w:rsidR="00AE6E15">
        <w:rPr>
          <w:rFonts w:ascii="Calibri Light" w:hAnsi="Calibri Light" w:cs="Calibri Light"/>
          <w:color w:val="C00000"/>
          <w:sz w:val="36"/>
          <w:szCs w:val="36"/>
          <w:lang w:val="fr-FR"/>
        </w:rPr>
        <w:t>.</w:t>
      </w:r>
      <w:r w:rsidR="00AE6E15" w:rsidRPr="003F793A">
        <w:rPr>
          <w:rFonts w:ascii="Calibri Light" w:hAnsi="Calibri Light" w:cs="Calibri Light"/>
          <w:color w:val="C00000"/>
          <w:sz w:val="36"/>
          <w:szCs w:val="36"/>
          <w:lang w:val="fr-FR"/>
        </w:rPr>
        <w:t xml:space="preserve"> lot. </w:t>
      </w:r>
      <w:r w:rsidR="001F7139">
        <w:rPr>
          <w:rFonts w:ascii="Calibri Light" w:hAnsi="Calibri Light" w:cs="Calibri Light"/>
          <w:color w:val="C00000"/>
          <w:sz w:val="36"/>
          <w:szCs w:val="36"/>
          <w:lang w:val="fr-FR"/>
        </w:rPr>
        <w:t>6</w:t>
      </w:r>
      <w:r w:rsidR="00AE6E15">
        <w:rPr>
          <w:rFonts w:ascii="Calibri Light" w:hAnsi="Calibri Light" w:cs="Calibri Light"/>
          <w:color w:val="C00000"/>
          <w:sz w:val="36"/>
          <w:szCs w:val="36"/>
          <w:lang w:val="fr-FR"/>
        </w:rPr>
        <w:t xml:space="preserve"> -</w:t>
      </w:r>
      <w:r w:rsidR="00AE6E15" w:rsidRPr="003F793A">
        <w:rPr>
          <w:rFonts w:ascii="Calibri Light" w:hAnsi="Calibri Light" w:cs="Calibri Light"/>
          <w:color w:val="C00000"/>
          <w:sz w:val="36"/>
          <w:szCs w:val="36"/>
          <w:lang w:val="fr-FR"/>
        </w:rPr>
        <w:t xml:space="preserve"> </w:t>
      </w:r>
      <w:r w:rsidR="00AE6E15">
        <w:rPr>
          <w:rFonts w:ascii="Calibri Light" w:hAnsi="Calibri Light" w:cs="Calibri Light"/>
          <w:color w:val="C00000"/>
          <w:sz w:val="36"/>
          <w:szCs w:val="36"/>
          <w:lang w:val="fr-FR"/>
        </w:rPr>
        <w:t xml:space="preserve">Peinture </w:t>
      </w:r>
    </w:p>
    <w:p w14:paraId="643F9E8F" w14:textId="77777777" w:rsidR="00AE6E15" w:rsidRPr="00F8356B" w:rsidRDefault="00AE6E15" w:rsidP="00300A42">
      <w:pPr>
        <w:spacing w:after="0"/>
        <w:ind w:left="-709"/>
        <w:jc w:val="both"/>
        <w:rPr>
          <w:rFonts w:ascii="Calibri Light" w:hAnsi="Calibri Light" w:cs="Calibri Light"/>
        </w:rPr>
      </w:pPr>
    </w:p>
    <w:p w14:paraId="1CE46E81" w14:textId="568AEA04" w:rsidR="00AE6E15" w:rsidRPr="000259FD" w:rsidRDefault="007C2F36" w:rsidP="00320A07">
      <w:pPr>
        <w:spacing w:after="40"/>
        <w:ind w:left="-709"/>
        <w:rPr>
          <w:rFonts w:ascii="Calibri Light" w:hAnsi="Calibri Light" w:cs="Calibri Light"/>
          <w:b/>
          <w:bCs/>
          <w:i/>
          <w:iCs/>
        </w:rPr>
      </w:pPr>
      <w:r>
        <w:rPr>
          <w:rFonts w:ascii="Calibri Light" w:hAnsi="Calibri Light" w:cs="Calibri Light"/>
          <w:bCs/>
          <w:iCs/>
        </w:rPr>
        <w:t>6</w:t>
      </w:r>
      <w:r w:rsidR="00AE6E15" w:rsidRPr="000259FD">
        <w:rPr>
          <w:rFonts w:ascii="Calibri Light" w:hAnsi="Calibri Light" w:cs="Calibri Light"/>
          <w:bCs/>
          <w:iCs/>
        </w:rPr>
        <w:t xml:space="preserve">.1 - Nettoyage et préparation des supports : </w:t>
      </w:r>
    </w:p>
    <w:p w14:paraId="02701951" w14:textId="60D5D0F3" w:rsidR="00AE6E15" w:rsidRPr="000259FD" w:rsidRDefault="00AE6E15" w:rsidP="00AE6E15">
      <w:pPr>
        <w:pStyle w:val="Style1"/>
        <w:ind w:left="-709"/>
        <w:rPr>
          <w:rFonts w:ascii="Calibri Light" w:hAnsi="Calibri Light" w:cs="Calibri Light"/>
          <w:b/>
          <w:bCs/>
          <w:iCs/>
          <w:sz w:val="24"/>
          <w:szCs w:val="24"/>
          <w:u w:val="none"/>
        </w:rPr>
      </w:pPr>
      <w:r w:rsidRPr="000259FD">
        <w:rPr>
          <w:rFonts w:ascii="Calibri Light" w:hAnsi="Calibri Light" w:cs="Calibri Light"/>
          <w:bCs/>
          <w:iCs/>
          <w:sz w:val="24"/>
          <w:szCs w:val="24"/>
          <w:u w:val="none"/>
        </w:rPr>
        <w:t xml:space="preserve">Nettoyage et préparation des matériaux existants, qui seront à repeindre : murs, cloisons, plinthes, blocs-portes, </w:t>
      </w:r>
      <w:r w:rsidR="00320A07">
        <w:rPr>
          <w:rFonts w:ascii="Calibri Light" w:hAnsi="Calibri Light" w:cs="Calibri Light"/>
          <w:bCs/>
          <w:iCs/>
          <w:sz w:val="24"/>
          <w:szCs w:val="24"/>
          <w:u w:val="none"/>
        </w:rPr>
        <w:t>etc…</w:t>
      </w:r>
    </w:p>
    <w:p w14:paraId="2187F2B9" w14:textId="77777777" w:rsidR="00AE6E15" w:rsidRDefault="00AE6E15" w:rsidP="00AE6E15">
      <w:pPr>
        <w:spacing w:after="40"/>
        <w:ind w:left="-709" w:right="-284"/>
        <w:jc w:val="both"/>
        <w:rPr>
          <w:rFonts w:ascii="Calibri Light" w:hAnsi="Calibri Light" w:cs="Calibri Light"/>
          <w:b/>
          <w:bCs/>
          <w:i/>
          <w:iCs/>
          <w:u w:val="none"/>
        </w:rPr>
      </w:pPr>
      <w:r w:rsidRPr="000259FD">
        <w:rPr>
          <w:rFonts w:ascii="Calibri Light" w:hAnsi="Calibri Light" w:cs="Calibri Light"/>
          <w:bCs/>
          <w:iCs/>
          <w:u w:val="none"/>
        </w:rPr>
        <w:t xml:space="preserve">L’entreprise devra tous les travaux préparatoires nécessaires à la mise en œuvre des produits appliqués : </w:t>
      </w:r>
    </w:p>
    <w:p w14:paraId="777762D2" w14:textId="160F212A" w:rsidR="00AE6E15" w:rsidRPr="0094521F" w:rsidRDefault="00300A42" w:rsidP="00F754AD">
      <w:pPr>
        <w:pStyle w:val="Paragraphedeliste"/>
        <w:numPr>
          <w:ilvl w:val="0"/>
          <w:numId w:val="10"/>
        </w:numPr>
        <w:spacing w:after="0"/>
        <w:ind w:right="-284"/>
        <w:jc w:val="both"/>
        <w:rPr>
          <w:rFonts w:ascii="Calibri Light" w:hAnsi="Calibri Light" w:cs="Calibri Light"/>
          <w:b/>
          <w:bCs/>
          <w:i/>
          <w:iCs/>
          <w:u w:val="none"/>
        </w:rPr>
      </w:pPr>
      <w:r>
        <w:rPr>
          <w:rFonts w:ascii="Calibri Light" w:hAnsi="Calibri Light" w:cs="Calibri Light"/>
          <w:bCs/>
          <w:iCs/>
          <w:u w:val="none"/>
        </w:rPr>
        <w:t>L</w:t>
      </w:r>
      <w:r w:rsidR="00AE6E15" w:rsidRPr="0094521F">
        <w:rPr>
          <w:rFonts w:ascii="Calibri Light" w:hAnsi="Calibri Light" w:cs="Calibri Light"/>
          <w:bCs/>
          <w:iCs/>
          <w:u w:val="none"/>
        </w:rPr>
        <w:t>es travaux préparatoires (égrenage, ponçage, enduisage, etc…), en particulier les portes et portes de placards.</w:t>
      </w:r>
    </w:p>
    <w:p w14:paraId="3A170B4D" w14:textId="2BEE10FF" w:rsidR="00AE6E15" w:rsidRPr="0094521F" w:rsidRDefault="00300A42" w:rsidP="00F754AD">
      <w:pPr>
        <w:pStyle w:val="Paragraphedeliste"/>
        <w:numPr>
          <w:ilvl w:val="0"/>
          <w:numId w:val="10"/>
        </w:numPr>
        <w:spacing w:after="0"/>
        <w:jc w:val="both"/>
        <w:rPr>
          <w:rFonts w:ascii="Calibri Light" w:hAnsi="Calibri Light" w:cs="Calibri Light"/>
          <w:b/>
          <w:bCs/>
          <w:i/>
          <w:iCs/>
          <w:u w:val="none"/>
        </w:rPr>
      </w:pPr>
      <w:r>
        <w:rPr>
          <w:rFonts w:ascii="Calibri Light" w:hAnsi="Calibri Light" w:cs="Calibri Light"/>
          <w:bCs/>
          <w:iCs/>
          <w:u w:val="none"/>
        </w:rPr>
        <w:t>Le</w:t>
      </w:r>
      <w:r w:rsidR="00AE6E15" w:rsidRPr="0094521F">
        <w:rPr>
          <w:rFonts w:ascii="Calibri Light" w:hAnsi="Calibri Light" w:cs="Calibri Light"/>
          <w:bCs/>
          <w:iCs/>
          <w:u w:val="none"/>
        </w:rPr>
        <w:t>s travaux d’apprêts en fonction de la nature et de l’état superficiel du subjectile.</w:t>
      </w:r>
    </w:p>
    <w:p w14:paraId="211949F0" w14:textId="77777777" w:rsidR="00AE6E15" w:rsidRPr="000259FD" w:rsidRDefault="00AE6E15" w:rsidP="00AE6E15">
      <w:pPr>
        <w:spacing w:after="40"/>
        <w:ind w:left="-709"/>
        <w:jc w:val="both"/>
        <w:rPr>
          <w:rFonts w:ascii="Calibri Light" w:hAnsi="Calibri Light" w:cs="Calibri Light"/>
          <w:b/>
          <w:bCs/>
          <w:i/>
          <w:iCs/>
          <w:u w:val="none"/>
        </w:rPr>
      </w:pPr>
      <w:r w:rsidRPr="000259FD">
        <w:rPr>
          <w:rFonts w:ascii="Calibri Light" w:hAnsi="Calibri Light" w:cs="Calibri Light"/>
          <w:bCs/>
          <w:iCs/>
          <w:u w:val="none"/>
        </w:rPr>
        <w:t>La prestation comprendra les arasements, la mise en place de papier collant pour protection des ouvrages, les rechampissages, le nettoyage en fin d'intervention.</w:t>
      </w:r>
    </w:p>
    <w:p w14:paraId="6236422B" w14:textId="77777777" w:rsidR="00AE6E15" w:rsidRPr="00980650" w:rsidRDefault="00AE6E15" w:rsidP="00AE6E15">
      <w:pPr>
        <w:spacing w:after="40"/>
        <w:ind w:left="-709"/>
        <w:jc w:val="both"/>
        <w:rPr>
          <w:rFonts w:ascii="Calibri Light" w:hAnsi="Calibri Light" w:cs="Calibri Light"/>
          <w:b/>
          <w:bCs/>
        </w:rPr>
      </w:pPr>
      <w:r w:rsidRPr="00980650">
        <w:rPr>
          <w:rFonts w:ascii="Calibri Light" w:hAnsi="Calibri Light" w:cs="Calibri Light"/>
          <w:b/>
          <w:bCs/>
        </w:rPr>
        <w:t>Localisation </w:t>
      </w:r>
      <w:r w:rsidRPr="00980650">
        <w:rPr>
          <w:rFonts w:ascii="Calibri Light" w:hAnsi="Calibri Light" w:cs="Calibri Light"/>
          <w:b/>
          <w:bCs/>
          <w:u w:val="none"/>
        </w:rPr>
        <w:t>: L’ensemble de la zone de projet - cf plan des revêtements muraux et plafonds</w:t>
      </w:r>
    </w:p>
    <w:p w14:paraId="39961615" w14:textId="089991AC" w:rsidR="00AE6E15" w:rsidRPr="008220B8" w:rsidRDefault="00AE6E15" w:rsidP="00AE6E15">
      <w:pPr>
        <w:spacing w:after="40"/>
        <w:ind w:left="-709"/>
        <w:jc w:val="both"/>
        <w:rPr>
          <w:rFonts w:ascii="Calibri Light" w:hAnsi="Calibri Light" w:cs="Calibri Light"/>
          <w:b/>
          <w:bCs/>
          <w:i/>
          <w:iCs/>
        </w:rPr>
      </w:pPr>
      <w:r w:rsidRPr="008220B8">
        <w:rPr>
          <w:rFonts w:ascii="Calibri Light" w:hAnsi="Calibri Light" w:cs="Calibri Light"/>
          <w:bCs/>
          <w:iCs/>
        </w:rPr>
        <w:lastRenderedPageBreak/>
        <w:t xml:space="preserve">Peinture : </w:t>
      </w:r>
    </w:p>
    <w:p w14:paraId="4DD9EA49" w14:textId="77777777" w:rsidR="00AE6E15" w:rsidRPr="000259FD" w:rsidRDefault="00AE6E15" w:rsidP="00AE6E15">
      <w:pPr>
        <w:spacing w:after="40"/>
        <w:ind w:left="-709"/>
        <w:jc w:val="both"/>
        <w:rPr>
          <w:rFonts w:ascii="Calibri Light" w:hAnsi="Calibri Light" w:cs="Calibri Light"/>
          <w:b/>
          <w:bCs/>
          <w:i/>
          <w:iCs/>
          <w:u w:val="none"/>
        </w:rPr>
      </w:pPr>
      <w:r w:rsidRPr="000259FD">
        <w:rPr>
          <w:rFonts w:ascii="Calibri Light" w:hAnsi="Calibri Light" w:cs="Calibri Light"/>
          <w:bCs/>
          <w:iCs/>
          <w:u w:val="none"/>
        </w:rPr>
        <w:t>Les produits appliqués successivement sur le support doivent :</w:t>
      </w:r>
    </w:p>
    <w:p w14:paraId="3BFDD760" w14:textId="279D55E0" w:rsidR="00AE6E15" w:rsidRPr="0094521F" w:rsidRDefault="00AE6E15" w:rsidP="0094521F">
      <w:pPr>
        <w:pStyle w:val="Paragraphedeliste"/>
        <w:numPr>
          <w:ilvl w:val="0"/>
          <w:numId w:val="12"/>
        </w:numPr>
        <w:spacing w:after="40"/>
        <w:jc w:val="both"/>
        <w:rPr>
          <w:rFonts w:ascii="Calibri Light" w:hAnsi="Calibri Light" w:cs="Calibri Light"/>
          <w:b/>
          <w:bCs/>
          <w:i/>
          <w:iCs/>
          <w:u w:val="none"/>
        </w:rPr>
      </w:pPr>
      <w:r w:rsidRPr="0094521F">
        <w:rPr>
          <w:rFonts w:ascii="Calibri Light" w:hAnsi="Calibri Light" w:cs="Calibri Light"/>
          <w:bCs/>
          <w:iCs/>
          <w:u w:val="none"/>
        </w:rPr>
        <w:t>être compatibles avec le support lui-même</w:t>
      </w:r>
    </w:p>
    <w:p w14:paraId="143C4416" w14:textId="68FF5B33" w:rsidR="00AE6E15" w:rsidRPr="0094521F" w:rsidRDefault="00AE6E15" w:rsidP="0094521F">
      <w:pPr>
        <w:pStyle w:val="Paragraphedeliste"/>
        <w:numPr>
          <w:ilvl w:val="0"/>
          <w:numId w:val="12"/>
        </w:numPr>
        <w:spacing w:after="40"/>
        <w:jc w:val="both"/>
        <w:rPr>
          <w:rFonts w:ascii="Calibri Light" w:hAnsi="Calibri Light" w:cs="Calibri Light"/>
          <w:b/>
          <w:bCs/>
          <w:i/>
          <w:iCs/>
          <w:u w:val="none"/>
        </w:rPr>
      </w:pPr>
      <w:r w:rsidRPr="0094521F">
        <w:rPr>
          <w:rFonts w:ascii="Calibri Light" w:hAnsi="Calibri Light" w:cs="Calibri Light"/>
          <w:bCs/>
          <w:iCs/>
          <w:u w:val="none"/>
        </w:rPr>
        <w:t>être compatibles entre eux,</w:t>
      </w:r>
    </w:p>
    <w:p w14:paraId="670CBB09" w14:textId="5CA53F64" w:rsidR="00AE6E15" w:rsidRPr="0094521F" w:rsidRDefault="00AE6E15" w:rsidP="0094521F">
      <w:pPr>
        <w:pStyle w:val="Paragraphedeliste"/>
        <w:numPr>
          <w:ilvl w:val="0"/>
          <w:numId w:val="12"/>
        </w:numPr>
        <w:spacing w:after="40"/>
        <w:jc w:val="both"/>
        <w:rPr>
          <w:rFonts w:ascii="Calibri Light" w:hAnsi="Calibri Light" w:cs="Calibri Light"/>
          <w:b/>
          <w:bCs/>
          <w:i/>
          <w:iCs/>
          <w:u w:val="none"/>
        </w:rPr>
      </w:pPr>
      <w:r w:rsidRPr="0094521F">
        <w:rPr>
          <w:rFonts w:ascii="Calibri Light" w:hAnsi="Calibri Light" w:cs="Calibri Light"/>
          <w:bCs/>
          <w:iCs/>
          <w:u w:val="none"/>
        </w:rPr>
        <w:t>former un ensemble cohérent de couches adhérentes entre elles et au support</w:t>
      </w:r>
    </w:p>
    <w:p w14:paraId="2959174A" w14:textId="3749217F" w:rsidR="00320A07" w:rsidRPr="0094521F" w:rsidRDefault="00320A07" w:rsidP="00300A42">
      <w:pPr>
        <w:pStyle w:val="Paragraphedeliste"/>
        <w:numPr>
          <w:ilvl w:val="0"/>
          <w:numId w:val="12"/>
        </w:numPr>
        <w:spacing w:after="0"/>
        <w:jc w:val="both"/>
        <w:rPr>
          <w:rFonts w:ascii="Calibri Light" w:hAnsi="Calibri Light" w:cs="Calibri Light"/>
          <w:b/>
          <w:bCs/>
          <w:i/>
          <w:iCs/>
          <w:u w:val="none"/>
        </w:rPr>
      </w:pPr>
      <w:r w:rsidRPr="0094521F">
        <w:rPr>
          <w:rFonts w:ascii="Calibri Light" w:hAnsi="Calibri Light" w:cs="Calibri Light"/>
          <w:bCs/>
          <w:iCs/>
          <w:u w:val="none"/>
        </w:rPr>
        <w:t>peintures sans COV, acryliques lessivables avec label NF Environnement (ou autre label Européen équivalent).</w:t>
      </w:r>
    </w:p>
    <w:p w14:paraId="488ECCF1" w14:textId="77777777" w:rsidR="00320A07" w:rsidRPr="000259FD" w:rsidRDefault="00320A07" w:rsidP="00300A42">
      <w:pPr>
        <w:spacing w:after="0"/>
        <w:ind w:left="-709"/>
        <w:jc w:val="both"/>
        <w:rPr>
          <w:rFonts w:ascii="Calibri Light" w:hAnsi="Calibri Light" w:cs="Calibri Light"/>
          <w:b/>
          <w:bCs/>
          <w:i/>
          <w:iCs/>
          <w:u w:val="none"/>
        </w:rPr>
      </w:pPr>
    </w:p>
    <w:p w14:paraId="5376F0DA" w14:textId="7E4E56B3" w:rsidR="00320A07" w:rsidRPr="00C11BE1" w:rsidRDefault="00320A07" w:rsidP="00320A07">
      <w:pPr>
        <w:spacing w:after="40"/>
        <w:ind w:left="-709"/>
        <w:jc w:val="both"/>
        <w:rPr>
          <w:rFonts w:ascii="Calibri Light" w:hAnsi="Calibri Light" w:cs="Calibri Light"/>
          <w:b/>
          <w:i/>
          <w:iCs/>
        </w:rPr>
      </w:pPr>
      <w:r w:rsidRPr="003425EB">
        <w:rPr>
          <w:rFonts w:ascii="Calibri Light" w:hAnsi="Calibri Light" w:cs="Calibri Light"/>
          <w:iCs/>
        </w:rPr>
        <w:t>6.</w:t>
      </w:r>
      <w:r w:rsidR="0073683E">
        <w:rPr>
          <w:rFonts w:ascii="Calibri Light" w:hAnsi="Calibri Light" w:cs="Calibri Light"/>
          <w:iCs/>
        </w:rPr>
        <w:t>2</w:t>
      </w:r>
      <w:r w:rsidRPr="00C11BE1">
        <w:rPr>
          <w:rFonts w:ascii="Calibri Light" w:hAnsi="Calibri Light" w:cs="Calibri Light"/>
          <w:iCs/>
        </w:rPr>
        <w:t xml:space="preserve"> Sous-couche sur murs, cloisons, portes, plinthes, </w:t>
      </w:r>
      <w:r w:rsidR="00346C96">
        <w:rPr>
          <w:rFonts w:ascii="Calibri Light" w:hAnsi="Calibri Light" w:cs="Calibri Light"/>
          <w:iCs/>
        </w:rPr>
        <w:t xml:space="preserve">plafonds, </w:t>
      </w:r>
      <w:r w:rsidRPr="00C11BE1">
        <w:rPr>
          <w:rFonts w:ascii="Calibri Light" w:hAnsi="Calibri Light" w:cs="Calibri Light"/>
          <w:iCs/>
        </w:rPr>
        <w:t>etc…</w:t>
      </w:r>
      <w:r w:rsidRPr="003425EB">
        <w:rPr>
          <w:rFonts w:ascii="Calibri Light" w:hAnsi="Calibri Light" w:cs="Calibri Light"/>
          <w:iCs/>
        </w:rPr>
        <w:t> :</w:t>
      </w:r>
    </w:p>
    <w:p w14:paraId="1502C7C5" w14:textId="77777777" w:rsidR="00320A07" w:rsidRPr="00C11BE1" w:rsidRDefault="00320A07" w:rsidP="00320A07">
      <w:pPr>
        <w:spacing w:after="40"/>
        <w:ind w:left="-709"/>
        <w:jc w:val="both"/>
        <w:rPr>
          <w:rFonts w:ascii="Calibri Light" w:hAnsi="Calibri Light" w:cs="Calibri Light"/>
          <w:b/>
          <w:i/>
          <w:iCs/>
          <w:u w:val="none"/>
        </w:rPr>
      </w:pPr>
      <w:r w:rsidRPr="00C11BE1">
        <w:rPr>
          <w:rFonts w:ascii="Calibri Light" w:hAnsi="Calibri Light" w:cs="Calibri Light"/>
          <w:iCs/>
          <w:u w:val="none"/>
        </w:rPr>
        <w:t>Travaux comprenant :</w:t>
      </w:r>
    </w:p>
    <w:p w14:paraId="26B68B9D" w14:textId="0E6527B6" w:rsidR="00320A07" w:rsidRPr="0094521F" w:rsidRDefault="00320A07" w:rsidP="0094521F">
      <w:pPr>
        <w:pStyle w:val="Paragraphedeliste"/>
        <w:numPr>
          <w:ilvl w:val="0"/>
          <w:numId w:val="13"/>
        </w:numPr>
        <w:spacing w:after="40"/>
        <w:jc w:val="both"/>
        <w:rPr>
          <w:rFonts w:ascii="Calibri Light" w:hAnsi="Calibri Light" w:cs="Calibri Light"/>
          <w:b/>
          <w:i/>
          <w:iCs/>
          <w:u w:val="none"/>
        </w:rPr>
      </w:pPr>
      <w:r w:rsidRPr="0094521F">
        <w:rPr>
          <w:rFonts w:ascii="Calibri Light" w:hAnsi="Calibri Light" w:cs="Calibri Light"/>
          <w:iCs/>
          <w:u w:val="none"/>
        </w:rPr>
        <w:t>Installation d'échafaudages ou de platelage d’exécution si nécessaire.</w:t>
      </w:r>
    </w:p>
    <w:p w14:paraId="4416BE9B" w14:textId="42D3D030" w:rsidR="00320A07" w:rsidRPr="0094521F" w:rsidRDefault="00320A07" w:rsidP="0094521F">
      <w:pPr>
        <w:pStyle w:val="Paragraphedeliste"/>
        <w:numPr>
          <w:ilvl w:val="0"/>
          <w:numId w:val="13"/>
        </w:numPr>
        <w:spacing w:after="40"/>
        <w:jc w:val="both"/>
        <w:rPr>
          <w:rFonts w:ascii="Calibri Light" w:hAnsi="Calibri Light" w:cs="Calibri Light"/>
          <w:b/>
          <w:i/>
          <w:iCs/>
          <w:u w:val="none"/>
        </w:rPr>
      </w:pPr>
      <w:r w:rsidRPr="0094521F">
        <w:rPr>
          <w:rFonts w:ascii="Calibri Light" w:hAnsi="Calibri Light" w:cs="Calibri Light"/>
          <w:iCs/>
          <w:u w:val="none"/>
        </w:rPr>
        <w:t>Protection des ouvrages avoisinants.</w:t>
      </w:r>
    </w:p>
    <w:p w14:paraId="379B1F78" w14:textId="70DFBC77" w:rsidR="00320A07" w:rsidRPr="0094521F" w:rsidRDefault="00320A07" w:rsidP="0094521F">
      <w:pPr>
        <w:pStyle w:val="Paragraphedeliste"/>
        <w:numPr>
          <w:ilvl w:val="0"/>
          <w:numId w:val="13"/>
        </w:numPr>
        <w:spacing w:after="40"/>
        <w:jc w:val="both"/>
        <w:rPr>
          <w:rFonts w:ascii="Calibri Light" w:hAnsi="Calibri Light" w:cs="Calibri Light"/>
          <w:b/>
          <w:i/>
          <w:iCs/>
          <w:u w:val="none"/>
        </w:rPr>
      </w:pPr>
      <w:r w:rsidRPr="0094521F">
        <w:rPr>
          <w:rFonts w:ascii="Calibri Light" w:hAnsi="Calibri Light" w:cs="Calibri Light"/>
          <w:iCs/>
          <w:u w:val="none"/>
        </w:rPr>
        <w:t xml:space="preserve">Application d’une couche </w:t>
      </w:r>
    </w:p>
    <w:p w14:paraId="3D650967" w14:textId="5E2B4C13" w:rsidR="00346C96" w:rsidRDefault="00346C96" w:rsidP="00346C96">
      <w:pPr>
        <w:spacing w:before="40" w:after="40"/>
        <w:ind w:left="-709"/>
        <w:jc w:val="both"/>
        <w:rPr>
          <w:rFonts w:ascii="Calibri Light" w:hAnsi="Calibri Light" w:cs="Calibri Light"/>
          <w:b/>
          <w:bCs/>
          <w:i/>
          <w:iCs/>
          <w:u w:val="none"/>
        </w:rPr>
      </w:pPr>
      <w:r>
        <w:rPr>
          <w:rFonts w:ascii="Calibri Light" w:hAnsi="Calibri Light" w:cs="Calibri Light"/>
          <w:bCs/>
          <w:iCs/>
          <w:u w:val="none"/>
        </w:rPr>
        <w:t>Application</w:t>
      </w:r>
      <w:r w:rsidRPr="00A77DA9">
        <w:rPr>
          <w:rFonts w:ascii="Calibri Light" w:hAnsi="Calibri Light" w:cs="Calibri Light"/>
          <w:bCs/>
          <w:iCs/>
          <w:u w:val="none"/>
        </w:rPr>
        <w:t xml:space="preserve"> sur murs, cloisons, portes, </w:t>
      </w:r>
      <w:r>
        <w:rPr>
          <w:rFonts w:ascii="Calibri Light" w:hAnsi="Calibri Light" w:cs="Calibri Light"/>
          <w:bCs/>
          <w:iCs/>
          <w:u w:val="none"/>
        </w:rPr>
        <w:t xml:space="preserve">plinthes, </w:t>
      </w:r>
      <w:r w:rsidR="00847F08">
        <w:rPr>
          <w:rFonts w:ascii="Calibri Light" w:hAnsi="Calibri Light" w:cs="Calibri Light"/>
          <w:bCs/>
          <w:iCs/>
          <w:u w:val="none"/>
        </w:rPr>
        <w:t xml:space="preserve">plafond, </w:t>
      </w:r>
      <w:r w:rsidRPr="00A77DA9">
        <w:rPr>
          <w:rFonts w:ascii="Calibri Light" w:hAnsi="Calibri Light" w:cs="Calibri Light"/>
          <w:bCs/>
          <w:iCs/>
          <w:u w:val="none"/>
        </w:rPr>
        <w:t xml:space="preserve">etc, y compris sur les raccords en plafond réalisés selon leur nature (cf  </w:t>
      </w:r>
      <w:r w:rsidRPr="00A77DA9">
        <w:rPr>
          <w:rFonts w:asciiTheme="majorHAnsi" w:hAnsiTheme="majorHAnsi" w:cstheme="majorHAnsi"/>
          <w:bCs/>
          <w:iCs/>
          <w:color w:val="000000" w:themeColor="text1"/>
          <w:u w:val="none"/>
        </w:rPr>
        <w:t>5.1  - Raccords en plafond).</w:t>
      </w:r>
    </w:p>
    <w:p w14:paraId="55130C4B" w14:textId="77777777" w:rsidR="00320A07" w:rsidRPr="00C11BE1" w:rsidRDefault="00320A07" w:rsidP="00320A07">
      <w:pPr>
        <w:spacing w:after="40"/>
        <w:ind w:left="-709"/>
        <w:jc w:val="both"/>
        <w:rPr>
          <w:rFonts w:ascii="Calibri Light" w:hAnsi="Calibri Light" w:cs="Calibri Light"/>
          <w:b/>
          <w:i/>
          <w:iCs/>
          <w:u w:val="none"/>
        </w:rPr>
      </w:pPr>
      <w:r w:rsidRPr="00C11BE1">
        <w:rPr>
          <w:rFonts w:ascii="Calibri Light" w:hAnsi="Calibri Light" w:cs="Calibri Light"/>
          <w:iCs/>
          <w:u w:val="none"/>
        </w:rPr>
        <w:t>La prestation comprendra les arasements, la mise en place de papier collant pour protection des ouvrages, les rechampissages, le nettoyage en fin d'intervention.</w:t>
      </w:r>
    </w:p>
    <w:p w14:paraId="56CB80F2" w14:textId="77777777" w:rsidR="00320A07" w:rsidRPr="00980650" w:rsidRDefault="00320A07" w:rsidP="00320A07">
      <w:pPr>
        <w:spacing w:after="40"/>
        <w:ind w:left="-709"/>
        <w:jc w:val="both"/>
        <w:rPr>
          <w:rFonts w:ascii="Calibri Light" w:hAnsi="Calibri Light" w:cs="Calibri Light"/>
          <w:b/>
          <w:iCs/>
          <w:u w:val="none"/>
        </w:rPr>
      </w:pPr>
      <w:r w:rsidRPr="00980650">
        <w:rPr>
          <w:rFonts w:ascii="Calibri Light" w:hAnsi="Calibri Light" w:cs="Calibri Light"/>
          <w:b/>
          <w:iCs/>
        </w:rPr>
        <w:t>Localisation</w:t>
      </w:r>
      <w:r w:rsidRPr="00980650">
        <w:rPr>
          <w:rFonts w:ascii="Calibri Light" w:hAnsi="Calibri Light" w:cs="Calibri Light"/>
          <w:b/>
          <w:iCs/>
          <w:u w:val="none"/>
        </w:rPr>
        <w:t xml:space="preserve"> : L’ensemble des murs, cloisons, portes et plinthes neufs à peindre - cf plan des revêtements muraux</w:t>
      </w:r>
    </w:p>
    <w:p w14:paraId="6E702733" w14:textId="77777777" w:rsidR="00AE6E15" w:rsidRPr="000259FD" w:rsidRDefault="00AE6E15" w:rsidP="00300A42">
      <w:pPr>
        <w:spacing w:after="0"/>
        <w:ind w:left="-709"/>
        <w:jc w:val="both"/>
        <w:rPr>
          <w:rFonts w:ascii="Calibri Light" w:hAnsi="Calibri Light" w:cs="Calibri Light"/>
          <w:b/>
          <w:bCs/>
          <w:i/>
          <w:iCs/>
          <w:u w:val="none"/>
        </w:rPr>
      </w:pPr>
    </w:p>
    <w:p w14:paraId="5F9CD50C" w14:textId="46AE50F2" w:rsidR="00AE6E15" w:rsidRPr="008220B8" w:rsidRDefault="0081426C" w:rsidP="00AE6E15">
      <w:pPr>
        <w:spacing w:after="40"/>
        <w:ind w:left="-709"/>
        <w:jc w:val="both"/>
        <w:rPr>
          <w:rFonts w:ascii="Calibri Light" w:hAnsi="Calibri Light" w:cs="Calibri Light"/>
          <w:b/>
          <w:bCs/>
          <w:i/>
          <w:iCs/>
        </w:rPr>
      </w:pPr>
      <w:r>
        <w:rPr>
          <w:rFonts w:ascii="Calibri Light" w:hAnsi="Calibri Light" w:cs="Calibri Light"/>
          <w:bCs/>
          <w:iCs/>
        </w:rPr>
        <w:t>6</w:t>
      </w:r>
      <w:r w:rsidR="00AE6E15" w:rsidRPr="008220B8">
        <w:rPr>
          <w:rFonts w:ascii="Calibri Light" w:hAnsi="Calibri Light" w:cs="Calibri Light"/>
          <w:bCs/>
          <w:iCs/>
        </w:rPr>
        <w:t>.</w:t>
      </w:r>
      <w:r w:rsidR="0073683E">
        <w:rPr>
          <w:rFonts w:ascii="Calibri Light" w:hAnsi="Calibri Light" w:cs="Calibri Light"/>
          <w:bCs/>
          <w:iCs/>
        </w:rPr>
        <w:t>3</w:t>
      </w:r>
      <w:r w:rsidR="00AE6E15" w:rsidRPr="008220B8">
        <w:rPr>
          <w:rFonts w:ascii="Calibri Light" w:hAnsi="Calibri Light" w:cs="Calibri Light"/>
          <w:bCs/>
          <w:iCs/>
        </w:rPr>
        <w:t xml:space="preserve"> - Mise en peinture sur murs, cloisons, portes, </w:t>
      </w:r>
      <w:r w:rsidR="00591033">
        <w:rPr>
          <w:rFonts w:ascii="Calibri Light" w:hAnsi="Calibri Light" w:cs="Calibri Light"/>
          <w:bCs/>
          <w:iCs/>
        </w:rPr>
        <w:t xml:space="preserve">plinthes, </w:t>
      </w:r>
      <w:r w:rsidR="00AE6E15" w:rsidRPr="008220B8">
        <w:rPr>
          <w:rFonts w:ascii="Calibri Light" w:hAnsi="Calibri Light" w:cs="Calibri Light"/>
          <w:bCs/>
          <w:iCs/>
        </w:rPr>
        <w:t xml:space="preserve">etc - </w:t>
      </w:r>
      <w:r w:rsidR="00AE6E15" w:rsidRPr="0035190C">
        <w:rPr>
          <w:rFonts w:ascii="Calibri Light" w:hAnsi="Calibri Light" w:cs="Calibri Light"/>
          <w:iCs/>
        </w:rPr>
        <w:t>peinture colorée</w:t>
      </w:r>
      <w:r w:rsidR="00AE6E15" w:rsidRPr="008220B8">
        <w:rPr>
          <w:rFonts w:ascii="Calibri Light" w:hAnsi="Calibri Light" w:cs="Calibri Light"/>
          <w:bCs/>
          <w:iCs/>
        </w:rPr>
        <w:t> :</w:t>
      </w:r>
    </w:p>
    <w:p w14:paraId="158D12BD" w14:textId="77777777" w:rsidR="00AE6E15" w:rsidRPr="000422E1" w:rsidRDefault="00AE6E15" w:rsidP="00AE6E15">
      <w:pPr>
        <w:autoSpaceDE w:val="0"/>
        <w:autoSpaceDN w:val="0"/>
        <w:adjustRightInd w:val="0"/>
        <w:spacing w:after="0"/>
        <w:ind w:left="-709"/>
        <w:rPr>
          <w:rFonts w:ascii="Calibri Light" w:hAnsi="Calibri Light" w:cs="Calibri Light"/>
          <w:b/>
          <w:bCs/>
          <w:i/>
          <w:iCs/>
        </w:rPr>
      </w:pPr>
      <w:r w:rsidRPr="000422E1">
        <w:rPr>
          <w:rFonts w:ascii="Calibri Light" w:hAnsi="Calibri Light" w:cs="Calibri Light"/>
          <w:bCs/>
          <w:iCs/>
        </w:rPr>
        <w:t>Références :</w:t>
      </w:r>
    </w:p>
    <w:p w14:paraId="6014959B" w14:textId="32508ECF" w:rsidR="00AE6E15" w:rsidRPr="0094521F" w:rsidRDefault="0073683E" w:rsidP="0094521F">
      <w:pPr>
        <w:pStyle w:val="Paragraphedeliste"/>
        <w:numPr>
          <w:ilvl w:val="0"/>
          <w:numId w:val="14"/>
        </w:numPr>
        <w:autoSpaceDE w:val="0"/>
        <w:autoSpaceDN w:val="0"/>
        <w:adjustRightInd w:val="0"/>
        <w:spacing w:after="0"/>
        <w:rPr>
          <w:rFonts w:ascii="Calibri Light" w:hAnsi="Calibri Light" w:cs="Calibri Light"/>
          <w:b/>
          <w:i/>
          <w:iCs/>
          <w:u w:val="none"/>
          <w:lang w:val="en-US"/>
        </w:rPr>
      </w:pPr>
      <w:r w:rsidRPr="0094521F">
        <w:rPr>
          <w:rFonts w:ascii="Calibri Light" w:hAnsi="Calibri Light" w:cs="Calibri Light"/>
          <w:iCs/>
          <w:u w:val="none"/>
          <w:lang w:val="en-US"/>
        </w:rPr>
        <w:t xml:space="preserve">6.3.1 : </w:t>
      </w:r>
      <w:r w:rsidR="00AE6E15" w:rsidRPr="0094521F">
        <w:rPr>
          <w:rFonts w:ascii="Calibri Light" w:hAnsi="Calibri Light" w:cs="Calibri Light"/>
          <w:bCs/>
          <w:iCs/>
          <w:lang w:val="en-US"/>
        </w:rPr>
        <w:t>Teinte beige clair</w:t>
      </w:r>
      <w:r w:rsidR="00AE6E15" w:rsidRPr="0094521F">
        <w:rPr>
          <w:rFonts w:ascii="Calibri Light" w:hAnsi="Calibri Light" w:cs="Calibri Light"/>
          <w:iCs/>
          <w:u w:val="none"/>
          <w:lang w:val="en-US"/>
        </w:rPr>
        <w:t xml:space="preserve"> : Farrow&amp;Ball No.2008. - “Dimity” ou </w:t>
      </w:r>
      <w:r w:rsidR="00687C2F" w:rsidRPr="0094521F">
        <w:rPr>
          <w:rFonts w:ascii="Calibri Light" w:hAnsi="Calibri Light" w:cs="Calibri Light"/>
          <w:iCs/>
          <w:u w:val="none"/>
          <w:lang w:val="en-US"/>
        </w:rPr>
        <w:t>é</w:t>
      </w:r>
      <w:r w:rsidR="00AE6E15" w:rsidRPr="0094521F">
        <w:rPr>
          <w:rFonts w:ascii="Calibri Light" w:hAnsi="Calibri Light" w:cs="Calibri Light"/>
          <w:iCs/>
          <w:u w:val="none"/>
          <w:lang w:val="en-US"/>
        </w:rPr>
        <w:t>quivalent (RVB : R234, V225, B210)</w:t>
      </w:r>
      <w:r w:rsidR="00687C2F" w:rsidRPr="0094521F">
        <w:rPr>
          <w:rFonts w:ascii="Calibri Light" w:hAnsi="Calibri Light" w:cs="Calibri Light"/>
          <w:iCs/>
          <w:u w:val="none"/>
          <w:lang w:val="en-US"/>
        </w:rPr>
        <w:t xml:space="preserve"> </w:t>
      </w:r>
    </w:p>
    <w:p w14:paraId="3E13A908" w14:textId="13487891" w:rsidR="000422E1" w:rsidRDefault="000422E1" w:rsidP="0094521F">
      <w:pPr>
        <w:pStyle w:val="Paragraphedeliste"/>
        <w:autoSpaceDE w:val="0"/>
        <w:autoSpaceDN w:val="0"/>
        <w:adjustRightInd w:val="0"/>
        <w:spacing w:after="0"/>
        <w:ind w:left="11"/>
        <w:rPr>
          <w:rFonts w:ascii="Calibri Light" w:hAnsi="Calibri Light" w:cs="Calibri Light"/>
          <w:b/>
          <w:bCs/>
          <w:u w:val="none"/>
        </w:rPr>
      </w:pPr>
      <w:r w:rsidRPr="0094521F">
        <w:rPr>
          <w:rFonts w:ascii="Calibri Light" w:hAnsi="Calibri Light" w:cs="Calibri Light"/>
          <w:b/>
          <w:bCs/>
        </w:rPr>
        <w:t xml:space="preserve">Localisation </w:t>
      </w:r>
      <w:r w:rsidRPr="0094521F">
        <w:rPr>
          <w:rFonts w:ascii="Calibri Light" w:hAnsi="Calibri Light" w:cs="Calibri Light"/>
          <w:b/>
          <w:bCs/>
          <w:u w:val="none"/>
        </w:rPr>
        <w:t>:  cf repérage lettre A sur plan des revêtements muraux : une cloison ou mur dans chacun des espaces suivants 501, 505, 509, 510, 511 et 512.</w:t>
      </w:r>
    </w:p>
    <w:p w14:paraId="3F3C661A" w14:textId="77777777" w:rsidR="0094521F" w:rsidRPr="0094521F" w:rsidRDefault="0094521F" w:rsidP="0094521F">
      <w:pPr>
        <w:pStyle w:val="Paragraphedeliste"/>
        <w:autoSpaceDE w:val="0"/>
        <w:autoSpaceDN w:val="0"/>
        <w:adjustRightInd w:val="0"/>
        <w:spacing w:after="0"/>
        <w:ind w:left="11"/>
        <w:rPr>
          <w:rFonts w:ascii="Calibri Light" w:hAnsi="Calibri Light" w:cs="Calibri Light"/>
          <w:b/>
          <w:bCs/>
          <w:i/>
          <w:u w:val="none"/>
        </w:rPr>
      </w:pPr>
    </w:p>
    <w:p w14:paraId="28CB4316" w14:textId="58E6A672" w:rsidR="00AE6E15" w:rsidRPr="0094521F" w:rsidRDefault="0073683E" w:rsidP="0094521F">
      <w:pPr>
        <w:pStyle w:val="Paragraphedeliste"/>
        <w:numPr>
          <w:ilvl w:val="0"/>
          <w:numId w:val="14"/>
        </w:numPr>
        <w:autoSpaceDE w:val="0"/>
        <w:autoSpaceDN w:val="0"/>
        <w:adjustRightInd w:val="0"/>
        <w:spacing w:after="0"/>
        <w:rPr>
          <w:rFonts w:ascii="Calibri Light" w:hAnsi="Calibri Light" w:cs="Calibri Light"/>
          <w:b/>
          <w:bCs/>
          <w:i/>
          <w:iCs/>
          <w:lang w:val="en-US"/>
        </w:rPr>
      </w:pPr>
      <w:r w:rsidRPr="0094521F">
        <w:rPr>
          <w:rFonts w:ascii="Calibri Light" w:hAnsi="Calibri Light" w:cs="Calibri Light"/>
          <w:iCs/>
          <w:u w:val="none"/>
          <w:lang w:val="en-US"/>
        </w:rPr>
        <w:t xml:space="preserve">6.3.2 : </w:t>
      </w:r>
      <w:r w:rsidR="00AE6E15" w:rsidRPr="0094521F">
        <w:rPr>
          <w:rFonts w:ascii="Calibri Light" w:hAnsi="Calibri Light" w:cs="Calibri Light"/>
          <w:iCs/>
          <w:lang w:val="en-US"/>
        </w:rPr>
        <w:t>Teinte bleu clair</w:t>
      </w:r>
      <w:r w:rsidR="00AE6E15" w:rsidRPr="0094521F">
        <w:rPr>
          <w:rFonts w:ascii="Calibri Light" w:hAnsi="Calibri Light" w:cs="Calibri Light"/>
          <w:bCs/>
          <w:iCs/>
          <w:lang w:val="en-US"/>
        </w:rPr>
        <w:t xml:space="preserve"> </w:t>
      </w:r>
      <w:r w:rsidR="00AE6E15" w:rsidRPr="0094521F">
        <w:rPr>
          <w:rFonts w:ascii="Calibri Light" w:hAnsi="Calibri Light" w:cs="Calibri Light"/>
          <w:bCs/>
          <w:iCs/>
          <w:u w:val="none"/>
          <w:lang w:val="en-US"/>
        </w:rPr>
        <w:t xml:space="preserve">: Farrow&amp;Ball No89. - “Lulworth Blue” ou équivalent </w:t>
      </w:r>
      <w:r w:rsidR="00AE6E15" w:rsidRPr="0094521F">
        <w:rPr>
          <w:rFonts w:ascii="Calibri Light" w:hAnsi="Calibri Light" w:cs="Calibri Light"/>
          <w:iCs/>
          <w:u w:val="none"/>
          <w:lang w:val="en-US"/>
        </w:rPr>
        <w:t>(RVB : R159, V182, B200)</w:t>
      </w:r>
    </w:p>
    <w:p w14:paraId="16DEF4A8" w14:textId="77777777" w:rsidR="0094521F" w:rsidRDefault="000422E1" w:rsidP="0094521F">
      <w:pPr>
        <w:pStyle w:val="Paragraphedeliste"/>
        <w:autoSpaceDE w:val="0"/>
        <w:autoSpaceDN w:val="0"/>
        <w:adjustRightInd w:val="0"/>
        <w:spacing w:after="0"/>
        <w:ind w:left="11"/>
        <w:rPr>
          <w:rFonts w:ascii="Calibri Light" w:hAnsi="Calibri Light" w:cs="Calibri Light"/>
          <w:b/>
          <w:bCs/>
          <w:u w:val="none"/>
        </w:rPr>
      </w:pPr>
      <w:r w:rsidRPr="0094521F">
        <w:rPr>
          <w:rFonts w:ascii="Calibri Light" w:hAnsi="Calibri Light" w:cs="Calibri Light"/>
          <w:b/>
          <w:bCs/>
        </w:rPr>
        <w:t xml:space="preserve">Localisation </w:t>
      </w:r>
      <w:r w:rsidRPr="0094521F">
        <w:rPr>
          <w:rFonts w:ascii="Calibri Light" w:hAnsi="Calibri Light" w:cs="Calibri Light"/>
          <w:b/>
          <w:bCs/>
          <w:u w:val="none"/>
        </w:rPr>
        <w:t>:  cf repérage lettre B sur plan des revêtements muraux : une cloison ou mur dans chacun des espaces 506 et 507 + les 3 cloisons de l’espace copieur 502.</w:t>
      </w:r>
    </w:p>
    <w:p w14:paraId="62993186" w14:textId="77777777" w:rsidR="0094521F" w:rsidRDefault="0094521F" w:rsidP="0094521F">
      <w:pPr>
        <w:pStyle w:val="Paragraphedeliste"/>
        <w:autoSpaceDE w:val="0"/>
        <w:autoSpaceDN w:val="0"/>
        <w:adjustRightInd w:val="0"/>
        <w:spacing w:after="0"/>
        <w:ind w:left="-709"/>
        <w:rPr>
          <w:rFonts w:ascii="Calibri Light" w:hAnsi="Calibri Light" w:cs="Calibri Light"/>
          <w:b/>
          <w:bCs/>
        </w:rPr>
      </w:pPr>
    </w:p>
    <w:p w14:paraId="65BB834D" w14:textId="0DA758E2" w:rsidR="0094521F" w:rsidRPr="0094521F" w:rsidRDefault="0094521F" w:rsidP="0094521F">
      <w:pPr>
        <w:pStyle w:val="Paragraphedeliste"/>
        <w:autoSpaceDE w:val="0"/>
        <w:autoSpaceDN w:val="0"/>
        <w:adjustRightInd w:val="0"/>
        <w:spacing w:after="0"/>
        <w:ind w:left="-709"/>
        <w:rPr>
          <w:rFonts w:ascii="Calibri Light" w:hAnsi="Calibri Light" w:cs="Calibri Light"/>
          <w:b/>
          <w:bCs/>
          <w:u w:val="none"/>
        </w:rPr>
      </w:pPr>
      <w:r w:rsidRPr="0094521F">
        <w:rPr>
          <w:rFonts w:ascii="Calibri Light" w:hAnsi="Calibri Light" w:cs="Calibri Light"/>
          <w:b/>
          <w:bCs/>
        </w:rPr>
        <w:t>Les prestations comprendront l’ensemble des éléments d’installation et de protection, notamment :</w:t>
      </w:r>
    </w:p>
    <w:p w14:paraId="4A50197D" w14:textId="212D6655" w:rsidR="000422E1" w:rsidRPr="0094521F" w:rsidRDefault="000422E1" w:rsidP="0094521F">
      <w:pPr>
        <w:pStyle w:val="Paragraphedeliste"/>
        <w:numPr>
          <w:ilvl w:val="1"/>
          <w:numId w:val="14"/>
        </w:numPr>
        <w:autoSpaceDE w:val="0"/>
        <w:autoSpaceDN w:val="0"/>
        <w:adjustRightInd w:val="0"/>
        <w:spacing w:after="0"/>
        <w:rPr>
          <w:rFonts w:ascii="Calibri Light" w:hAnsi="Calibri Light" w:cs="Calibri Light"/>
          <w:b/>
          <w:bCs/>
          <w:i/>
          <w:u w:val="none"/>
        </w:rPr>
      </w:pPr>
      <w:r w:rsidRPr="0094521F">
        <w:rPr>
          <w:rFonts w:ascii="Calibri Light" w:hAnsi="Calibri Light" w:cs="Calibri Light"/>
          <w:bCs/>
          <w:iCs/>
          <w:u w:val="none"/>
        </w:rPr>
        <w:t>Installation d'échafaudages ou de platelage d’exécution si nécessaire.</w:t>
      </w:r>
    </w:p>
    <w:p w14:paraId="7DEEB184" w14:textId="1669D775" w:rsidR="000422E1" w:rsidRPr="0094521F" w:rsidRDefault="000422E1" w:rsidP="0094521F">
      <w:pPr>
        <w:pStyle w:val="Paragraphedeliste"/>
        <w:numPr>
          <w:ilvl w:val="1"/>
          <w:numId w:val="14"/>
        </w:numPr>
        <w:spacing w:after="40"/>
        <w:jc w:val="both"/>
        <w:rPr>
          <w:rFonts w:ascii="Calibri Light" w:hAnsi="Calibri Light" w:cs="Calibri Light"/>
          <w:b/>
          <w:bCs/>
          <w:i/>
          <w:iCs/>
          <w:u w:val="none"/>
        </w:rPr>
      </w:pPr>
      <w:r w:rsidRPr="0094521F">
        <w:rPr>
          <w:rFonts w:ascii="Calibri Light" w:hAnsi="Calibri Light" w:cs="Calibri Light"/>
          <w:bCs/>
          <w:iCs/>
          <w:u w:val="none"/>
        </w:rPr>
        <w:t>Protection des ouvrages avoisinants.</w:t>
      </w:r>
    </w:p>
    <w:p w14:paraId="491CFE61" w14:textId="5F3C8635" w:rsidR="000422E1" w:rsidRPr="0094521F" w:rsidRDefault="000422E1" w:rsidP="0094521F">
      <w:pPr>
        <w:pStyle w:val="Paragraphedeliste"/>
        <w:numPr>
          <w:ilvl w:val="1"/>
          <w:numId w:val="14"/>
        </w:numPr>
        <w:spacing w:after="40"/>
        <w:jc w:val="both"/>
        <w:rPr>
          <w:rFonts w:ascii="Calibri Light" w:hAnsi="Calibri Light" w:cs="Calibri Light"/>
          <w:b/>
          <w:bCs/>
          <w:i/>
          <w:iCs/>
          <w:u w:val="none"/>
        </w:rPr>
      </w:pPr>
      <w:r w:rsidRPr="0094521F">
        <w:rPr>
          <w:rFonts w:ascii="Calibri Light" w:hAnsi="Calibri Light" w:cs="Calibri Light"/>
          <w:bCs/>
          <w:iCs/>
          <w:u w:val="none"/>
        </w:rPr>
        <w:t>2 couches de finition par peinture acrylique sans solvant au rouleau, aspect satiné</w:t>
      </w:r>
    </w:p>
    <w:p w14:paraId="78579897" w14:textId="1D19E318" w:rsidR="000422E1" w:rsidRPr="0094521F" w:rsidRDefault="000422E1" w:rsidP="0094521F">
      <w:pPr>
        <w:pStyle w:val="Paragraphedeliste"/>
        <w:numPr>
          <w:ilvl w:val="1"/>
          <w:numId w:val="14"/>
        </w:numPr>
        <w:spacing w:after="40"/>
        <w:jc w:val="both"/>
        <w:rPr>
          <w:rFonts w:ascii="Calibri Light" w:hAnsi="Calibri Light" w:cs="Calibri Light"/>
          <w:b/>
          <w:bCs/>
          <w:i/>
          <w:iCs/>
          <w:u w:val="none"/>
        </w:rPr>
      </w:pPr>
      <w:r w:rsidRPr="0094521F">
        <w:rPr>
          <w:rFonts w:ascii="Calibri Light" w:hAnsi="Calibri Light" w:cs="Calibri Light"/>
          <w:bCs/>
          <w:iCs/>
          <w:u w:val="none"/>
        </w:rPr>
        <w:t>Enlèvement des protections et nettoyage après travaux.</w:t>
      </w:r>
    </w:p>
    <w:p w14:paraId="5385D263" w14:textId="77777777" w:rsidR="000422E1" w:rsidRPr="000259FD" w:rsidRDefault="000422E1" w:rsidP="000422E1">
      <w:pPr>
        <w:spacing w:after="40"/>
        <w:ind w:left="-709"/>
        <w:jc w:val="both"/>
        <w:rPr>
          <w:rFonts w:ascii="Calibri Light" w:hAnsi="Calibri Light" w:cs="Calibri Light"/>
          <w:b/>
          <w:bCs/>
          <w:i/>
          <w:iCs/>
          <w:u w:val="none"/>
        </w:rPr>
      </w:pPr>
      <w:r w:rsidRPr="000259FD">
        <w:rPr>
          <w:rFonts w:ascii="Calibri Light" w:hAnsi="Calibri Light" w:cs="Calibri Light"/>
          <w:bCs/>
          <w:iCs/>
          <w:u w:val="none"/>
        </w:rPr>
        <w:t>La prestation</w:t>
      </w:r>
      <w:r>
        <w:rPr>
          <w:rFonts w:ascii="Calibri Light" w:hAnsi="Calibri Light" w:cs="Calibri Light"/>
          <w:bCs/>
          <w:iCs/>
          <w:u w:val="none"/>
        </w:rPr>
        <w:t xml:space="preserve"> </w:t>
      </w:r>
      <w:r w:rsidRPr="000259FD">
        <w:rPr>
          <w:rFonts w:ascii="Calibri Light" w:hAnsi="Calibri Light" w:cs="Calibri Light"/>
          <w:bCs/>
          <w:iCs/>
          <w:u w:val="none"/>
        </w:rPr>
        <w:t>comprendra la mise en œuvre de préparation des peintures et des teintes, les arasements, la mise en place de papier collant pour protection des ouvrages et arrêt net et rectiligne, les rechampissages, le nettoyage en fin d'intervention.</w:t>
      </w:r>
    </w:p>
    <w:p w14:paraId="6A322D93" w14:textId="77777777" w:rsidR="00AE6E15" w:rsidRDefault="00AE6E15" w:rsidP="00AE6E15">
      <w:pPr>
        <w:pStyle w:val="Style1"/>
        <w:ind w:left="-709"/>
        <w:rPr>
          <w:rFonts w:ascii="Calibri Light" w:hAnsi="Calibri Light" w:cs="Calibri Light"/>
          <w:b/>
          <w:bCs/>
        </w:rPr>
      </w:pPr>
    </w:p>
    <w:p w14:paraId="5082895A" w14:textId="77777777" w:rsidR="0094521F" w:rsidRDefault="0094521F" w:rsidP="00AE6E15">
      <w:pPr>
        <w:pStyle w:val="Style1"/>
        <w:ind w:left="-709"/>
        <w:rPr>
          <w:rFonts w:ascii="Calibri Light" w:hAnsi="Calibri Light" w:cs="Calibri Light"/>
          <w:b/>
          <w:bCs/>
        </w:rPr>
      </w:pPr>
    </w:p>
    <w:p w14:paraId="26590121" w14:textId="77777777" w:rsidR="00300A42" w:rsidRDefault="00300A42" w:rsidP="00AE6E15">
      <w:pPr>
        <w:pStyle w:val="Style1"/>
        <w:ind w:left="-709"/>
        <w:rPr>
          <w:rFonts w:ascii="Calibri Light" w:hAnsi="Calibri Light" w:cs="Calibri Light"/>
          <w:b/>
          <w:bCs/>
        </w:rPr>
      </w:pPr>
    </w:p>
    <w:p w14:paraId="21B2693D" w14:textId="77777777" w:rsidR="00300A42" w:rsidRDefault="00300A42" w:rsidP="00AE6E15">
      <w:pPr>
        <w:pStyle w:val="Style1"/>
        <w:ind w:left="-709"/>
        <w:rPr>
          <w:rFonts w:ascii="Calibri Light" w:hAnsi="Calibri Light" w:cs="Calibri Light"/>
          <w:b/>
          <w:bCs/>
        </w:rPr>
      </w:pPr>
    </w:p>
    <w:p w14:paraId="357D9508" w14:textId="77777777" w:rsidR="00300A42" w:rsidRDefault="00300A42" w:rsidP="00AE6E15">
      <w:pPr>
        <w:pStyle w:val="Style1"/>
        <w:ind w:left="-709"/>
        <w:rPr>
          <w:rFonts w:ascii="Calibri Light" w:hAnsi="Calibri Light" w:cs="Calibri Light"/>
          <w:b/>
          <w:bCs/>
        </w:rPr>
      </w:pPr>
    </w:p>
    <w:p w14:paraId="65B2750D" w14:textId="77777777" w:rsidR="00300A42" w:rsidRDefault="00300A42" w:rsidP="00AE6E15">
      <w:pPr>
        <w:pStyle w:val="Style1"/>
        <w:ind w:left="-709"/>
        <w:rPr>
          <w:rFonts w:ascii="Calibri Light" w:hAnsi="Calibri Light" w:cs="Calibri Light"/>
          <w:b/>
          <w:bCs/>
        </w:rPr>
      </w:pPr>
    </w:p>
    <w:p w14:paraId="06F8B719" w14:textId="77777777" w:rsidR="00300A42" w:rsidRDefault="00300A42" w:rsidP="00AE6E15">
      <w:pPr>
        <w:pStyle w:val="Style1"/>
        <w:ind w:left="-709"/>
        <w:rPr>
          <w:rFonts w:ascii="Calibri Light" w:hAnsi="Calibri Light" w:cs="Calibri Light"/>
          <w:b/>
          <w:bCs/>
        </w:rPr>
      </w:pPr>
    </w:p>
    <w:p w14:paraId="220B56F1" w14:textId="2909AB3D" w:rsidR="00AE6E15" w:rsidRPr="00814A40" w:rsidRDefault="0081426C" w:rsidP="00AE6E15">
      <w:pPr>
        <w:pStyle w:val="Style1"/>
        <w:ind w:left="-709"/>
        <w:rPr>
          <w:rFonts w:ascii="Calibri Light" w:hAnsi="Calibri Light" w:cs="Calibri Light"/>
          <w:b/>
          <w:bCs/>
          <w:i w:val="0"/>
          <w:sz w:val="24"/>
          <w:szCs w:val="24"/>
          <w:u w:val="none"/>
        </w:rPr>
      </w:pPr>
      <w:r>
        <w:rPr>
          <w:rFonts w:ascii="Calibri Light" w:hAnsi="Calibri Light" w:cs="Calibri Light"/>
          <w:bCs/>
          <w:sz w:val="24"/>
          <w:szCs w:val="24"/>
        </w:rPr>
        <w:lastRenderedPageBreak/>
        <w:t>6</w:t>
      </w:r>
      <w:r w:rsidR="00AE6E15">
        <w:rPr>
          <w:rFonts w:ascii="Calibri Light" w:hAnsi="Calibri Light" w:cs="Calibri Light"/>
          <w:bCs/>
          <w:sz w:val="24"/>
          <w:szCs w:val="24"/>
        </w:rPr>
        <w:t>.</w:t>
      </w:r>
      <w:r w:rsidR="0073683E">
        <w:rPr>
          <w:rFonts w:ascii="Calibri Light" w:hAnsi="Calibri Light" w:cs="Calibri Light"/>
          <w:bCs/>
          <w:sz w:val="24"/>
          <w:szCs w:val="24"/>
        </w:rPr>
        <w:t xml:space="preserve">4 </w:t>
      </w:r>
      <w:r w:rsidR="00AE6E15">
        <w:rPr>
          <w:rFonts w:ascii="Calibri Light" w:hAnsi="Calibri Light" w:cs="Calibri Light"/>
          <w:bCs/>
          <w:sz w:val="24"/>
          <w:szCs w:val="24"/>
        </w:rPr>
        <w:t xml:space="preserve">- </w:t>
      </w:r>
      <w:r w:rsidR="00AE6E15" w:rsidRPr="00814A40">
        <w:rPr>
          <w:rFonts w:ascii="Calibri Light" w:hAnsi="Calibri Light" w:cs="Calibri Light"/>
          <w:bCs/>
          <w:sz w:val="24"/>
          <w:szCs w:val="24"/>
        </w:rPr>
        <w:t xml:space="preserve">Mise en </w:t>
      </w:r>
      <w:bookmarkStart w:id="5" w:name="_Hlk220064986"/>
      <w:r w:rsidR="00AE6E15" w:rsidRPr="00814A40">
        <w:rPr>
          <w:rFonts w:ascii="Calibri Light" w:hAnsi="Calibri Light" w:cs="Calibri Light"/>
          <w:bCs/>
          <w:sz w:val="24"/>
          <w:szCs w:val="24"/>
        </w:rPr>
        <w:t>peinture sur murs, cloisons, portes</w:t>
      </w:r>
      <w:r w:rsidR="00AE6E15">
        <w:rPr>
          <w:rFonts w:ascii="Calibri Light" w:hAnsi="Calibri Light" w:cs="Calibri Light"/>
          <w:bCs/>
          <w:sz w:val="24"/>
          <w:szCs w:val="24"/>
        </w:rPr>
        <w:t xml:space="preserve">, </w:t>
      </w:r>
      <w:r w:rsidR="00591033">
        <w:rPr>
          <w:rFonts w:ascii="Calibri Light" w:hAnsi="Calibri Light" w:cs="Calibri Light"/>
          <w:bCs/>
          <w:sz w:val="24"/>
          <w:szCs w:val="24"/>
        </w:rPr>
        <w:t xml:space="preserve">plinthes, </w:t>
      </w:r>
      <w:r w:rsidR="00A77DA9">
        <w:rPr>
          <w:rFonts w:ascii="Calibri Light" w:hAnsi="Calibri Light" w:cs="Calibri Light"/>
          <w:bCs/>
          <w:sz w:val="24"/>
          <w:szCs w:val="24"/>
        </w:rPr>
        <w:t xml:space="preserve">plafond, </w:t>
      </w:r>
      <w:r w:rsidR="00AE6E15" w:rsidRPr="00814A40">
        <w:rPr>
          <w:rFonts w:ascii="Calibri Light" w:hAnsi="Calibri Light" w:cs="Calibri Light"/>
          <w:bCs/>
          <w:sz w:val="24"/>
          <w:szCs w:val="24"/>
        </w:rPr>
        <w:t>etc </w:t>
      </w:r>
      <w:bookmarkEnd w:id="5"/>
      <w:r w:rsidR="00AE6E15" w:rsidRPr="00814A40">
        <w:rPr>
          <w:rFonts w:ascii="Calibri Light" w:hAnsi="Calibri Light" w:cs="Calibri Light"/>
          <w:bCs/>
          <w:sz w:val="24"/>
          <w:szCs w:val="24"/>
        </w:rPr>
        <w:t>-</w:t>
      </w:r>
      <w:r w:rsidR="00AE6E15" w:rsidRPr="00814A40">
        <w:rPr>
          <w:rFonts w:ascii="Calibri Light" w:hAnsi="Calibri Light" w:cs="Calibri Light"/>
          <w:sz w:val="24"/>
          <w:szCs w:val="24"/>
        </w:rPr>
        <w:t xml:space="preserve"> peinture blanche :  </w:t>
      </w:r>
    </w:p>
    <w:p w14:paraId="4832B76A" w14:textId="730B870B" w:rsidR="00A77DA9" w:rsidRDefault="00A77DA9" w:rsidP="00AE6E15">
      <w:pPr>
        <w:spacing w:before="40" w:after="40"/>
        <w:ind w:left="-709"/>
        <w:jc w:val="both"/>
        <w:rPr>
          <w:rFonts w:ascii="Calibri Light" w:hAnsi="Calibri Light" w:cs="Calibri Light"/>
          <w:b/>
          <w:bCs/>
          <w:i/>
          <w:iCs/>
          <w:u w:val="none"/>
        </w:rPr>
      </w:pPr>
      <w:bookmarkStart w:id="6" w:name="_Hlk220074063"/>
      <w:r>
        <w:rPr>
          <w:rFonts w:ascii="Calibri Light" w:hAnsi="Calibri Light" w:cs="Calibri Light"/>
          <w:bCs/>
          <w:iCs/>
          <w:u w:val="none"/>
        </w:rPr>
        <w:t>P</w:t>
      </w:r>
      <w:r w:rsidRPr="00A77DA9">
        <w:rPr>
          <w:rFonts w:ascii="Calibri Light" w:hAnsi="Calibri Light" w:cs="Calibri Light"/>
          <w:bCs/>
          <w:iCs/>
          <w:u w:val="none"/>
        </w:rPr>
        <w:t xml:space="preserve">einture sur murs, cloisons, portes, </w:t>
      </w:r>
      <w:r w:rsidR="00591033">
        <w:rPr>
          <w:rFonts w:ascii="Calibri Light" w:hAnsi="Calibri Light" w:cs="Calibri Light"/>
          <w:bCs/>
          <w:iCs/>
          <w:u w:val="none"/>
        </w:rPr>
        <w:t xml:space="preserve">plinthes, </w:t>
      </w:r>
      <w:r w:rsidRPr="00A77DA9">
        <w:rPr>
          <w:rFonts w:ascii="Calibri Light" w:hAnsi="Calibri Light" w:cs="Calibri Light"/>
          <w:bCs/>
          <w:iCs/>
          <w:u w:val="none"/>
        </w:rPr>
        <w:t>etc, y compris sur les raccords en plafond réalisés selon leur nature (</w:t>
      </w:r>
      <w:r w:rsidR="00B54DF1" w:rsidRPr="00A77DA9">
        <w:rPr>
          <w:rFonts w:ascii="Calibri Light" w:hAnsi="Calibri Light" w:cs="Calibri Light"/>
          <w:bCs/>
          <w:iCs/>
          <w:u w:val="none"/>
        </w:rPr>
        <w:t>cf 5.1</w:t>
      </w:r>
      <w:r w:rsidRPr="00A77DA9">
        <w:rPr>
          <w:rFonts w:asciiTheme="majorHAnsi" w:hAnsiTheme="majorHAnsi" w:cstheme="majorHAnsi"/>
          <w:bCs/>
          <w:iCs/>
          <w:color w:val="000000" w:themeColor="text1"/>
          <w:u w:val="none"/>
        </w:rPr>
        <w:t xml:space="preserve">  - Raccords en plafond).</w:t>
      </w:r>
    </w:p>
    <w:bookmarkEnd w:id="6"/>
    <w:p w14:paraId="28131CAA" w14:textId="2DE513BB" w:rsidR="00AE6E15" w:rsidRPr="00D334A5" w:rsidRDefault="00AE6E15" w:rsidP="00AE6E15">
      <w:pPr>
        <w:spacing w:before="40" w:after="40"/>
        <w:ind w:left="-709"/>
        <w:jc w:val="both"/>
        <w:rPr>
          <w:rFonts w:ascii="Calibri Light" w:hAnsi="Calibri Light" w:cs="Calibri Light"/>
          <w:b/>
          <w:bCs/>
          <w:i/>
          <w:iCs/>
          <w:u w:val="none"/>
        </w:rPr>
      </w:pPr>
      <w:r w:rsidRPr="00D334A5">
        <w:rPr>
          <w:rFonts w:ascii="Calibri Light" w:hAnsi="Calibri Light" w:cs="Calibri Light"/>
          <w:bCs/>
          <w:iCs/>
          <w:u w:val="none"/>
        </w:rPr>
        <w:t xml:space="preserve">• Teintes : Blanc RAL 9010 ou équivalent </w:t>
      </w:r>
    </w:p>
    <w:p w14:paraId="003F79AF" w14:textId="77777777" w:rsidR="00AE6E15" w:rsidRPr="00D334A5" w:rsidRDefault="00AE6E15" w:rsidP="00AE6E15">
      <w:pPr>
        <w:spacing w:before="40" w:after="40"/>
        <w:ind w:left="-709"/>
        <w:jc w:val="both"/>
        <w:rPr>
          <w:rFonts w:ascii="Calibri Light" w:hAnsi="Calibri Light" w:cs="Calibri Light"/>
          <w:b/>
          <w:bCs/>
          <w:i/>
          <w:iCs/>
          <w:u w:val="none"/>
        </w:rPr>
      </w:pPr>
      <w:r w:rsidRPr="00D334A5">
        <w:rPr>
          <w:rFonts w:ascii="Calibri Light" w:hAnsi="Calibri Light" w:cs="Calibri Light"/>
          <w:bCs/>
          <w:iCs/>
          <w:u w:val="none"/>
        </w:rPr>
        <w:t>• Installation d'échafaudages ou de platelage d’exécution si nécessaire.</w:t>
      </w:r>
    </w:p>
    <w:p w14:paraId="1E2BCC79" w14:textId="77777777" w:rsidR="00AE6E15" w:rsidRPr="00D334A5" w:rsidRDefault="00AE6E15" w:rsidP="00AE6E15">
      <w:pPr>
        <w:spacing w:before="40" w:after="40"/>
        <w:ind w:left="-709"/>
        <w:jc w:val="both"/>
        <w:rPr>
          <w:rFonts w:ascii="Calibri Light" w:hAnsi="Calibri Light" w:cs="Calibri Light"/>
          <w:b/>
          <w:bCs/>
          <w:i/>
          <w:iCs/>
          <w:u w:val="none"/>
        </w:rPr>
      </w:pPr>
      <w:r w:rsidRPr="00D334A5">
        <w:rPr>
          <w:rFonts w:ascii="Calibri Light" w:hAnsi="Calibri Light" w:cs="Calibri Light"/>
          <w:bCs/>
          <w:iCs/>
          <w:u w:val="none"/>
        </w:rPr>
        <w:t>• Protection des ouvrages avoisinants.</w:t>
      </w:r>
    </w:p>
    <w:p w14:paraId="115003A5" w14:textId="77777777" w:rsidR="00AE6E15" w:rsidRPr="00D334A5" w:rsidRDefault="00AE6E15" w:rsidP="00AE6E15">
      <w:pPr>
        <w:spacing w:before="40" w:after="40"/>
        <w:ind w:left="-709"/>
        <w:jc w:val="both"/>
        <w:rPr>
          <w:rFonts w:ascii="Calibri Light" w:hAnsi="Calibri Light" w:cs="Calibri Light"/>
          <w:b/>
          <w:bCs/>
          <w:i/>
          <w:iCs/>
          <w:u w:val="none"/>
        </w:rPr>
      </w:pPr>
      <w:r w:rsidRPr="00D334A5">
        <w:rPr>
          <w:rFonts w:ascii="Calibri Light" w:hAnsi="Calibri Light" w:cs="Calibri Light"/>
          <w:bCs/>
          <w:iCs/>
          <w:u w:val="none"/>
        </w:rPr>
        <w:t>• 2 couches de finition par peinture acrylique sans solvant au rouleau, aspect satiné</w:t>
      </w:r>
    </w:p>
    <w:p w14:paraId="45A88FF5" w14:textId="77777777" w:rsidR="00AE6E15" w:rsidRPr="00D334A5" w:rsidRDefault="00AE6E15" w:rsidP="00AE6E15">
      <w:pPr>
        <w:spacing w:before="40" w:after="40"/>
        <w:ind w:left="-709"/>
        <w:jc w:val="both"/>
        <w:rPr>
          <w:rFonts w:ascii="Calibri Light" w:hAnsi="Calibri Light" w:cs="Calibri Light"/>
          <w:b/>
          <w:bCs/>
          <w:i/>
          <w:iCs/>
          <w:u w:val="none"/>
        </w:rPr>
      </w:pPr>
      <w:r w:rsidRPr="00D334A5">
        <w:rPr>
          <w:rFonts w:ascii="Calibri Light" w:hAnsi="Calibri Light" w:cs="Calibri Light"/>
          <w:bCs/>
          <w:iCs/>
          <w:u w:val="none"/>
        </w:rPr>
        <w:t>• Enlèvement des protections et nettoyage après travaux.</w:t>
      </w:r>
    </w:p>
    <w:p w14:paraId="6EA77AA0" w14:textId="77777777" w:rsidR="00AE6E15" w:rsidRPr="00D334A5" w:rsidRDefault="00AE6E15" w:rsidP="00AE6E15">
      <w:pPr>
        <w:spacing w:before="40" w:after="40"/>
        <w:ind w:left="-709"/>
        <w:jc w:val="both"/>
        <w:rPr>
          <w:rFonts w:ascii="Calibri Light" w:hAnsi="Calibri Light" w:cs="Calibri Light"/>
          <w:b/>
          <w:bCs/>
          <w:i/>
          <w:iCs/>
          <w:u w:val="none"/>
        </w:rPr>
      </w:pPr>
      <w:r w:rsidRPr="00D334A5">
        <w:rPr>
          <w:rFonts w:ascii="Calibri Light" w:hAnsi="Calibri Light" w:cs="Calibri Light"/>
          <w:bCs/>
          <w:iCs/>
          <w:u w:val="none"/>
        </w:rPr>
        <w:t>La prestation comprendra la mise en œuvre de préparation des peintures et des teintes, les arasements, la mise en place de papier collant pour protection des ouvrages et arrêt net et rectiligne, les rechampissages, le nettoyage en fin d'intervention.</w:t>
      </w:r>
    </w:p>
    <w:p w14:paraId="04595C6C" w14:textId="2377D467" w:rsidR="000422E1" w:rsidRPr="00980650" w:rsidRDefault="000422E1" w:rsidP="000422E1">
      <w:pPr>
        <w:pStyle w:val="Style1"/>
        <w:ind w:left="-709"/>
        <w:rPr>
          <w:rFonts w:asciiTheme="majorHAnsi" w:hAnsiTheme="majorHAnsi" w:cstheme="majorHAnsi"/>
          <w:b/>
          <w:bCs/>
          <w:i w:val="0"/>
          <w:sz w:val="24"/>
          <w:szCs w:val="24"/>
          <w:u w:val="none"/>
        </w:rPr>
      </w:pPr>
      <w:r w:rsidRPr="00980650">
        <w:rPr>
          <w:rFonts w:asciiTheme="majorHAnsi" w:hAnsiTheme="majorHAnsi" w:cstheme="majorHAnsi"/>
          <w:b/>
          <w:bCs/>
          <w:sz w:val="24"/>
          <w:szCs w:val="24"/>
        </w:rPr>
        <w:t xml:space="preserve">Localisation </w:t>
      </w:r>
      <w:r w:rsidRPr="00980650">
        <w:rPr>
          <w:rFonts w:asciiTheme="majorHAnsi" w:hAnsiTheme="majorHAnsi" w:cstheme="majorHAnsi"/>
          <w:b/>
          <w:bCs/>
          <w:sz w:val="24"/>
          <w:szCs w:val="24"/>
          <w:u w:val="none"/>
        </w:rPr>
        <w:t>:</w:t>
      </w:r>
      <w:r w:rsidRPr="00980650">
        <w:rPr>
          <w:rFonts w:asciiTheme="majorHAnsi" w:eastAsiaTheme="minorHAnsi" w:hAnsiTheme="majorHAnsi" w:cstheme="majorHAnsi"/>
          <w:b/>
          <w:bCs/>
          <w:color w:val="000000"/>
          <w:sz w:val="24"/>
          <w:szCs w:val="24"/>
          <w:u w:val="none"/>
          <w:lang w:eastAsia="en-US"/>
          <w14:ligatures w14:val="standardContextual"/>
        </w:rPr>
        <w:t xml:space="preserve"> </w:t>
      </w:r>
      <w:r w:rsidRPr="00980650">
        <w:rPr>
          <w:rFonts w:asciiTheme="majorHAnsi" w:hAnsiTheme="majorHAnsi" w:cstheme="majorHAnsi"/>
          <w:b/>
          <w:bCs/>
          <w:sz w:val="24"/>
          <w:szCs w:val="24"/>
          <w:u w:val="none"/>
        </w:rPr>
        <w:t xml:space="preserve">cf repérage lettre D sur plan des revêtements muraux </w:t>
      </w:r>
      <w:r w:rsidRPr="00980650">
        <w:rPr>
          <w:rFonts w:asciiTheme="majorHAnsi" w:eastAsiaTheme="minorHAnsi" w:hAnsiTheme="majorHAnsi" w:cstheme="majorHAnsi"/>
          <w:b/>
          <w:bCs/>
          <w:color w:val="000000"/>
          <w:sz w:val="24"/>
          <w:szCs w:val="24"/>
          <w:u w:val="none"/>
          <w:lang w:eastAsia="en-US"/>
          <w14:ligatures w14:val="standardContextual"/>
        </w:rPr>
        <w:t xml:space="preserve">- 3 cloisons de la salle 301-302 / l’ensemble des cloisons de la salle 303 / 3 cloisons de la salle 309-310 / une cloison de l’espace détente / ponctuellement sur un mur suite à la démolition de la cloison à l’entrée </w:t>
      </w:r>
      <w:r w:rsidRPr="00980650">
        <w:rPr>
          <w:rFonts w:asciiTheme="majorHAnsi" w:hAnsiTheme="majorHAnsi" w:cstheme="majorHAnsi"/>
          <w:b/>
          <w:bCs/>
          <w:sz w:val="24"/>
          <w:szCs w:val="24"/>
          <w:u w:val="none"/>
        </w:rPr>
        <w:t xml:space="preserve"> </w:t>
      </w:r>
    </w:p>
    <w:p w14:paraId="5D216831" w14:textId="77777777" w:rsidR="00223CAD" w:rsidRDefault="00223CAD" w:rsidP="00AE6E15">
      <w:pPr>
        <w:pStyle w:val="Style1"/>
        <w:ind w:left="-709"/>
        <w:rPr>
          <w:rFonts w:asciiTheme="majorHAnsi" w:hAnsiTheme="majorHAnsi" w:cstheme="majorHAnsi"/>
          <w:i w:val="0"/>
          <w:sz w:val="24"/>
          <w:szCs w:val="24"/>
          <w:u w:val="none"/>
        </w:rPr>
      </w:pPr>
    </w:p>
    <w:p w14:paraId="13D3E5C1" w14:textId="77777777" w:rsidR="00E65F1A" w:rsidRPr="00300A42" w:rsidRDefault="00CC17A3" w:rsidP="00E65F1A">
      <w:pPr>
        <w:pBdr>
          <w:bottom w:val="single" w:sz="4" w:space="1" w:color="auto"/>
        </w:pBdr>
        <w:spacing w:before="40" w:after="40"/>
        <w:ind w:left="-284" w:hanging="426"/>
        <w:jc w:val="both"/>
        <w:rPr>
          <w:rFonts w:ascii="Calibri Light" w:hAnsi="Calibri Light" w:cs="Calibri Light"/>
          <w:b/>
          <w:bCs/>
          <w:i/>
          <w:iCs/>
          <w:caps/>
          <w:color w:val="C00000"/>
          <w:sz w:val="36"/>
          <w:szCs w:val="36"/>
          <w:u w:val="none"/>
          <w:lang w:eastAsia="x-none"/>
        </w:rPr>
      </w:pPr>
      <w:r w:rsidRPr="00300A42">
        <w:rPr>
          <w:rFonts w:ascii="Calibri Light" w:hAnsi="Calibri Light" w:cs="Calibri Light"/>
          <w:b/>
          <w:bCs/>
          <w:iCs/>
          <w:caps/>
          <w:color w:val="C00000"/>
          <w:sz w:val="36"/>
          <w:szCs w:val="36"/>
          <w:u w:val="none"/>
          <w:lang w:eastAsia="x-none"/>
        </w:rPr>
        <w:t>7</w:t>
      </w:r>
      <w:r w:rsidR="00E65F1A" w:rsidRPr="00300A42">
        <w:rPr>
          <w:rFonts w:ascii="Calibri Light" w:hAnsi="Calibri Light" w:cs="Calibri Light"/>
          <w:b/>
          <w:bCs/>
          <w:iCs/>
          <w:caps/>
          <w:color w:val="C00000"/>
          <w:sz w:val="36"/>
          <w:szCs w:val="36"/>
          <w:u w:val="none"/>
          <w:lang w:eastAsia="x-none"/>
        </w:rPr>
        <w:t>. LOT.</w:t>
      </w:r>
      <w:r w:rsidRPr="00300A42">
        <w:rPr>
          <w:rFonts w:ascii="Calibri Light" w:hAnsi="Calibri Light" w:cs="Calibri Light"/>
          <w:b/>
          <w:bCs/>
          <w:iCs/>
          <w:caps/>
          <w:color w:val="C00000"/>
          <w:sz w:val="36"/>
          <w:szCs w:val="36"/>
          <w:u w:val="none"/>
          <w:lang w:eastAsia="x-none"/>
        </w:rPr>
        <w:t>7</w:t>
      </w:r>
      <w:r w:rsidR="00E65F1A" w:rsidRPr="00300A42">
        <w:rPr>
          <w:rFonts w:ascii="Calibri Light" w:hAnsi="Calibri Light" w:cs="Calibri Light"/>
          <w:b/>
          <w:bCs/>
          <w:iCs/>
          <w:caps/>
          <w:color w:val="C00000"/>
          <w:sz w:val="36"/>
          <w:szCs w:val="36"/>
          <w:u w:val="none"/>
          <w:lang w:eastAsia="x-none"/>
        </w:rPr>
        <w:t xml:space="preserve"> - VITROPHANIE </w:t>
      </w:r>
    </w:p>
    <w:p w14:paraId="5904749C" w14:textId="77777777" w:rsidR="00300A42" w:rsidRDefault="00300A42" w:rsidP="00A443F0">
      <w:pPr>
        <w:pStyle w:val="Chap2"/>
      </w:pPr>
    </w:p>
    <w:p w14:paraId="4321C9B2" w14:textId="0E94FE45" w:rsidR="00A443F0" w:rsidRPr="00635D98" w:rsidRDefault="00CC17A3" w:rsidP="00A443F0">
      <w:pPr>
        <w:pStyle w:val="Chap2"/>
      </w:pPr>
      <w:r>
        <w:t>7</w:t>
      </w:r>
      <w:r w:rsidR="00A443F0" w:rsidRPr="00635D98">
        <w:t>.1. Vitrophanie :</w:t>
      </w:r>
    </w:p>
    <w:p w14:paraId="535E5705" w14:textId="77777777" w:rsidR="00F97AFC" w:rsidRPr="00635D98" w:rsidRDefault="00F97AFC" w:rsidP="00F97AFC">
      <w:pPr>
        <w:autoSpaceDE w:val="0"/>
        <w:autoSpaceDN w:val="0"/>
        <w:adjustRightInd w:val="0"/>
        <w:spacing w:after="0"/>
        <w:ind w:left="-709"/>
        <w:rPr>
          <w:rFonts w:asciiTheme="majorHAnsi" w:hAnsiTheme="majorHAnsi" w:cstheme="majorHAnsi"/>
          <w:b/>
          <w:bCs/>
          <w:i/>
          <w:iCs/>
          <w:u w:val="none"/>
        </w:rPr>
      </w:pPr>
      <w:r w:rsidRPr="00635D98">
        <w:rPr>
          <w:rFonts w:asciiTheme="majorHAnsi" w:hAnsiTheme="majorHAnsi" w:cstheme="majorHAnsi"/>
          <w:bCs/>
          <w:iCs/>
          <w:u w:val="none"/>
        </w:rPr>
        <w:t xml:space="preserve">Fourniture et pose d’adhésifs découpés autocollants de type vitrophanie effet verre sablé </w:t>
      </w:r>
      <w:r w:rsidRPr="00E60709">
        <w:rPr>
          <w:rFonts w:asciiTheme="majorHAnsi" w:hAnsiTheme="majorHAnsi" w:cstheme="majorHAnsi"/>
          <w:iCs/>
          <w:u w:val="none"/>
        </w:rPr>
        <w:t>(à f</w:t>
      </w:r>
      <w:r w:rsidRPr="00635D98">
        <w:rPr>
          <w:rFonts w:asciiTheme="majorHAnsi" w:hAnsiTheme="majorHAnsi" w:cstheme="majorHAnsi"/>
          <w:iCs/>
          <w:u w:val="none"/>
        </w:rPr>
        <w:t>aire valider par la maîtrise d’ouvrage</w:t>
      </w:r>
      <w:r>
        <w:rPr>
          <w:rFonts w:asciiTheme="majorHAnsi" w:hAnsiTheme="majorHAnsi" w:cstheme="majorHAnsi"/>
          <w:iCs/>
          <w:u w:val="none"/>
        </w:rPr>
        <w:t xml:space="preserve">) </w:t>
      </w:r>
      <w:r>
        <w:rPr>
          <w:rFonts w:asciiTheme="majorHAnsi" w:hAnsiTheme="majorHAnsi" w:cstheme="majorHAnsi"/>
          <w:bCs/>
          <w:iCs/>
          <w:u w:val="none"/>
        </w:rPr>
        <w:t>com</w:t>
      </w:r>
      <w:r w:rsidRPr="00635D98">
        <w:rPr>
          <w:rFonts w:asciiTheme="majorHAnsi" w:hAnsiTheme="majorHAnsi" w:cstheme="majorHAnsi"/>
          <w:bCs/>
          <w:iCs/>
          <w:u w:val="none"/>
        </w:rPr>
        <w:t>prenant :</w:t>
      </w:r>
    </w:p>
    <w:p w14:paraId="2451AD62" w14:textId="77777777" w:rsidR="00F754AD" w:rsidRPr="00F754AD" w:rsidRDefault="00F97AFC" w:rsidP="00F754AD">
      <w:pPr>
        <w:pStyle w:val="Paragraphedeliste"/>
        <w:numPr>
          <w:ilvl w:val="0"/>
          <w:numId w:val="14"/>
        </w:numPr>
        <w:autoSpaceDE w:val="0"/>
        <w:autoSpaceDN w:val="0"/>
        <w:adjustRightInd w:val="0"/>
        <w:spacing w:after="0"/>
        <w:rPr>
          <w:rFonts w:asciiTheme="majorHAnsi" w:hAnsiTheme="majorHAnsi" w:cstheme="majorHAnsi"/>
          <w:b/>
          <w:bCs/>
          <w:i/>
          <w:iCs/>
          <w:u w:val="none"/>
        </w:rPr>
      </w:pPr>
      <w:r w:rsidRPr="00F754AD">
        <w:rPr>
          <w:rFonts w:asciiTheme="majorHAnsi" w:hAnsiTheme="majorHAnsi" w:cstheme="majorHAnsi"/>
          <w:bCs/>
          <w:iCs/>
          <w:u w:val="none"/>
        </w:rPr>
        <w:t>Nettoyage et dégraissage très soigné du vitrage</w:t>
      </w:r>
    </w:p>
    <w:p w14:paraId="7ADA2304" w14:textId="0A02B11F" w:rsidR="00F97AFC" w:rsidRPr="00F754AD" w:rsidRDefault="00F97AFC" w:rsidP="00F754AD">
      <w:pPr>
        <w:pStyle w:val="Paragraphedeliste"/>
        <w:numPr>
          <w:ilvl w:val="0"/>
          <w:numId w:val="14"/>
        </w:numPr>
        <w:autoSpaceDE w:val="0"/>
        <w:autoSpaceDN w:val="0"/>
        <w:adjustRightInd w:val="0"/>
        <w:spacing w:after="0"/>
        <w:rPr>
          <w:rFonts w:asciiTheme="majorHAnsi" w:hAnsiTheme="majorHAnsi" w:cstheme="majorHAnsi"/>
          <w:b/>
          <w:bCs/>
          <w:i/>
          <w:iCs/>
          <w:u w:val="none"/>
        </w:rPr>
      </w:pPr>
      <w:r w:rsidRPr="00F754AD">
        <w:rPr>
          <w:rFonts w:asciiTheme="majorHAnsi" w:hAnsiTheme="majorHAnsi" w:cstheme="majorHAnsi"/>
          <w:iCs/>
          <w:u w:val="none"/>
        </w:rPr>
        <w:t xml:space="preserve">Application soignée de la vitrophanie sur toute la surface concernée </w:t>
      </w:r>
      <w:r w:rsidRPr="00F754AD">
        <w:rPr>
          <w:rFonts w:asciiTheme="majorHAnsi" w:hAnsiTheme="majorHAnsi" w:cstheme="majorHAnsi"/>
          <w:iCs/>
        </w:rPr>
        <w:t>côté circulation</w:t>
      </w:r>
      <w:r w:rsidRPr="00F754AD">
        <w:rPr>
          <w:rFonts w:asciiTheme="majorHAnsi" w:hAnsiTheme="majorHAnsi" w:cstheme="majorHAnsi"/>
          <w:iCs/>
          <w:u w:val="none"/>
        </w:rPr>
        <w:t xml:space="preserve"> afin de conserver le vitrage écritoire à l’intérieur de la salle 506</w:t>
      </w:r>
    </w:p>
    <w:p w14:paraId="1D7E43FF" w14:textId="77777777" w:rsidR="00F97AFC" w:rsidRPr="000D02CB" w:rsidRDefault="00F97AFC" w:rsidP="00F97AFC">
      <w:pPr>
        <w:autoSpaceDE w:val="0"/>
        <w:autoSpaceDN w:val="0"/>
        <w:adjustRightInd w:val="0"/>
        <w:spacing w:after="0"/>
        <w:ind w:left="-709"/>
        <w:rPr>
          <w:rFonts w:asciiTheme="majorHAnsi" w:hAnsiTheme="majorHAnsi" w:cstheme="majorHAnsi"/>
          <w:b/>
          <w:bCs/>
          <w:i/>
          <w:iCs/>
          <w:u w:val="none"/>
        </w:rPr>
      </w:pPr>
      <w:r w:rsidRPr="000D02CB">
        <w:rPr>
          <w:rFonts w:asciiTheme="majorHAnsi" w:hAnsiTheme="majorHAnsi" w:cstheme="majorHAnsi"/>
          <w:bCs/>
          <w:iCs/>
          <w:u w:val="none"/>
        </w:rPr>
        <w:t>Hauteur de la vitrophanie : environ L200 x H130</w:t>
      </w:r>
    </w:p>
    <w:p w14:paraId="100344B6" w14:textId="77777777" w:rsidR="00F97AFC" w:rsidRPr="00635D98" w:rsidRDefault="00F97AFC" w:rsidP="00F97AFC">
      <w:pPr>
        <w:autoSpaceDE w:val="0"/>
        <w:autoSpaceDN w:val="0"/>
        <w:adjustRightInd w:val="0"/>
        <w:spacing w:after="0"/>
        <w:ind w:left="-709"/>
        <w:rPr>
          <w:rFonts w:asciiTheme="majorHAnsi" w:hAnsiTheme="majorHAnsi" w:cstheme="majorHAnsi"/>
          <w:b/>
          <w:bCs/>
          <w:i/>
          <w:iCs/>
          <w:u w:val="none"/>
        </w:rPr>
      </w:pPr>
      <w:r w:rsidRPr="000D02CB">
        <w:rPr>
          <w:rFonts w:asciiTheme="majorHAnsi" w:hAnsiTheme="majorHAnsi" w:cstheme="majorHAnsi"/>
          <w:bCs/>
          <w:iCs/>
          <w:u w:val="none"/>
        </w:rPr>
        <w:t>A poser sur toute la surface du vitrage.</w:t>
      </w:r>
    </w:p>
    <w:p w14:paraId="686FC0FF" w14:textId="7E14025A" w:rsidR="00F97AFC" w:rsidRPr="00980650" w:rsidRDefault="00F97AFC" w:rsidP="00F97AFC">
      <w:pPr>
        <w:autoSpaceDE w:val="0"/>
        <w:autoSpaceDN w:val="0"/>
        <w:adjustRightInd w:val="0"/>
        <w:spacing w:after="0"/>
        <w:ind w:left="-709"/>
        <w:rPr>
          <w:rFonts w:asciiTheme="majorHAnsi" w:hAnsiTheme="majorHAnsi" w:cstheme="majorHAnsi"/>
          <w:b/>
          <w:bCs/>
          <w:u w:val="none"/>
        </w:rPr>
      </w:pPr>
      <w:r w:rsidRPr="00980650">
        <w:rPr>
          <w:rFonts w:asciiTheme="majorHAnsi" w:hAnsiTheme="majorHAnsi" w:cstheme="majorHAnsi"/>
          <w:b/>
          <w:bCs/>
        </w:rPr>
        <w:t>Localisation </w:t>
      </w:r>
      <w:r w:rsidRPr="00980650">
        <w:rPr>
          <w:rFonts w:asciiTheme="majorHAnsi" w:hAnsiTheme="majorHAnsi" w:cstheme="majorHAnsi"/>
          <w:b/>
          <w:bCs/>
          <w:u w:val="none"/>
        </w:rPr>
        <w:t xml:space="preserve">: A poser sur le châssis vitré de la salle 506 </w:t>
      </w:r>
      <w:r w:rsidRPr="00980650">
        <w:rPr>
          <w:rFonts w:asciiTheme="majorHAnsi" w:hAnsiTheme="majorHAnsi" w:cstheme="majorHAnsi"/>
          <w:b/>
          <w:bCs/>
        </w:rPr>
        <w:t>côté circulation</w:t>
      </w:r>
      <w:r w:rsidRPr="00980650">
        <w:rPr>
          <w:rFonts w:asciiTheme="majorHAnsi" w:hAnsiTheme="majorHAnsi" w:cstheme="majorHAnsi"/>
          <w:b/>
          <w:bCs/>
          <w:u w:val="none"/>
        </w:rPr>
        <w:t xml:space="preserve"> – cf repérage lettre C sur plan de revêtement muraux</w:t>
      </w:r>
    </w:p>
    <w:p w14:paraId="51B85AC4" w14:textId="77777777" w:rsidR="00223CAD" w:rsidRDefault="00223CAD" w:rsidP="00E65F1A">
      <w:pPr>
        <w:autoSpaceDE w:val="0"/>
        <w:autoSpaceDN w:val="0"/>
        <w:adjustRightInd w:val="0"/>
        <w:spacing w:after="0"/>
        <w:ind w:left="-709"/>
        <w:rPr>
          <w:rFonts w:asciiTheme="majorHAnsi" w:hAnsiTheme="majorHAnsi" w:cstheme="majorHAnsi"/>
          <w:i/>
          <w:iCs/>
          <w:u w:val="none"/>
        </w:rPr>
      </w:pPr>
    </w:p>
    <w:p w14:paraId="4AF8B0FB" w14:textId="77777777" w:rsidR="00250259" w:rsidRPr="003F793A" w:rsidRDefault="00CC17A3" w:rsidP="00250259">
      <w:pPr>
        <w:pStyle w:val="Titresoulign"/>
        <w:spacing w:after="0"/>
        <w:ind w:left="-709"/>
        <w:rPr>
          <w:rFonts w:ascii="Calibri Light" w:hAnsi="Calibri Light" w:cs="Calibri Light"/>
          <w:color w:val="C00000"/>
          <w:sz w:val="36"/>
          <w:szCs w:val="36"/>
          <w:lang w:val="fr-FR"/>
        </w:rPr>
      </w:pPr>
      <w:r>
        <w:rPr>
          <w:rFonts w:ascii="Calibri Light" w:hAnsi="Calibri Light" w:cs="Calibri Light"/>
          <w:color w:val="C00000"/>
          <w:sz w:val="36"/>
          <w:szCs w:val="36"/>
          <w:lang w:val="fr-FR"/>
        </w:rPr>
        <w:t>8</w:t>
      </w:r>
      <w:r w:rsidR="00250259" w:rsidRPr="00064A64">
        <w:rPr>
          <w:rFonts w:ascii="Calibri Light" w:hAnsi="Calibri Light" w:cs="Calibri Light"/>
          <w:color w:val="C00000"/>
          <w:sz w:val="36"/>
          <w:szCs w:val="36"/>
          <w:lang w:val="fr-FR"/>
        </w:rPr>
        <w:t>. lot.</w:t>
      </w:r>
      <w:r>
        <w:rPr>
          <w:rFonts w:ascii="Calibri Light" w:hAnsi="Calibri Light" w:cs="Calibri Light"/>
          <w:color w:val="C00000"/>
          <w:sz w:val="36"/>
          <w:szCs w:val="36"/>
          <w:lang w:val="fr-FR"/>
        </w:rPr>
        <w:t>8</w:t>
      </w:r>
      <w:r w:rsidR="00250259" w:rsidRPr="00064A64">
        <w:rPr>
          <w:rFonts w:ascii="Calibri Light" w:hAnsi="Calibri Light" w:cs="Calibri Light"/>
          <w:color w:val="C00000"/>
          <w:sz w:val="36"/>
          <w:szCs w:val="36"/>
          <w:lang w:val="fr-FR"/>
        </w:rPr>
        <w:t xml:space="preserve"> – ELECTRICITE</w:t>
      </w:r>
    </w:p>
    <w:p w14:paraId="0E3AB700" w14:textId="77777777" w:rsidR="009A6C19" w:rsidRDefault="009A6C19" w:rsidP="009A6C19">
      <w:pPr>
        <w:autoSpaceDE w:val="0"/>
        <w:autoSpaceDN w:val="0"/>
        <w:adjustRightInd w:val="0"/>
        <w:spacing w:after="0"/>
        <w:rPr>
          <w:rFonts w:ascii="Calibri Light" w:hAnsi="Calibri Light" w:cs="Calibri Light"/>
          <w:i/>
          <w:iCs/>
        </w:rPr>
      </w:pPr>
    </w:p>
    <w:p w14:paraId="1446C30A" w14:textId="77777777" w:rsidR="00141A57" w:rsidRPr="00F754AD" w:rsidRDefault="009A6C19" w:rsidP="00141A57">
      <w:pPr>
        <w:autoSpaceDE w:val="0"/>
        <w:autoSpaceDN w:val="0"/>
        <w:adjustRightInd w:val="0"/>
        <w:spacing w:after="0"/>
        <w:ind w:left="-709"/>
        <w:rPr>
          <w:rFonts w:asciiTheme="majorHAnsi" w:hAnsiTheme="majorHAnsi" w:cstheme="majorHAnsi"/>
          <w:b/>
          <w:bCs/>
          <w:i/>
          <w:iCs/>
          <w:u w:val="none"/>
        </w:rPr>
      </w:pPr>
      <w:r w:rsidRPr="00F754AD">
        <w:rPr>
          <w:rFonts w:asciiTheme="majorHAnsi" w:hAnsiTheme="majorHAnsi" w:cstheme="majorHAnsi"/>
          <w:bCs/>
          <w:iCs/>
          <w:u w:val="none"/>
        </w:rPr>
        <w:t>Le raccordement au réseau et les modifications éventuelles de celui-ci sont à la charge de l’entreprise.</w:t>
      </w:r>
    </w:p>
    <w:p w14:paraId="538E04DB" w14:textId="77777777" w:rsidR="00141A57" w:rsidRPr="00F754AD" w:rsidRDefault="009A6C19" w:rsidP="00141A57">
      <w:pPr>
        <w:autoSpaceDE w:val="0"/>
        <w:autoSpaceDN w:val="0"/>
        <w:adjustRightInd w:val="0"/>
        <w:spacing w:after="0"/>
        <w:ind w:left="-709"/>
        <w:rPr>
          <w:rFonts w:asciiTheme="majorHAnsi" w:hAnsiTheme="majorHAnsi" w:cstheme="majorHAnsi"/>
          <w:b/>
          <w:bCs/>
          <w:i/>
          <w:iCs/>
          <w:u w:val="none"/>
        </w:rPr>
      </w:pPr>
      <w:r w:rsidRPr="00F754AD">
        <w:rPr>
          <w:rFonts w:ascii="Calibri Light" w:hAnsi="Calibri Light" w:cs="Calibri Light"/>
          <w:bCs/>
          <w:iCs/>
          <w:u w:val="none"/>
        </w:rPr>
        <w:t>L’entreprise devra établir et fournir les schémas électriques correspondants.</w:t>
      </w:r>
    </w:p>
    <w:p w14:paraId="5B4E285A" w14:textId="0176AEED" w:rsidR="00141A57" w:rsidRPr="00F754AD" w:rsidRDefault="009A6C19" w:rsidP="00B54DF1">
      <w:pPr>
        <w:autoSpaceDE w:val="0"/>
        <w:autoSpaceDN w:val="0"/>
        <w:adjustRightInd w:val="0"/>
        <w:ind w:left="-709"/>
        <w:rPr>
          <w:rFonts w:ascii="Calibri Light" w:hAnsi="Calibri Light" w:cs="Calibri Light"/>
          <w:b/>
          <w:bCs/>
          <w:i/>
          <w:iCs/>
          <w:u w:val="none"/>
        </w:rPr>
      </w:pPr>
      <w:r w:rsidRPr="00F754AD">
        <w:rPr>
          <w:rFonts w:ascii="Calibri Light" w:hAnsi="Calibri Light" w:cs="Calibri Light"/>
          <w:bCs/>
          <w:iCs/>
          <w:u w:val="none"/>
        </w:rPr>
        <w:t>Les dispositions de mise en œuvre seront conformes aux normes, DTU et prescriptions en vigueur.</w:t>
      </w:r>
    </w:p>
    <w:p w14:paraId="6B238E58" w14:textId="77777777" w:rsidR="00141A57" w:rsidRPr="00F754AD" w:rsidRDefault="009A6C19" w:rsidP="00141A57">
      <w:pPr>
        <w:autoSpaceDE w:val="0"/>
        <w:autoSpaceDN w:val="0"/>
        <w:adjustRightInd w:val="0"/>
        <w:spacing w:after="0"/>
        <w:ind w:left="-709"/>
        <w:rPr>
          <w:rFonts w:asciiTheme="majorHAnsi" w:hAnsiTheme="majorHAnsi" w:cstheme="majorHAnsi"/>
          <w:b/>
          <w:bCs/>
          <w:i/>
          <w:iCs/>
          <w:u w:val="none"/>
        </w:rPr>
      </w:pPr>
      <w:r w:rsidRPr="00F754AD">
        <w:rPr>
          <w:rFonts w:ascii="Calibri Light" w:hAnsi="Calibri Light" w:cs="Calibri Light"/>
          <w:bCs/>
          <w:iCs/>
          <w:u w:val="none"/>
        </w:rPr>
        <w:t>La consignation électrique des départs concernés sera assurée par la maîtrise d’ouvrage, sur les niveaux impactés, en cohérence avec le phasage des travaux. Une attestation de consignation sera remise à l’entreprise avant toute intervention.</w:t>
      </w:r>
    </w:p>
    <w:p w14:paraId="6D8EF2A4" w14:textId="77777777" w:rsidR="00141A57" w:rsidRPr="00F754AD" w:rsidRDefault="009A6C19" w:rsidP="00141A57">
      <w:pPr>
        <w:autoSpaceDE w:val="0"/>
        <w:autoSpaceDN w:val="0"/>
        <w:adjustRightInd w:val="0"/>
        <w:spacing w:after="0"/>
        <w:ind w:left="-709"/>
        <w:rPr>
          <w:rFonts w:asciiTheme="majorHAnsi" w:hAnsiTheme="majorHAnsi" w:cstheme="majorHAnsi"/>
          <w:b/>
          <w:bCs/>
          <w:i/>
          <w:iCs/>
          <w:u w:val="none"/>
        </w:rPr>
      </w:pPr>
      <w:r w:rsidRPr="00F754AD">
        <w:rPr>
          <w:rFonts w:ascii="Calibri Light" w:hAnsi="Calibri Light" w:cs="Calibri Light"/>
          <w:bCs/>
          <w:iCs/>
          <w:u w:val="none"/>
        </w:rPr>
        <w:t>La maîtrise d’ouvrage mettra à disposition de l’entreprise une prise de courant triphasée, de type tétra ou Hypra (3P+N+T), destinée à l’alimentation des besoins de chantier.</w:t>
      </w:r>
    </w:p>
    <w:p w14:paraId="673BF018" w14:textId="77777777" w:rsidR="00B54DF1" w:rsidRPr="00F754AD" w:rsidRDefault="009A6C19" w:rsidP="00B54DF1">
      <w:pPr>
        <w:autoSpaceDE w:val="0"/>
        <w:autoSpaceDN w:val="0"/>
        <w:adjustRightInd w:val="0"/>
        <w:ind w:left="-709"/>
        <w:rPr>
          <w:rFonts w:ascii="Calibri Light" w:hAnsi="Calibri Light" w:cs="Calibri Light"/>
          <w:bCs/>
          <w:iCs/>
          <w:u w:val="none"/>
        </w:rPr>
      </w:pPr>
      <w:r w:rsidRPr="00F754AD">
        <w:rPr>
          <w:rFonts w:ascii="Calibri Light" w:hAnsi="Calibri Light" w:cs="Calibri Light"/>
          <w:bCs/>
          <w:iCs/>
          <w:u w:val="none"/>
        </w:rPr>
        <w:t>Le titulaire assurera la mise en place d’un dispositif de sous-comptage, ainsi que la fourniture, la pose et l’exploitation d’un coffret provisoire de chantier, dimensionné en fonction de ses besoins.</w:t>
      </w:r>
    </w:p>
    <w:p w14:paraId="517856B7" w14:textId="544B48FD" w:rsidR="00250259" w:rsidRPr="00141A57" w:rsidRDefault="009A6C19" w:rsidP="00B54DF1">
      <w:pPr>
        <w:autoSpaceDE w:val="0"/>
        <w:autoSpaceDN w:val="0"/>
        <w:adjustRightInd w:val="0"/>
        <w:ind w:left="-709"/>
        <w:rPr>
          <w:rFonts w:asciiTheme="majorHAnsi" w:hAnsiTheme="majorHAnsi" w:cstheme="majorHAnsi"/>
          <w:b/>
          <w:bCs/>
          <w:i/>
          <w:iCs/>
          <w:u w:val="none"/>
        </w:rPr>
      </w:pPr>
      <w:r w:rsidRPr="00F754AD">
        <w:rPr>
          <w:rFonts w:ascii="Calibri Light" w:hAnsi="Calibri Light" w:cs="Calibri Light"/>
          <w:bCs/>
          <w:iCs/>
          <w:u w:val="none"/>
        </w:rPr>
        <w:t>Le titulaire devra procéder à une vérification préalable avant démarrage des travaux, afin de s’assurer de l’absence de tension sur les installations concernées. Il demeure responsable de la conformité réglementaire de ses installations, de leurs protections et de la sécurité des personnes.</w:t>
      </w:r>
    </w:p>
    <w:p w14:paraId="10A37D81" w14:textId="3817E851" w:rsidR="00250259" w:rsidRPr="00B54DF1" w:rsidRDefault="00250259" w:rsidP="00B54DF1">
      <w:pPr>
        <w:pStyle w:val="Style1"/>
        <w:spacing w:after="240"/>
        <w:ind w:left="-709"/>
        <w:rPr>
          <w:rFonts w:ascii="Calibri Light" w:hAnsi="Calibri Light" w:cs="Calibri Light"/>
          <w:b/>
          <w:bCs/>
          <w:iCs/>
          <w:sz w:val="24"/>
          <w:szCs w:val="24"/>
        </w:rPr>
      </w:pPr>
      <w:r w:rsidRPr="00B54DF1">
        <w:rPr>
          <w:rFonts w:ascii="Calibri Light" w:hAnsi="Calibri Light" w:cs="Calibri Light"/>
          <w:b/>
          <w:bCs/>
          <w:iCs/>
          <w:sz w:val="24"/>
          <w:szCs w:val="24"/>
        </w:rPr>
        <w:lastRenderedPageBreak/>
        <w:t xml:space="preserve">Eclairage : </w:t>
      </w:r>
    </w:p>
    <w:p w14:paraId="05E9E806" w14:textId="77777777" w:rsidR="00980650" w:rsidRPr="00F754AD" w:rsidRDefault="00E32368" w:rsidP="00980650">
      <w:pPr>
        <w:spacing w:before="40" w:after="0"/>
        <w:ind w:left="-709"/>
        <w:jc w:val="both"/>
        <w:rPr>
          <w:rFonts w:ascii="Calibri Light" w:hAnsi="Calibri Light" w:cs="Calibri Light"/>
          <w:bCs/>
          <w:iCs/>
          <w:u w:val="none"/>
        </w:rPr>
      </w:pPr>
      <w:r w:rsidRPr="00F754AD">
        <w:rPr>
          <w:rFonts w:ascii="Calibri Light" w:hAnsi="Calibri Light" w:cs="Calibri Light"/>
          <w:bCs/>
          <w:iCs/>
          <w:u w:val="none"/>
        </w:rPr>
        <w:t>L’entreprise devra définir et transmettre avant travaux, ses différents calculs aux bureaux de contrôle et Maître d’ouvrage (bilan de puissance, calculs de câbles, calculs d’éclairement…).</w:t>
      </w:r>
    </w:p>
    <w:p w14:paraId="232D93FC" w14:textId="069E6734" w:rsidR="00E32368" w:rsidRPr="00980650" w:rsidRDefault="00E32368" w:rsidP="00980650">
      <w:pPr>
        <w:spacing w:after="0"/>
        <w:ind w:left="-709"/>
        <w:jc w:val="both"/>
        <w:rPr>
          <w:rFonts w:ascii="Calibri Light" w:hAnsi="Calibri Light" w:cs="Calibri Light"/>
          <w:bCs/>
          <w:iCs/>
          <w:u w:val="none"/>
        </w:rPr>
      </w:pPr>
      <w:r w:rsidRPr="00F754AD">
        <w:rPr>
          <w:rFonts w:ascii="Calibri Light" w:hAnsi="Calibri Light" w:cs="Calibri Light"/>
          <w:bCs/>
          <w:iCs/>
          <w:u w:val="none"/>
        </w:rPr>
        <w:t>Les éléments de calculs à prendre en compte seront ceux définis par les tableaux de la NF C15 100.</w:t>
      </w:r>
    </w:p>
    <w:p w14:paraId="70DDE5E1" w14:textId="77777777" w:rsidR="00E32368" w:rsidRDefault="00E32368" w:rsidP="00B54DF1">
      <w:pPr>
        <w:spacing w:after="0"/>
        <w:ind w:left="-709"/>
        <w:jc w:val="both"/>
        <w:rPr>
          <w:rFonts w:ascii="Calibri Light" w:hAnsi="Calibri Light" w:cs="Calibri Light"/>
          <w:b/>
          <w:bCs/>
          <w:i/>
          <w:iCs/>
        </w:rPr>
      </w:pPr>
    </w:p>
    <w:p w14:paraId="3F0E5735" w14:textId="77777777" w:rsidR="00250259" w:rsidRPr="000B362C" w:rsidRDefault="006429CA" w:rsidP="00B54DF1">
      <w:pPr>
        <w:spacing w:after="0"/>
        <w:ind w:left="-709"/>
        <w:jc w:val="both"/>
        <w:rPr>
          <w:rFonts w:ascii="Calibri Light" w:hAnsi="Calibri Light" w:cs="Calibri Light"/>
          <w:b/>
          <w:bCs/>
          <w:i/>
          <w:iCs/>
        </w:rPr>
      </w:pPr>
      <w:r>
        <w:rPr>
          <w:rFonts w:ascii="Calibri Light" w:hAnsi="Calibri Light" w:cs="Calibri Light"/>
          <w:bCs/>
          <w:iCs/>
        </w:rPr>
        <w:t>8</w:t>
      </w:r>
      <w:r w:rsidR="00250259" w:rsidRPr="000B362C">
        <w:rPr>
          <w:rFonts w:ascii="Calibri Light" w:hAnsi="Calibri Light" w:cs="Calibri Light"/>
          <w:bCs/>
          <w:iCs/>
        </w:rPr>
        <w:t xml:space="preserve">. </w:t>
      </w:r>
      <w:r>
        <w:rPr>
          <w:rFonts w:ascii="Calibri Light" w:hAnsi="Calibri Light" w:cs="Calibri Light"/>
          <w:bCs/>
          <w:iCs/>
        </w:rPr>
        <w:t>1</w:t>
      </w:r>
      <w:r w:rsidR="00250259" w:rsidRPr="000B362C">
        <w:rPr>
          <w:rFonts w:ascii="Calibri Light" w:hAnsi="Calibri Light" w:cs="Calibri Light"/>
          <w:bCs/>
          <w:iCs/>
        </w:rPr>
        <w:t>- Interrupteurs :</w:t>
      </w:r>
    </w:p>
    <w:p w14:paraId="24345EE7" w14:textId="77777777" w:rsidR="00250259" w:rsidRPr="000B362C" w:rsidRDefault="00250259" w:rsidP="00250259">
      <w:pPr>
        <w:spacing w:before="40" w:after="0"/>
        <w:ind w:left="-709"/>
        <w:jc w:val="both"/>
        <w:rPr>
          <w:rFonts w:ascii="Calibri Light" w:hAnsi="Calibri Light" w:cs="Calibri Light"/>
          <w:b/>
          <w:bCs/>
          <w:i/>
          <w:iCs/>
          <w:u w:val="none"/>
        </w:rPr>
      </w:pPr>
      <w:r w:rsidRPr="000B362C">
        <w:rPr>
          <w:rFonts w:ascii="Calibri Light" w:hAnsi="Calibri Light" w:cs="Calibri Light"/>
          <w:bCs/>
          <w:iCs/>
          <w:u w:val="none"/>
        </w:rPr>
        <w:t>Fourniture et pose d’interrupteurs à l’entrée de chaque espace concerné de sorte que l’espace soit commandé indépendamment par cet interrupteur. Y compris le raccordement au réseau, la mise en place des circuits, et toutes sujétions d’accessoires et de mise en œuvre.</w:t>
      </w:r>
    </w:p>
    <w:p w14:paraId="082984CF" w14:textId="77777777" w:rsidR="00250259" w:rsidRPr="000B362C" w:rsidRDefault="00250259" w:rsidP="00250259">
      <w:pPr>
        <w:spacing w:before="40" w:after="0"/>
        <w:ind w:left="-709"/>
        <w:jc w:val="both"/>
        <w:rPr>
          <w:rFonts w:ascii="Calibri Light" w:hAnsi="Calibri Light" w:cs="Calibri Light"/>
          <w:b/>
          <w:bCs/>
          <w:i/>
          <w:iCs/>
          <w:u w:val="none"/>
        </w:rPr>
      </w:pPr>
      <w:r w:rsidRPr="000B362C">
        <w:rPr>
          <w:rFonts w:ascii="Calibri Light" w:hAnsi="Calibri Light" w:cs="Calibri Light"/>
          <w:bCs/>
          <w:iCs/>
          <w:u w:val="none"/>
        </w:rPr>
        <w:t xml:space="preserve">Ils seront implantés à 110 cm du sol fini. </w:t>
      </w:r>
    </w:p>
    <w:p w14:paraId="3BD8B837" w14:textId="77777777" w:rsidR="00250259" w:rsidRPr="000B362C" w:rsidRDefault="00250259" w:rsidP="00250259">
      <w:pPr>
        <w:spacing w:before="40" w:after="0"/>
        <w:ind w:left="-709"/>
        <w:jc w:val="both"/>
        <w:rPr>
          <w:rFonts w:ascii="Calibri Light" w:hAnsi="Calibri Light" w:cs="Calibri Light"/>
          <w:b/>
          <w:bCs/>
          <w:i/>
          <w:iCs/>
          <w:u w:val="none"/>
        </w:rPr>
      </w:pPr>
      <w:r w:rsidRPr="000B362C">
        <w:rPr>
          <w:rFonts w:ascii="Calibri Light" w:hAnsi="Calibri Light" w:cs="Calibri Light"/>
          <w:bCs/>
          <w:iCs/>
          <w:u w:val="none"/>
        </w:rPr>
        <w:t xml:space="preserve">L’entreprise devra fournir un plan de pose. </w:t>
      </w:r>
    </w:p>
    <w:p w14:paraId="041FE69B" w14:textId="77777777" w:rsidR="00250259" w:rsidRPr="00980650" w:rsidRDefault="00250259" w:rsidP="00250259">
      <w:pPr>
        <w:spacing w:before="40" w:after="0"/>
        <w:ind w:left="-709"/>
        <w:jc w:val="both"/>
        <w:rPr>
          <w:rFonts w:ascii="Calibri Light" w:hAnsi="Calibri Light" w:cs="Calibri Light"/>
          <w:b/>
          <w:bCs/>
        </w:rPr>
      </w:pPr>
      <w:r w:rsidRPr="00980650">
        <w:rPr>
          <w:rFonts w:ascii="Calibri Light" w:hAnsi="Calibri Light" w:cs="Calibri Light"/>
          <w:b/>
          <w:bCs/>
        </w:rPr>
        <w:t>Localisation - cf plan de zonage des luminaires :</w:t>
      </w:r>
    </w:p>
    <w:p w14:paraId="56DE8CDE" w14:textId="77777777" w:rsidR="00250259" w:rsidRPr="007A31BC" w:rsidRDefault="00250259" w:rsidP="00250259">
      <w:pPr>
        <w:pStyle w:val="Paragraphedeliste"/>
        <w:numPr>
          <w:ilvl w:val="0"/>
          <w:numId w:val="1"/>
        </w:numPr>
        <w:spacing w:before="40" w:after="0"/>
        <w:jc w:val="both"/>
        <w:rPr>
          <w:rFonts w:ascii="Calibri Light" w:hAnsi="Calibri Light" w:cs="Calibri Light"/>
          <w:i/>
          <w:iCs/>
          <w:u w:val="none"/>
        </w:rPr>
      </w:pPr>
      <w:r w:rsidRPr="00980650">
        <w:rPr>
          <w:rFonts w:ascii="Calibri Light" w:hAnsi="Calibri Light" w:cs="Calibri Light"/>
          <w:b/>
          <w:bCs/>
          <w:iCs/>
          <w:u w:val="none"/>
        </w:rPr>
        <w:t xml:space="preserve">Fourniture et pose d’un interrupteur neuf et reprise et adaptation des réseaux pour raccordement de luminaires </w:t>
      </w:r>
      <w:r w:rsidR="007A31BC" w:rsidRPr="00980650">
        <w:rPr>
          <w:rFonts w:ascii="Calibri Light" w:hAnsi="Calibri Light" w:cs="Calibri Light"/>
          <w:b/>
          <w:bCs/>
          <w:iCs/>
          <w:u w:val="none"/>
        </w:rPr>
        <w:t>neufs</w:t>
      </w:r>
      <w:r w:rsidRPr="00980650">
        <w:rPr>
          <w:rFonts w:ascii="Calibri Light" w:hAnsi="Calibri Light" w:cs="Calibri Light"/>
          <w:b/>
          <w:bCs/>
          <w:iCs/>
          <w:u w:val="none"/>
        </w:rPr>
        <w:t xml:space="preserve"> : </w:t>
      </w:r>
      <w:r w:rsidR="007A31BC" w:rsidRPr="00980650">
        <w:rPr>
          <w:rFonts w:ascii="Calibri Light" w:hAnsi="Calibri Light" w:cs="Calibri Light"/>
          <w:b/>
          <w:bCs/>
          <w:iCs/>
          <w:u w:val="none"/>
        </w:rPr>
        <w:t>504 et 506.</w:t>
      </w:r>
    </w:p>
    <w:p w14:paraId="32CF0235" w14:textId="77777777" w:rsidR="00250259" w:rsidRPr="00B54DF1" w:rsidRDefault="00250259" w:rsidP="00250259">
      <w:pPr>
        <w:spacing w:after="0"/>
        <w:ind w:left="-709"/>
        <w:jc w:val="both"/>
        <w:rPr>
          <w:rFonts w:ascii="Calibri Light" w:hAnsi="Calibri Light" w:cs="Calibri Light"/>
          <w:u w:val="none"/>
        </w:rPr>
      </w:pPr>
    </w:p>
    <w:p w14:paraId="4A9471C3" w14:textId="77777777" w:rsidR="00250259" w:rsidRPr="007D55E6" w:rsidRDefault="003A779F" w:rsidP="00250259">
      <w:pPr>
        <w:pStyle w:val="Style1"/>
        <w:ind w:left="-709"/>
        <w:jc w:val="left"/>
        <w:rPr>
          <w:rFonts w:ascii="Calibri Light" w:hAnsi="Calibri Light" w:cs="Calibri Light"/>
          <w:b/>
          <w:bCs/>
          <w:iCs/>
          <w:sz w:val="24"/>
          <w:szCs w:val="24"/>
        </w:rPr>
      </w:pPr>
      <w:r w:rsidRPr="007D55E6">
        <w:rPr>
          <w:rFonts w:ascii="Calibri Light" w:hAnsi="Calibri Light" w:cs="Calibri Light"/>
          <w:bCs/>
          <w:iCs/>
          <w:sz w:val="24"/>
          <w:szCs w:val="24"/>
        </w:rPr>
        <w:t>8</w:t>
      </w:r>
      <w:r w:rsidR="00250259" w:rsidRPr="007D55E6">
        <w:rPr>
          <w:rFonts w:ascii="Calibri Light" w:hAnsi="Calibri Light" w:cs="Calibri Light"/>
          <w:bCs/>
          <w:iCs/>
          <w:sz w:val="24"/>
          <w:szCs w:val="24"/>
        </w:rPr>
        <w:t>.2 - Détecteurs de présence :</w:t>
      </w:r>
    </w:p>
    <w:p w14:paraId="3BDD1CC2" w14:textId="641D930D" w:rsidR="00250259" w:rsidRPr="00980650" w:rsidRDefault="00250259" w:rsidP="00980650">
      <w:pPr>
        <w:spacing w:before="40" w:after="0"/>
        <w:ind w:left="-709"/>
        <w:jc w:val="both"/>
        <w:rPr>
          <w:rFonts w:ascii="Calibri Light" w:hAnsi="Calibri Light" w:cs="Calibri Light"/>
          <w:bCs/>
          <w:iCs/>
          <w:u w:val="none"/>
        </w:rPr>
      </w:pPr>
      <w:r w:rsidRPr="00980650">
        <w:rPr>
          <w:rFonts w:ascii="Calibri Light" w:hAnsi="Calibri Light" w:cs="Calibri Light"/>
          <w:bCs/>
          <w:iCs/>
          <w:u w:val="none"/>
        </w:rPr>
        <w:t>Fourniture et pose de système de détection de présence dans</w:t>
      </w:r>
      <w:r w:rsidR="008A0B76" w:rsidRPr="00980650">
        <w:rPr>
          <w:rFonts w:ascii="Calibri Light" w:hAnsi="Calibri Light" w:cs="Calibri Light"/>
          <w:bCs/>
          <w:iCs/>
          <w:u w:val="none"/>
        </w:rPr>
        <w:t xml:space="preserve"> l’ensemble de la circulation y compris</w:t>
      </w:r>
      <w:r w:rsidRPr="00980650">
        <w:rPr>
          <w:rFonts w:ascii="Calibri Light" w:hAnsi="Calibri Light" w:cs="Calibri Light"/>
          <w:bCs/>
          <w:iCs/>
          <w:u w:val="none"/>
        </w:rPr>
        <w:t xml:space="preserve"> l’espace copieur 502</w:t>
      </w:r>
      <w:r w:rsidR="00690D2B" w:rsidRPr="00980650">
        <w:rPr>
          <w:rFonts w:ascii="Calibri Light" w:hAnsi="Calibri Light" w:cs="Calibri Light"/>
          <w:bCs/>
          <w:iCs/>
          <w:u w:val="none"/>
        </w:rPr>
        <w:t xml:space="preserve"> et dans le but que l’ensemble de ces deux zones s’allume d’un même tenant.</w:t>
      </w:r>
    </w:p>
    <w:p w14:paraId="2CA50CEE" w14:textId="77777777" w:rsidR="00250259" w:rsidRPr="007D55E6" w:rsidRDefault="00250259" w:rsidP="00980650">
      <w:pPr>
        <w:spacing w:before="40" w:after="0"/>
        <w:ind w:left="-709"/>
        <w:jc w:val="both"/>
        <w:rPr>
          <w:rFonts w:ascii="Calibri Light" w:hAnsi="Calibri Light" w:cs="Calibri Light"/>
          <w:bCs/>
          <w:iCs/>
        </w:rPr>
      </w:pPr>
      <w:r w:rsidRPr="00980650">
        <w:rPr>
          <w:rFonts w:ascii="Calibri Light" w:hAnsi="Calibri Light" w:cs="Calibri Light"/>
          <w:bCs/>
          <w:iCs/>
          <w:u w:val="none"/>
        </w:rPr>
        <w:t>Y compris le raccordement au réseau, la mise en place des circuits, et toutes sujétions d’accessoires et de mise en œuvre. L’entreprise devra fournir le plan de pose.</w:t>
      </w:r>
    </w:p>
    <w:p w14:paraId="52EDC0C1" w14:textId="5DE689BA" w:rsidR="00250259" w:rsidRPr="00980650" w:rsidRDefault="00250259" w:rsidP="007D55E6">
      <w:pPr>
        <w:spacing w:after="0"/>
        <w:ind w:left="-709"/>
        <w:jc w:val="both"/>
        <w:rPr>
          <w:rFonts w:ascii="Calibri Light" w:hAnsi="Calibri Light" w:cs="Calibri Light"/>
          <w:b/>
          <w:bCs/>
        </w:rPr>
      </w:pPr>
      <w:r w:rsidRPr="00980650">
        <w:rPr>
          <w:rFonts w:ascii="Calibri Light" w:hAnsi="Calibri Light" w:cs="Calibri Light"/>
          <w:b/>
          <w:bCs/>
        </w:rPr>
        <w:t>Localisation </w:t>
      </w:r>
      <w:r w:rsidRPr="00980650">
        <w:rPr>
          <w:rFonts w:ascii="Calibri Light" w:hAnsi="Calibri Light" w:cs="Calibri Light"/>
          <w:b/>
          <w:bCs/>
          <w:u w:val="none"/>
        </w:rPr>
        <w:t xml:space="preserve">: </w:t>
      </w:r>
      <w:r w:rsidR="008A0B76" w:rsidRPr="00980650">
        <w:rPr>
          <w:rFonts w:ascii="Calibri Light" w:hAnsi="Calibri Light" w:cs="Calibri Light"/>
          <w:b/>
          <w:bCs/>
          <w:u w:val="none"/>
        </w:rPr>
        <w:t xml:space="preserve">circulation 01 </w:t>
      </w:r>
      <w:r w:rsidR="00690D2B" w:rsidRPr="00980650">
        <w:rPr>
          <w:rFonts w:ascii="Calibri Light" w:hAnsi="Calibri Light" w:cs="Calibri Light"/>
          <w:b/>
          <w:bCs/>
          <w:u w:val="none"/>
        </w:rPr>
        <w:t>/</w:t>
      </w:r>
      <w:r w:rsidR="008A0B76" w:rsidRPr="00980650">
        <w:rPr>
          <w:rFonts w:ascii="Calibri Light" w:hAnsi="Calibri Light" w:cs="Calibri Light"/>
          <w:b/>
          <w:bCs/>
          <w:u w:val="none"/>
        </w:rPr>
        <w:t xml:space="preserve"> </w:t>
      </w:r>
      <w:r w:rsidRPr="00980650">
        <w:rPr>
          <w:rFonts w:ascii="Calibri Light" w:hAnsi="Calibri Light" w:cs="Calibri Light"/>
          <w:b/>
          <w:bCs/>
          <w:u w:val="none"/>
        </w:rPr>
        <w:t>espace copieur 502 - cf plan de zonage des luminaires</w:t>
      </w:r>
    </w:p>
    <w:p w14:paraId="06089218" w14:textId="77777777" w:rsidR="00250259" w:rsidRPr="00B12EC4" w:rsidRDefault="00250259" w:rsidP="00250259">
      <w:pPr>
        <w:spacing w:after="0"/>
        <w:ind w:left="-709"/>
        <w:jc w:val="both"/>
        <w:rPr>
          <w:rFonts w:ascii="Calibri Light" w:hAnsi="Calibri Light" w:cs="Calibri Light"/>
          <w:b/>
          <w:bCs/>
          <w:i/>
          <w:iCs/>
          <w:u w:val="none"/>
        </w:rPr>
      </w:pPr>
    </w:p>
    <w:p w14:paraId="11D95E5D" w14:textId="77777777" w:rsidR="00250259" w:rsidRPr="000B362C" w:rsidRDefault="003A779F" w:rsidP="00250259">
      <w:pPr>
        <w:pStyle w:val="Style1"/>
        <w:ind w:left="-709"/>
        <w:rPr>
          <w:rFonts w:ascii="Calibri Light" w:hAnsi="Calibri Light" w:cs="Calibri Light"/>
          <w:b/>
          <w:bCs/>
          <w:iCs/>
          <w:color w:val="000000" w:themeColor="text1"/>
          <w:sz w:val="24"/>
          <w:szCs w:val="24"/>
        </w:rPr>
      </w:pPr>
      <w:r>
        <w:rPr>
          <w:rFonts w:ascii="Calibri Light" w:hAnsi="Calibri Light" w:cs="Calibri Light"/>
          <w:bCs/>
          <w:iCs/>
          <w:color w:val="000000" w:themeColor="text1"/>
          <w:sz w:val="24"/>
          <w:szCs w:val="24"/>
        </w:rPr>
        <w:t>8</w:t>
      </w:r>
      <w:r w:rsidR="00250259" w:rsidRPr="000B362C">
        <w:rPr>
          <w:rFonts w:ascii="Calibri Light" w:hAnsi="Calibri Light" w:cs="Calibri Light"/>
          <w:bCs/>
          <w:iCs/>
          <w:color w:val="000000" w:themeColor="text1"/>
          <w:sz w:val="24"/>
          <w:szCs w:val="24"/>
        </w:rPr>
        <w:t>.</w:t>
      </w:r>
      <w:r w:rsidR="00250259">
        <w:rPr>
          <w:rFonts w:ascii="Calibri Light" w:hAnsi="Calibri Light" w:cs="Calibri Light"/>
          <w:bCs/>
          <w:iCs/>
          <w:color w:val="000000" w:themeColor="text1"/>
          <w:sz w:val="24"/>
          <w:szCs w:val="24"/>
        </w:rPr>
        <w:t>3-</w:t>
      </w:r>
      <w:r w:rsidR="00250259" w:rsidRPr="000B362C">
        <w:rPr>
          <w:rFonts w:ascii="Calibri Light" w:hAnsi="Calibri Light" w:cs="Calibri Light"/>
          <w:bCs/>
          <w:iCs/>
          <w:color w:val="000000" w:themeColor="text1"/>
          <w:sz w:val="24"/>
          <w:szCs w:val="24"/>
        </w:rPr>
        <w:t xml:space="preserve"> Spots TBT LED encastrables</w:t>
      </w:r>
      <w:r w:rsidR="00250259">
        <w:rPr>
          <w:rFonts w:ascii="Calibri Light" w:hAnsi="Calibri Light" w:cs="Calibri Light"/>
          <w:bCs/>
          <w:iCs/>
          <w:color w:val="000000" w:themeColor="text1"/>
          <w:sz w:val="24"/>
          <w:szCs w:val="24"/>
        </w:rPr>
        <w:t> :</w:t>
      </w:r>
    </w:p>
    <w:p w14:paraId="5B05DFBD" w14:textId="77777777" w:rsidR="00250259" w:rsidRPr="00980650" w:rsidRDefault="00250259" w:rsidP="00980650">
      <w:pPr>
        <w:spacing w:after="0"/>
        <w:ind w:left="-709"/>
        <w:jc w:val="both"/>
        <w:rPr>
          <w:rFonts w:ascii="Calibri Light" w:hAnsi="Calibri Light" w:cs="Calibri Light"/>
          <w:bCs/>
          <w:iCs/>
          <w:u w:val="none"/>
        </w:rPr>
      </w:pPr>
      <w:r w:rsidRPr="00980650">
        <w:rPr>
          <w:rFonts w:ascii="Calibri Light" w:hAnsi="Calibri Light" w:cs="Calibri Light"/>
          <w:bCs/>
          <w:iCs/>
          <w:u w:val="none"/>
        </w:rPr>
        <w:t>Fourniture et pose de downlight ronds encastrables LED et diffuseur opale, diamètre 180 mm à 200 mm. Y compris le raccordement au réseau, la mise en place des circuits, et toutes sujétions d’accessoires et de mise en œuvre.</w:t>
      </w:r>
    </w:p>
    <w:p w14:paraId="0B653A38" w14:textId="77777777" w:rsidR="00250259" w:rsidRPr="00980650" w:rsidRDefault="00250259" w:rsidP="00980650">
      <w:pPr>
        <w:spacing w:after="0"/>
        <w:ind w:left="-709"/>
        <w:jc w:val="both"/>
        <w:rPr>
          <w:rFonts w:ascii="Calibri Light" w:hAnsi="Calibri Light" w:cs="Calibri Light"/>
          <w:bCs/>
          <w:iCs/>
          <w:u w:val="none"/>
        </w:rPr>
      </w:pPr>
      <w:r w:rsidRPr="00980650">
        <w:rPr>
          <w:rFonts w:ascii="Calibri Light" w:hAnsi="Calibri Light" w:cs="Calibri Light"/>
          <w:bCs/>
          <w:iCs/>
          <w:u w:val="none"/>
        </w:rPr>
        <w:t>Une étude d’éclairement sera réalisée afin que le calepinage permette un éclairement d’ambiance d’environ 350 lux.</w:t>
      </w:r>
    </w:p>
    <w:p w14:paraId="457720AE" w14:textId="77777777" w:rsidR="00250259" w:rsidRPr="00980650" w:rsidRDefault="00250259" w:rsidP="00980650">
      <w:pPr>
        <w:spacing w:before="40" w:after="0"/>
        <w:ind w:left="-709"/>
        <w:jc w:val="both"/>
        <w:rPr>
          <w:rFonts w:ascii="Calibri Light" w:hAnsi="Calibri Light" w:cs="Calibri Light"/>
          <w:bCs/>
          <w:iCs/>
          <w:u w:val="none"/>
        </w:rPr>
      </w:pPr>
      <w:r w:rsidRPr="00980650">
        <w:rPr>
          <w:rFonts w:ascii="Calibri Light" w:hAnsi="Calibri Light" w:cs="Calibri Light"/>
          <w:bCs/>
          <w:iCs/>
          <w:u w:val="none"/>
        </w:rPr>
        <w:t>Couleur d’éclairage : blanc neutre.</w:t>
      </w:r>
    </w:p>
    <w:p w14:paraId="062D7EBE" w14:textId="77777777" w:rsidR="00250259" w:rsidRPr="00980650" w:rsidRDefault="00250259" w:rsidP="00980650">
      <w:pPr>
        <w:spacing w:before="40" w:after="0"/>
        <w:ind w:left="-709"/>
        <w:jc w:val="both"/>
        <w:rPr>
          <w:rFonts w:ascii="Calibri Light" w:hAnsi="Calibri Light" w:cs="Calibri Light"/>
          <w:bCs/>
          <w:iCs/>
          <w:u w:val="none"/>
        </w:rPr>
      </w:pPr>
      <w:r w:rsidRPr="00980650">
        <w:rPr>
          <w:rFonts w:ascii="Calibri Light" w:hAnsi="Calibri Light" w:cs="Calibri Light"/>
          <w:bCs/>
          <w:iCs/>
          <w:u w:val="none"/>
        </w:rPr>
        <w:t>Ils seront à encastrer dans des dalles 60x60 cm de faux-plafond suspendu.</w:t>
      </w:r>
    </w:p>
    <w:p w14:paraId="1A63F619" w14:textId="77777777" w:rsidR="00250259" w:rsidRPr="000B362C" w:rsidRDefault="00250259" w:rsidP="00980650">
      <w:pPr>
        <w:spacing w:before="40" w:after="0"/>
        <w:ind w:left="-709"/>
        <w:jc w:val="both"/>
        <w:rPr>
          <w:rFonts w:ascii="Calibri Light" w:hAnsi="Calibri Light" w:cs="Calibri Light"/>
          <w:b/>
          <w:bCs/>
          <w:iCs/>
          <w:color w:val="000000" w:themeColor="text1"/>
          <w:u w:val="none"/>
        </w:rPr>
      </w:pPr>
      <w:r w:rsidRPr="00980650">
        <w:rPr>
          <w:rFonts w:ascii="Calibri Light" w:hAnsi="Calibri Light" w:cs="Calibri Light"/>
          <w:bCs/>
          <w:iCs/>
          <w:u w:val="none"/>
        </w:rPr>
        <w:t>L’entreprise devra fournir un plan de pose.</w:t>
      </w:r>
    </w:p>
    <w:p w14:paraId="07E4E3F8" w14:textId="77777777" w:rsidR="00250259" w:rsidRPr="00980650" w:rsidRDefault="00250259" w:rsidP="00250259">
      <w:pPr>
        <w:spacing w:after="0"/>
        <w:ind w:left="-709"/>
        <w:jc w:val="both"/>
        <w:rPr>
          <w:rFonts w:ascii="Calibri Light" w:hAnsi="Calibri Light" w:cs="Calibri Light"/>
          <w:b/>
          <w:bCs/>
        </w:rPr>
      </w:pPr>
      <w:r w:rsidRPr="00980650">
        <w:rPr>
          <w:rFonts w:ascii="Calibri Light" w:hAnsi="Calibri Light" w:cs="Calibri Light"/>
          <w:b/>
          <w:bCs/>
        </w:rPr>
        <w:t xml:space="preserve">Localisation </w:t>
      </w:r>
      <w:r w:rsidRPr="00980650">
        <w:rPr>
          <w:rFonts w:ascii="Calibri Light" w:hAnsi="Calibri Light" w:cs="Calibri Light"/>
          <w:b/>
          <w:bCs/>
          <w:u w:val="none"/>
        </w:rPr>
        <w:t>: espace copieur 502 - cf plan de zonage des luminaires</w:t>
      </w:r>
    </w:p>
    <w:p w14:paraId="730A4E1F" w14:textId="77777777" w:rsidR="007D55E6" w:rsidRDefault="007D55E6" w:rsidP="00250259">
      <w:pPr>
        <w:pStyle w:val="Style1"/>
        <w:ind w:left="-709"/>
        <w:rPr>
          <w:rFonts w:ascii="Calibri Light" w:hAnsi="Calibri Light" w:cs="Calibri Light"/>
          <w:b/>
          <w:bCs/>
          <w:iCs/>
          <w:sz w:val="24"/>
          <w:szCs w:val="24"/>
          <w:u w:val="none"/>
        </w:rPr>
      </w:pPr>
    </w:p>
    <w:p w14:paraId="6D6401D5" w14:textId="6C754823" w:rsidR="00250259" w:rsidRPr="003A779F" w:rsidRDefault="003A779F" w:rsidP="00250259">
      <w:pPr>
        <w:pStyle w:val="Style1"/>
        <w:ind w:left="-709"/>
        <w:rPr>
          <w:rFonts w:ascii="Calibri Light" w:hAnsi="Calibri Light" w:cs="Calibri Light"/>
          <w:b/>
          <w:sz w:val="24"/>
          <w:szCs w:val="24"/>
        </w:rPr>
      </w:pPr>
      <w:r w:rsidRPr="003A779F">
        <w:rPr>
          <w:rFonts w:ascii="Calibri Light" w:hAnsi="Calibri Light" w:cs="Calibri Light"/>
          <w:sz w:val="24"/>
          <w:szCs w:val="24"/>
        </w:rPr>
        <w:t>8.4</w:t>
      </w:r>
      <w:r w:rsidR="00250259" w:rsidRPr="003A779F">
        <w:rPr>
          <w:rFonts w:ascii="Calibri Light" w:hAnsi="Calibri Light" w:cs="Calibri Light"/>
          <w:sz w:val="24"/>
          <w:szCs w:val="24"/>
        </w:rPr>
        <w:t xml:space="preserve"> - Plafonniers LED encastrables :</w:t>
      </w:r>
    </w:p>
    <w:p w14:paraId="30A72AE9" w14:textId="77777777" w:rsidR="00250259" w:rsidRPr="00980650" w:rsidRDefault="00250259" w:rsidP="00250259">
      <w:pPr>
        <w:pStyle w:val="Texte2"/>
        <w:spacing w:before="0"/>
        <w:ind w:left="-709"/>
        <w:rPr>
          <w:rFonts w:ascii="Calibri Light" w:hAnsi="Calibri Light" w:cs="Calibri Light"/>
          <w:b w:val="0"/>
          <w:bCs/>
          <w:i w:val="0"/>
          <w:iCs/>
          <w:sz w:val="24"/>
          <w:szCs w:val="24"/>
        </w:rPr>
      </w:pPr>
      <w:r w:rsidRPr="00980650">
        <w:rPr>
          <w:rFonts w:ascii="Calibri Light" w:hAnsi="Calibri Light" w:cs="Calibri Light"/>
          <w:b w:val="0"/>
          <w:bCs/>
          <w:i w:val="0"/>
          <w:iCs/>
          <w:sz w:val="24"/>
          <w:szCs w:val="24"/>
        </w:rPr>
        <w:t>Fourniture et pose de plafonniers encastrables avec LED et diffuseur opale, 600mm x 600mm. Y compris le raccordement au réseau, la mise en place des circuits, et toutes sujétions d’accessoires et de mise en œuvre.</w:t>
      </w:r>
    </w:p>
    <w:p w14:paraId="18260117" w14:textId="77777777" w:rsidR="00250259" w:rsidRPr="00980650" w:rsidRDefault="00250259" w:rsidP="00250259">
      <w:pPr>
        <w:pStyle w:val="Texte2"/>
        <w:spacing w:before="0"/>
        <w:ind w:left="-709"/>
        <w:rPr>
          <w:rFonts w:ascii="Calibri Light" w:hAnsi="Calibri Light" w:cs="Calibri Light"/>
          <w:b w:val="0"/>
          <w:bCs/>
          <w:i w:val="0"/>
          <w:iCs/>
          <w:sz w:val="24"/>
          <w:szCs w:val="24"/>
        </w:rPr>
      </w:pPr>
      <w:r w:rsidRPr="00980650">
        <w:rPr>
          <w:rFonts w:ascii="Calibri Light" w:hAnsi="Calibri Light" w:cs="Calibri Light"/>
          <w:b w:val="0"/>
          <w:bCs/>
          <w:i w:val="0"/>
          <w:iCs/>
          <w:sz w:val="24"/>
          <w:szCs w:val="24"/>
        </w:rPr>
        <w:t>Une étude d’éclairement sera réalisée afin que le calepinage permette un éclairement d’ambiance d’environ 300 lux.</w:t>
      </w:r>
    </w:p>
    <w:p w14:paraId="05049E09" w14:textId="77777777" w:rsidR="00250259" w:rsidRPr="00980650" w:rsidRDefault="00250259" w:rsidP="00250259">
      <w:pPr>
        <w:pStyle w:val="Texte2"/>
        <w:spacing w:before="0"/>
        <w:ind w:left="-709"/>
        <w:rPr>
          <w:rFonts w:ascii="Calibri Light" w:hAnsi="Calibri Light" w:cs="Calibri Light"/>
          <w:b w:val="0"/>
          <w:bCs/>
          <w:i w:val="0"/>
          <w:iCs/>
          <w:sz w:val="24"/>
          <w:szCs w:val="24"/>
        </w:rPr>
      </w:pPr>
      <w:r w:rsidRPr="00980650">
        <w:rPr>
          <w:rFonts w:ascii="Calibri Light" w:hAnsi="Calibri Light" w:cs="Calibri Light"/>
          <w:b w:val="0"/>
          <w:bCs/>
          <w:i w:val="0"/>
          <w:iCs/>
          <w:sz w:val="24"/>
          <w:szCs w:val="24"/>
        </w:rPr>
        <w:t>Couleur d’éclairage : blanc neutre.</w:t>
      </w:r>
    </w:p>
    <w:p w14:paraId="1D2F681C" w14:textId="77777777" w:rsidR="00250259" w:rsidRPr="003A779F" w:rsidRDefault="00250259" w:rsidP="00250259">
      <w:pPr>
        <w:pStyle w:val="Texte2"/>
        <w:spacing w:before="0"/>
        <w:ind w:left="-709"/>
        <w:rPr>
          <w:rFonts w:ascii="Calibri Light" w:hAnsi="Calibri Light" w:cs="Calibri Light"/>
          <w:sz w:val="24"/>
          <w:szCs w:val="24"/>
        </w:rPr>
      </w:pPr>
      <w:r w:rsidRPr="00980650">
        <w:rPr>
          <w:rFonts w:ascii="Calibri Light" w:hAnsi="Calibri Light" w:cs="Calibri Light"/>
          <w:b w:val="0"/>
          <w:bCs/>
          <w:i w:val="0"/>
          <w:iCs/>
          <w:sz w:val="24"/>
          <w:szCs w:val="24"/>
        </w:rPr>
        <w:t>Ils seront à encastrer dans des dalles 60x60 cm de faux-plafond suspendu.</w:t>
      </w:r>
    </w:p>
    <w:p w14:paraId="3EB9AD6C" w14:textId="77777777" w:rsidR="00250259" w:rsidRPr="003A779F" w:rsidRDefault="00250259" w:rsidP="00250259">
      <w:pPr>
        <w:spacing w:before="40" w:after="40"/>
        <w:ind w:left="-709"/>
        <w:jc w:val="both"/>
        <w:rPr>
          <w:rFonts w:ascii="Calibri Light" w:hAnsi="Calibri Light" w:cs="Calibri Light"/>
          <w:color w:val="auto"/>
        </w:rPr>
      </w:pPr>
      <w:r w:rsidRPr="003A779F">
        <w:rPr>
          <w:rFonts w:ascii="Calibri Light" w:hAnsi="Calibri Light" w:cs="Calibri Light"/>
          <w:color w:val="auto"/>
        </w:rPr>
        <w:t>L’entreprise devra fournir un plan de pose.</w:t>
      </w:r>
    </w:p>
    <w:p w14:paraId="743EEB5D" w14:textId="77777777" w:rsidR="00250259" w:rsidRPr="00980650" w:rsidRDefault="00250259" w:rsidP="00250259">
      <w:pPr>
        <w:ind w:left="-709"/>
        <w:jc w:val="both"/>
        <w:rPr>
          <w:rFonts w:ascii="Calibri Light" w:hAnsi="Calibri Light" w:cs="Calibri Light"/>
          <w:b/>
          <w:i/>
          <w:color w:val="auto"/>
          <w:u w:val="none"/>
        </w:rPr>
      </w:pPr>
      <w:r w:rsidRPr="00980650">
        <w:rPr>
          <w:rFonts w:ascii="Calibri Light" w:hAnsi="Calibri Light" w:cs="Calibri Light"/>
          <w:b/>
          <w:iCs/>
          <w:color w:val="auto"/>
        </w:rPr>
        <w:t>Localisation</w:t>
      </w:r>
      <w:r w:rsidRPr="00980650">
        <w:rPr>
          <w:rFonts w:ascii="Calibri Light" w:hAnsi="Calibri Light" w:cs="Calibri Light"/>
          <w:b/>
          <w:iCs/>
          <w:color w:val="auto"/>
          <w:u w:val="none"/>
        </w:rPr>
        <w:t> </w:t>
      </w:r>
      <w:r w:rsidRPr="00980650">
        <w:rPr>
          <w:rFonts w:ascii="Calibri Light" w:hAnsi="Calibri Light" w:cs="Calibri Light"/>
          <w:b/>
          <w:color w:val="auto"/>
          <w:u w:val="none"/>
        </w:rPr>
        <w:t>: une partie de la salle 506 et la salle 507 - cf plan de zonage des luminaires</w:t>
      </w:r>
    </w:p>
    <w:p w14:paraId="4F69473A" w14:textId="77777777" w:rsidR="00223CAD" w:rsidRDefault="00223CAD" w:rsidP="00250259">
      <w:pPr>
        <w:pStyle w:val="Style1"/>
        <w:ind w:left="-709"/>
        <w:rPr>
          <w:rFonts w:ascii="Calibri Light" w:hAnsi="Calibri Light" w:cs="Calibri Light"/>
          <w:b/>
          <w:bCs/>
          <w:iCs/>
          <w:sz w:val="24"/>
          <w:szCs w:val="24"/>
        </w:rPr>
      </w:pPr>
    </w:p>
    <w:p w14:paraId="1D5BBE36" w14:textId="77777777" w:rsidR="00980650" w:rsidRDefault="00980650" w:rsidP="00250259">
      <w:pPr>
        <w:pStyle w:val="Style1"/>
        <w:ind w:left="-709"/>
        <w:rPr>
          <w:rFonts w:ascii="Calibri Light" w:hAnsi="Calibri Light" w:cs="Calibri Light"/>
          <w:b/>
          <w:bCs/>
          <w:iCs/>
          <w:sz w:val="24"/>
          <w:szCs w:val="24"/>
        </w:rPr>
      </w:pPr>
    </w:p>
    <w:p w14:paraId="2CD8348A" w14:textId="7512057B" w:rsidR="00250259" w:rsidRPr="005D7BAB" w:rsidRDefault="00AE5FEA" w:rsidP="00250259">
      <w:pPr>
        <w:pStyle w:val="Style1"/>
        <w:ind w:left="-709"/>
        <w:rPr>
          <w:rFonts w:ascii="Calibri Light" w:hAnsi="Calibri Light" w:cs="Calibri Light"/>
          <w:b/>
          <w:bCs/>
          <w:iCs/>
          <w:sz w:val="24"/>
          <w:szCs w:val="24"/>
        </w:rPr>
      </w:pPr>
      <w:r>
        <w:rPr>
          <w:rFonts w:ascii="Calibri Light" w:hAnsi="Calibri Light" w:cs="Calibri Light"/>
          <w:bCs/>
          <w:iCs/>
          <w:sz w:val="24"/>
          <w:szCs w:val="24"/>
        </w:rPr>
        <w:lastRenderedPageBreak/>
        <w:t>8</w:t>
      </w:r>
      <w:r w:rsidR="00250259" w:rsidRPr="005D7BAB">
        <w:rPr>
          <w:rFonts w:ascii="Calibri Light" w:hAnsi="Calibri Light" w:cs="Calibri Light"/>
          <w:bCs/>
          <w:iCs/>
          <w:sz w:val="24"/>
          <w:szCs w:val="24"/>
        </w:rPr>
        <w:t>.</w:t>
      </w:r>
      <w:r>
        <w:rPr>
          <w:rFonts w:ascii="Calibri Light" w:hAnsi="Calibri Light" w:cs="Calibri Light"/>
          <w:bCs/>
          <w:iCs/>
          <w:sz w:val="24"/>
          <w:szCs w:val="24"/>
        </w:rPr>
        <w:t>5</w:t>
      </w:r>
      <w:r w:rsidR="00250259" w:rsidRPr="005D7BAB">
        <w:rPr>
          <w:rFonts w:ascii="Calibri Light" w:hAnsi="Calibri Light" w:cs="Calibri Light"/>
          <w:bCs/>
          <w:iCs/>
          <w:sz w:val="24"/>
          <w:szCs w:val="24"/>
        </w:rPr>
        <w:t xml:space="preserve"> - Repose de </w:t>
      </w:r>
      <w:r w:rsidR="00250259">
        <w:rPr>
          <w:rFonts w:ascii="Calibri Light" w:hAnsi="Calibri Light" w:cs="Calibri Light"/>
          <w:bCs/>
          <w:iCs/>
          <w:sz w:val="24"/>
          <w:szCs w:val="24"/>
        </w:rPr>
        <w:t>luminaires existants</w:t>
      </w:r>
      <w:r w:rsidR="00250259" w:rsidRPr="005D7BAB">
        <w:rPr>
          <w:rFonts w:ascii="Calibri Light" w:hAnsi="Calibri Light" w:cs="Calibri Light"/>
          <w:bCs/>
          <w:iCs/>
          <w:sz w:val="24"/>
          <w:szCs w:val="24"/>
        </w:rPr>
        <w:t> :</w:t>
      </w:r>
    </w:p>
    <w:p w14:paraId="7D645F61" w14:textId="77777777" w:rsidR="00250259" w:rsidRPr="00B12EC4" w:rsidRDefault="00250259" w:rsidP="00980650">
      <w:pPr>
        <w:spacing w:before="40" w:after="0"/>
        <w:ind w:left="-709"/>
        <w:jc w:val="both"/>
        <w:rPr>
          <w:rFonts w:ascii="Calibri Light" w:hAnsi="Calibri Light" w:cs="Calibri Light"/>
          <w:b/>
          <w:bCs/>
          <w:iCs/>
          <w:u w:val="none"/>
        </w:rPr>
      </w:pPr>
      <w:r w:rsidRPr="00B12EC4">
        <w:rPr>
          <w:rFonts w:ascii="Calibri Light" w:hAnsi="Calibri Light" w:cs="Calibri Light"/>
          <w:bCs/>
          <w:iCs/>
          <w:u w:val="none"/>
        </w:rPr>
        <w:t>Suite à leur dépose (</w:t>
      </w:r>
      <w:r w:rsidRPr="00980650">
        <w:rPr>
          <w:rFonts w:ascii="Calibri Light" w:hAnsi="Calibri Light" w:cs="Calibri Light"/>
          <w:bCs/>
          <w:iCs/>
          <w:u w:val="none"/>
        </w:rPr>
        <w:t>cf plan de dépose des luminaires</w:t>
      </w:r>
      <w:r w:rsidRPr="00B12EC4">
        <w:rPr>
          <w:rFonts w:ascii="Calibri Light" w:hAnsi="Calibri Light" w:cs="Calibri Light"/>
          <w:bCs/>
          <w:iCs/>
          <w:u w:val="none"/>
        </w:rPr>
        <w:t xml:space="preserve">), reprise et adaptation des réseaux électriques existants, </w:t>
      </w:r>
      <w:r w:rsidRPr="00980650">
        <w:rPr>
          <w:rFonts w:ascii="Calibri Light" w:hAnsi="Calibri Light" w:cs="Calibri Light"/>
          <w:bCs/>
          <w:iCs/>
          <w:u w:val="none"/>
        </w:rPr>
        <w:t xml:space="preserve">et toutes sujétions d’accessoires et de mise en œuvre </w:t>
      </w:r>
      <w:r w:rsidRPr="00B12EC4">
        <w:rPr>
          <w:rFonts w:ascii="Calibri Light" w:hAnsi="Calibri Light" w:cs="Calibri Light"/>
          <w:bCs/>
          <w:iCs/>
          <w:u w:val="none"/>
        </w:rPr>
        <w:t xml:space="preserve">pour la repose des </w:t>
      </w:r>
      <w:r>
        <w:rPr>
          <w:rFonts w:ascii="Calibri Light" w:hAnsi="Calibri Light" w:cs="Calibri Light"/>
          <w:bCs/>
          <w:iCs/>
          <w:u w:val="none"/>
        </w:rPr>
        <w:t>luminaire</w:t>
      </w:r>
      <w:r w:rsidRPr="00B12EC4">
        <w:rPr>
          <w:rFonts w:ascii="Calibri Light" w:hAnsi="Calibri Light" w:cs="Calibri Light"/>
          <w:bCs/>
          <w:iCs/>
          <w:u w:val="none"/>
        </w:rPr>
        <w:t>s existants</w:t>
      </w:r>
      <w:r>
        <w:rPr>
          <w:rFonts w:ascii="Calibri Light" w:hAnsi="Calibri Light" w:cs="Calibri Light"/>
          <w:bCs/>
          <w:iCs/>
          <w:u w:val="none"/>
        </w:rPr>
        <w:t xml:space="preserve"> conservés</w:t>
      </w:r>
      <w:r w:rsidRPr="00B12EC4">
        <w:rPr>
          <w:rFonts w:ascii="Calibri Light" w:hAnsi="Calibri Light" w:cs="Calibri Light"/>
          <w:bCs/>
          <w:iCs/>
          <w:u w:val="none"/>
        </w:rPr>
        <w:t>.</w:t>
      </w:r>
    </w:p>
    <w:p w14:paraId="0EAC16DC" w14:textId="6F22513F" w:rsidR="00250259" w:rsidRPr="00980650" w:rsidRDefault="00250259" w:rsidP="00402190">
      <w:pPr>
        <w:pStyle w:val="Style1"/>
        <w:spacing w:before="40"/>
        <w:ind w:left="-709"/>
        <w:rPr>
          <w:rFonts w:ascii="Calibri Light" w:hAnsi="Calibri Light" w:cs="Calibri Light"/>
          <w:b/>
          <w:bCs/>
          <w:i w:val="0"/>
          <w:sz w:val="24"/>
          <w:szCs w:val="24"/>
          <w:u w:val="none"/>
        </w:rPr>
      </w:pPr>
      <w:r w:rsidRPr="00980650">
        <w:rPr>
          <w:rFonts w:ascii="Calibri Light" w:hAnsi="Calibri Light" w:cs="Calibri Light"/>
          <w:b/>
          <w:bCs/>
          <w:sz w:val="24"/>
          <w:szCs w:val="24"/>
        </w:rPr>
        <w:t>Localisation :</w:t>
      </w:r>
      <w:r w:rsidR="00402190" w:rsidRPr="00980650">
        <w:rPr>
          <w:rFonts w:ascii="Calibri Light" w:hAnsi="Calibri Light" w:cs="Calibri Light"/>
          <w:b/>
          <w:bCs/>
          <w:sz w:val="24"/>
          <w:szCs w:val="24"/>
          <w:u w:val="none"/>
        </w:rPr>
        <w:t xml:space="preserve"> circulation, salles 501, 504, 505, </w:t>
      </w:r>
      <w:r w:rsidR="003B226B" w:rsidRPr="00980650">
        <w:rPr>
          <w:rFonts w:ascii="Calibri Light" w:hAnsi="Calibri Light" w:cs="Calibri Light"/>
          <w:b/>
          <w:bCs/>
          <w:sz w:val="24"/>
          <w:szCs w:val="24"/>
          <w:u w:val="none"/>
        </w:rPr>
        <w:t>509 –</w:t>
      </w:r>
      <w:r w:rsidRPr="00980650">
        <w:rPr>
          <w:rFonts w:ascii="Calibri Light" w:hAnsi="Calibri Light" w:cs="Calibri Light"/>
          <w:b/>
          <w:bCs/>
          <w:sz w:val="24"/>
          <w:szCs w:val="24"/>
          <w:u w:val="none"/>
        </w:rPr>
        <w:t xml:space="preserve"> cf plan de zonage des luminaires</w:t>
      </w:r>
    </w:p>
    <w:p w14:paraId="7AF5AAE5" w14:textId="77777777" w:rsidR="00250259" w:rsidRDefault="00250259" w:rsidP="00250259">
      <w:pPr>
        <w:pStyle w:val="Style1"/>
        <w:spacing w:before="40"/>
        <w:ind w:left="-709"/>
        <w:rPr>
          <w:rFonts w:ascii="Calibri Light" w:hAnsi="Calibri Light" w:cs="Calibri Light"/>
          <w:i w:val="0"/>
          <w:sz w:val="24"/>
          <w:szCs w:val="24"/>
          <w:u w:val="none"/>
        </w:rPr>
      </w:pPr>
    </w:p>
    <w:p w14:paraId="3DA9FD24" w14:textId="48587991" w:rsidR="00250259" w:rsidRPr="00223CAD" w:rsidRDefault="00490C48" w:rsidP="00250259">
      <w:pPr>
        <w:pStyle w:val="Style1"/>
        <w:ind w:left="-709"/>
        <w:rPr>
          <w:rFonts w:ascii="Calibri Light" w:hAnsi="Calibri Light" w:cs="Calibri Light"/>
          <w:b/>
          <w:bCs/>
          <w:iCs/>
          <w:color w:val="00B0F0"/>
          <w:sz w:val="24"/>
          <w:szCs w:val="24"/>
        </w:rPr>
      </w:pPr>
      <w:r w:rsidRPr="00223CAD">
        <w:rPr>
          <w:rFonts w:ascii="Calibri Light" w:hAnsi="Calibri Light" w:cs="Calibri Light"/>
          <w:iCs/>
          <w:color w:val="00B0F0"/>
          <w:sz w:val="24"/>
          <w:szCs w:val="24"/>
        </w:rPr>
        <w:t xml:space="preserve">8.6 - </w:t>
      </w:r>
      <w:r w:rsidR="00980650">
        <w:rPr>
          <w:rFonts w:ascii="Calibri Light" w:hAnsi="Calibri Light" w:cs="Calibri Light"/>
          <w:iCs/>
          <w:color w:val="00B0F0"/>
          <w:sz w:val="24"/>
          <w:szCs w:val="24"/>
        </w:rPr>
        <w:t>PSE</w:t>
      </w:r>
      <w:r w:rsidR="00A43079" w:rsidRPr="00223CAD">
        <w:rPr>
          <w:rFonts w:ascii="Calibri Light" w:hAnsi="Calibri Light" w:cs="Calibri Light"/>
          <w:iCs/>
          <w:color w:val="00B0F0"/>
          <w:sz w:val="24"/>
          <w:szCs w:val="24"/>
        </w:rPr>
        <w:t xml:space="preserve"> :  </w:t>
      </w:r>
      <w:r w:rsidR="00250259" w:rsidRPr="00223CAD">
        <w:rPr>
          <w:rFonts w:ascii="Calibri Light" w:hAnsi="Calibri Light" w:cs="Calibri Light"/>
          <w:bCs/>
          <w:iCs/>
          <w:color w:val="00B0F0"/>
          <w:sz w:val="24"/>
          <w:szCs w:val="24"/>
        </w:rPr>
        <w:t>Repose de luminaires existants :</w:t>
      </w:r>
    </w:p>
    <w:p w14:paraId="3D6121EC" w14:textId="77777777" w:rsidR="00250259" w:rsidRPr="00B12EC4" w:rsidRDefault="00250259" w:rsidP="00980650">
      <w:pPr>
        <w:spacing w:before="40" w:after="0"/>
        <w:ind w:left="-709"/>
        <w:jc w:val="both"/>
        <w:rPr>
          <w:rFonts w:ascii="Calibri Light" w:hAnsi="Calibri Light" w:cs="Calibri Light"/>
          <w:b/>
          <w:bCs/>
          <w:iCs/>
          <w:u w:val="none"/>
        </w:rPr>
      </w:pPr>
      <w:r w:rsidRPr="00B12EC4">
        <w:rPr>
          <w:rFonts w:ascii="Calibri Light" w:hAnsi="Calibri Light" w:cs="Calibri Light"/>
          <w:bCs/>
          <w:iCs/>
          <w:u w:val="none"/>
        </w:rPr>
        <w:t>Suite à leur dépose (</w:t>
      </w:r>
      <w:r w:rsidRPr="00980650">
        <w:rPr>
          <w:rFonts w:ascii="Calibri Light" w:hAnsi="Calibri Light" w:cs="Calibri Light"/>
          <w:bCs/>
          <w:iCs/>
          <w:u w:val="none"/>
        </w:rPr>
        <w:t>cf plan de dépose des luminaires</w:t>
      </w:r>
      <w:r w:rsidRPr="00B12EC4">
        <w:rPr>
          <w:rFonts w:ascii="Calibri Light" w:hAnsi="Calibri Light" w:cs="Calibri Light"/>
          <w:bCs/>
          <w:iCs/>
          <w:u w:val="none"/>
        </w:rPr>
        <w:t xml:space="preserve">), reprise et adaptation des réseaux électriques existants, </w:t>
      </w:r>
      <w:r w:rsidRPr="00980650">
        <w:rPr>
          <w:rFonts w:ascii="Calibri Light" w:hAnsi="Calibri Light" w:cs="Calibri Light"/>
          <w:bCs/>
          <w:iCs/>
          <w:u w:val="none"/>
        </w:rPr>
        <w:t xml:space="preserve">et toutes sujétions d’accessoires et de mise en œuvre </w:t>
      </w:r>
      <w:r w:rsidRPr="00B12EC4">
        <w:rPr>
          <w:rFonts w:ascii="Calibri Light" w:hAnsi="Calibri Light" w:cs="Calibri Light"/>
          <w:bCs/>
          <w:iCs/>
          <w:u w:val="none"/>
        </w:rPr>
        <w:t xml:space="preserve">pour la repose des </w:t>
      </w:r>
      <w:r>
        <w:rPr>
          <w:rFonts w:ascii="Calibri Light" w:hAnsi="Calibri Light" w:cs="Calibri Light"/>
          <w:bCs/>
          <w:iCs/>
          <w:u w:val="none"/>
        </w:rPr>
        <w:t>luminaire</w:t>
      </w:r>
      <w:r w:rsidRPr="00B12EC4">
        <w:rPr>
          <w:rFonts w:ascii="Calibri Light" w:hAnsi="Calibri Light" w:cs="Calibri Light"/>
          <w:bCs/>
          <w:iCs/>
          <w:u w:val="none"/>
        </w:rPr>
        <w:t>s existants</w:t>
      </w:r>
      <w:r>
        <w:rPr>
          <w:rFonts w:ascii="Calibri Light" w:hAnsi="Calibri Light" w:cs="Calibri Light"/>
          <w:bCs/>
          <w:iCs/>
          <w:u w:val="none"/>
        </w:rPr>
        <w:t xml:space="preserve"> conservés</w:t>
      </w:r>
      <w:r w:rsidRPr="00B12EC4">
        <w:rPr>
          <w:rFonts w:ascii="Calibri Light" w:hAnsi="Calibri Light" w:cs="Calibri Light"/>
          <w:bCs/>
          <w:iCs/>
          <w:u w:val="none"/>
        </w:rPr>
        <w:t>.</w:t>
      </w:r>
    </w:p>
    <w:p w14:paraId="525F3E63" w14:textId="750FBE38" w:rsidR="00250259" w:rsidRPr="00980650" w:rsidRDefault="00250259" w:rsidP="00250259">
      <w:pPr>
        <w:pStyle w:val="Style1"/>
        <w:spacing w:before="40"/>
        <w:ind w:left="-709"/>
        <w:rPr>
          <w:rFonts w:ascii="Calibri Light" w:hAnsi="Calibri Light" w:cs="Calibri Light"/>
          <w:b/>
          <w:bCs/>
          <w:i w:val="0"/>
          <w:sz w:val="24"/>
          <w:szCs w:val="24"/>
          <w:u w:val="none"/>
        </w:rPr>
      </w:pPr>
      <w:r w:rsidRPr="00980650">
        <w:rPr>
          <w:rFonts w:ascii="Calibri Light" w:hAnsi="Calibri Light" w:cs="Calibri Light"/>
          <w:b/>
          <w:bCs/>
          <w:sz w:val="24"/>
          <w:szCs w:val="24"/>
        </w:rPr>
        <w:t>Localisation :</w:t>
      </w:r>
      <w:r w:rsidRPr="00980650">
        <w:rPr>
          <w:rFonts w:ascii="Calibri Light" w:hAnsi="Calibri Light" w:cs="Calibri Light"/>
          <w:b/>
          <w:bCs/>
          <w:sz w:val="24"/>
          <w:szCs w:val="24"/>
          <w:u w:val="none"/>
        </w:rPr>
        <w:t xml:space="preserve"> </w:t>
      </w:r>
      <w:r w:rsidR="00AD3D1B" w:rsidRPr="00980650">
        <w:rPr>
          <w:rFonts w:ascii="Calibri Light" w:hAnsi="Calibri Light" w:cs="Calibri Light"/>
          <w:b/>
          <w:bCs/>
          <w:sz w:val="24"/>
          <w:szCs w:val="24"/>
          <w:u w:val="none"/>
        </w:rPr>
        <w:t xml:space="preserve">salles 510, 511, </w:t>
      </w:r>
      <w:r w:rsidR="00980650" w:rsidRPr="00980650">
        <w:rPr>
          <w:rFonts w:ascii="Calibri Light" w:hAnsi="Calibri Light" w:cs="Calibri Light"/>
          <w:b/>
          <w:bCs/>
          <w:sz w:val="24"/>
          <w:szCs w:val="24"/>
          <w:u w:val="none"/>
        </w:rPr>
        <w:t>512 –</w:t>
      </w:r>
      <w:r w:rsidRPr="00980650">
        <w:rPr>
          <w:rFonts w:ascii="Calibri Light" w:hAnsi="Calibri Light" w:cs="Calibri Light"/>
          <w:b/>
          <w:bCs/>
          <w:sz w:val="24"/>
          <w:szCs w:val="24"/>
          <w:u w:val="none"/>
        </w:rPr>
        <w:t xml:space="preserve"> cf plan de zonage des luminaires</w:t>
      </w:r>
    </w:p>
    <w:p w14:paraId="2AE94C22" w14:textId="77777777" w:rsidR="00E94C79" w:rsidRDefault="00E94C79" w:rsidP="00250259">
      <w:pPr>
        <w:spacing w:after="0"/>
        <w:ind w:left="-709"/>
        <w:jc w:val="both"/>
        <w:rPr>
          <w:rFonts w:ascii="Calibri Light" w:hAnsi="Calibri Light" w:cs="Calibri Light"/>
          <w:b/>
          <w:bCs/>
          <w:i/>
          <w:iCs/>
          <w:u w:val="none"/>
        </w:rPr>
      </w:pPr>
    </w:p>
    <w:p w14:paraId="2132F1DD" w14:textId="77777777" w:rsidR="00223CAD" w:rsidRDefault="00223CAD" w:rsidP="00250259">
      <w:pPr>
        <w:spacing w:after="0"/>
        <w:ind w:left="-709"/>
        <w:jc w:val="both"/>
        <w:rPr>
          <w:rFonts w:ascii="Calibri Light" w:hAnsi="Calibri Light" w:cs="Calibri Light"/>
          <w:b/>
          <w:bCs/>
          <w:i/>
          <w:iCs/>
          <w:u w:val="none"/>
        </w:rPr>
      </w:pPr>
    </w:p>
    <w:p w14:paraId="531A8AF8" w14:textId="77777777" w:rsidR="00250259" w:rsidRDefault="00250259" w:rsidP="00250259">
      <w:pPr>
        <w:pStyle w:val="Style1"/>
        <w:ind w:left="-709"/>
        <w:rPr>
          <w:rFonts w:ascii="Calibri Light" w:hAnsi="Calibri Light" w:cs="Calibri Light"/>
          <w:b/>
          <w:bCs/>
          <w:iCs/>
          <w:sz w:val="24"/>
          <w:szCs w:val="24"/>
        </w:rPr>
      </w:pPr>
      <w:r w:rsidRPr="00980650">
        <w:rPr>
          <w:rFonts w:ascii="Calibri Light" w:hAnsi="Calibri Light" w:cs="Calibri Light"/>
          <w:b/>
          <w:bCs/>
          <w:iCs/>
          <w:sz w:val="24"/>
          <w:szCs w:val="24"/>
        </w:rPr>
        <w:t>Alimentations courant fort et courant faible :</w:t>
      </w:r>
    </w:p>
    <w:p w14:paraId="31F61876" w14:textId="77777777" w:rsidR="00370489" w:rsidRPr="00E86EC5" w:rsidRDefault="00370489" w:rsidP="00370489">
      <w:pPr>
        <w:spacing w:after="0"/>
        <w:ind w:left="-709"/>
        <w:rPr>
          <w:u w:val="none"/>
        </w:rPr>
      </w:pPr>
      <w:r w:rsidRPr="00E86EC5">
        <w:rPr>
          <w:u w:val="none"/>
        </w:rPr>
        <w:t xml:space="preserve">Le câblage utilisateur réseau réalisé par le titulaire devra être de type catégorie 7. </w:t>
      </w:r>
    </w:p>
    <w:p w14:paraId="49152296" w14:textId="77777777" w:rsidR="00370489" w:rsidRPr="00370489" w:rsidRDefault="00370489" w:rsidP="00370489">
      <w:pPr>
        <w:spacing w:after="0"/>
        <w:ind w:left="-709"/>
        <w:rPr>
          <w:u w:val="none"/>
        </w:rPr>
      </w:pPr>
      <w:r w:rsidRPr="00E86EC5">
        <w:rPr>
          <w:u w:val="none"/>
        </w:rPr>
        <w:t>Un cahier de recette de chaque prise réseau ainsi qu’un plan détaillé du câblage devra être fourni par le titulaire.</w:t>
      </w:r>
    </w:p>
    <w:p w14:paraId="3C522509" w14:textId="77777777" w:rsidR="00250259" w:rsidRPr="00847A87" w:rsidRDefault="00250259" w:rsidP="00250259">
      <w:pPr>
        <w:pStyle w:val="Style1"/>
        <w:ind w:left="-709"/>
        <w:rPr>
          <w:rFonts w:ascii="Calibri Light" w:hAnsi="Calibri Light" w:cs="Calibri Light"/>
          <w:b/>
          <w:bCs/>
          <w:iCs/>
          <w:sz w:val="24"/>
          <w:szCs w:val="24"/>
          <w:u w:val="none"/>
        </w:rPr>
      </w:pPr>
    </w:p>
    <w:p w14:paraId="3663950D" w14:textId="486ED433" w:rsidR="00250259" w:rsidRPr="00490C48" w:rsidRDefault="00980650" w:rsidP="00250259">
      <w:pPr>
        <w:spacing w:before="40" w:after="0"/>
        <w:ind w:left="-709"/>
        <w:jc w:val="both"/>
        <w:rPr>
          <w:rFonts w:ascii="Calibri Light" w:hAnsi="Calibri Light" w:cs="Calibri Light"/>
          <w:b/>
          <w:bCs/>
          <w:i/>
          <w:iCs/>
        </w:rPr>
      </w:pPr>
      <w:r w:rsidRPr="00490C48">
        <w:rPr>
          <w:rFonts w:ascii="Calibri Light" w:hAnsi="Calibri Light" w:cs="Calibri Light"/>
          <w:bCs/>
          <w:iCs/>
        </w:rPr>
        <w:t>8.</w:t>
      </w:r>
      <w:r>
        <w:rPr>
          <w:rFonts w:ascii="Calibri Light" w:hAnsi="Calibri Light" w:cs="Calibri Light"/>
          <w:bCs/>
          <w:iCs/>
        </w:rPr>
        <w:t>7</w:t>
      </w:r>
      <w:r w:rsidRPr="00490C48">
        <w:rPr>
          <w:rFonts w:ascii="Calibri Light" w:hAnsi="Calibri Light" w:cs="Calibri Light"/>
          <w:bCs/>
          <w:iCs/>
        </w:rPr>
        <w:t xml:space="preserve"> -</w:t>
      </w:r>
      <w:r w:rsidR="00250259" w:rsidRPr="00490C48">
        <w:rPr>
          <w:rFonts w:ascii="Calibri Light" w:hAnsi="Calibri Light" w:cs="Calibri Light"/>
          <w:bCs/>
          <w:iCs/>
        </w:rPr>
        <w:t xml:space="preserve"> Alimentations en plinthes techniques – courant fort : </w:t>
      </w:r>
    </w:p>
    <w:p w14:paraId="2559D1D7" w14:textId="77777777" w:rsidR="00250259" w:rsidRPr="00980650" w:rsidRDefault="00250259" w:rsidP="00980650">
      <w:pPr>
        <w:spacing w:before="40" w:after="0"/>
        <w:ind w:left="-709"/>
        <w:jc w:val="both"/>
        <w:rPr>
          <w:rFonts w:ascii="Calibri Light" w:hAnsi="Calibri Light" w:cs="Calibri Light"/>
          <w:iCs/>
        </w:rPr>
      </w:pPr>
      <w:r w:rsidRPr="00980650">
        <w:rPr>
          <w:rFonts w:ascii="Calibri Light" w:hAnsi="Calibri Light" w:cs="Calibri Light"/>
          <w:bCs/>
          <w:iCs/>
          <w:u w:val="none"/>
        </w:rPr>
        <w:t>Reprise et adaptation des réseaux électriques existants et fourniture et pose éventuelle de plinthes techniques et de nourrices de courant fort</w:t>
      </w:r>
    </w:p>
    <w:p w14:paraId="01D3EED7" w14:textId="2E2D3C74" w:rsidR="00250259" w:rsidRPr="00980650" w:rsidRDefault="00250259" w:rsidP="00250259">
      <w:pPr>
        <w:spacing w:after="0"/>
        <w:ind w:left="-709"/>
        <w:jc w:val="both"/>
        <w:rPr>
          <w:rFonts w:ascii="Calibri Light" w:hAnsi="Calibri Light" w:cs="Calibri Light"/>
          <w:b/>
          <w:bCs/>
          <w:u w:val="none"/>
        </w:rPr>
      </w:pPr>
      <w:r w:rsidRPr="00980650">
        <w:rPr>
          <w:rFonts w:ascii="Calibri Light" w:hAnsi="Calibri Light" w:cs="Calibri Light"/>
          <w:b/>
          <w:bCs/>
        </w:rPr>
        <w:t>Localisation </w:t>
      </w:r>
      <w:r w:rsidRPr="00980650">
        <w:rPr>
          <w:rFonts w:ascii="Calibri Light" w:hAnsi="Calibri Light" w:cs="Calibri Light"/>
          <w:b/>
          <w:bCs/>
          <w:u w:val="none"/>
        </w:rPr>
        <w:t xml:space="preserve">:  </w:t>
      </w:r>
      <w:r w:rsidR="00490C48" w:rsidRPr="00980650">
        <w:rPr>
          <w:rFonts w:ascii="Calibri Light" w:hAnsi="Calibri Light" w:cs="Calibri Light"/>
          <w:b/>
          <w:bCs/>
          <w:u w:val="none"/>
        </w:rPr>
        <w:t xml:space="preserve">cf </w:t>
      </w:r>
      <w:r w:rsidRPr="00980650">
        <w:rPr>
          <w:rFonts w:ascii="Calibri Light" w:hAnsi="Calibri Light" w:cs="Calibri Light"/>
          <w:b/>
          <w:bCs/>
          <w:u w:val="none"/>
        </w:rPr>
        <w:t>plan de CFO/CFA</w:t>
      </w:r>
    </w:p>
    <w:p w14:paraId="3A7E5764" w14:textId="77777777" w:rsidR="00250259" w:rsidRPr="00490C48" w:rsidRDefault="00250259" w:rsidP="00250259">
      <w:pPr>
        <w:spacing w:after="0"/>
        <w:ind w:left="-709"/>
        <w:jc w:val="both"/>
        <w:rPr>
          <w:rFonts w:ascii="Calibri Light" w:hAnsi="Calibri Light" w:cs="Calibri Light"/>
          <w:u w:val="none"/>
        </w:rPr>
      </w:pPr>
    </w:p>
    <w:p w14:paraId="1BEB7465" w14:textId="1B27E9AA" w:rsidR="00250259" w:rsidRDefault="00CD39BF" w:rsidP="00B54DF1">
      <w:pPr>
        <w:spacing w:after="0"/>
        <w:ind w:left="-709"/>
        <w:jc w:val="both"/>
        <w:rPr>
          <w:rFonts w:ascii="Calibri Light" w:hAnsi="Calibri Light" w:cs="Calibri Light"/>
          <w:bCs/>
          <w:iCs/>
        </w:rPr>
      </w:pPr>
      <w:r w:rsidRPr="00490C48">
        <w:rPr>
          <w:rFonts w:ascii="Calibri Light" w:hAnsi="Calibri Light" w:cs="Calibri Light"/>
          <w:bCs/>
          <w:iCs/>
        </w:rPr>
        <w:t>8</w:t>
      </w:r>
      <w:r w:rsidR="00250259" w:rsidRPr="00490C48">
        <w:rPr>
          <w:rFonts w:ascii="Calibri Light" w:hAnsi="Calibri Light" w:cs="Calibri Light"/>
          <w:bCs/>
          <w:iCs/>
        </w:rPr>
        <w:t>.</w:t>
      </w:r>
      <w:r w:rsidR="00490C48">
        <w:rPr>
          <w:rFonts w:ascii="Calibri Light" w:hAnsi="Calibri Light" w:cs="Calibri Light"/>
          <w:bCs/>
          <w:iCs/>
        </w:rPr>
        <w:t>8</w:t>
      </w:r>
      <w:r w:rsidR="00250259" w:rsidRPr="00490C48">
        <w:rPr>
          <w:rFonts w:ascii="Calibri Light" w:hAnsi="Calibri Light" w:cs="Calibri Light"/>
          <w:bCs/>
          <w:iCs/>
        </w:rPr>
        <w:t xml:space="preserve">- Alimentations en plinthes techniques – courant faible : </w:t>
      </w:r>
    </w:p>
    <w:p w14:paraId="32DD01BC" w14:textId="6726A8D9" w:rsidR="00250259" w:rsidRPr="00980650" w:rsidRDefault="00250259" w:rsidP="00250259">
      <w:pPr>
        <w:pStyle w:val="Texte2"/>
        <w:spacing w:before="0"/>
        <w:ind w:left="-709"/>
        <w:rPr>
          <w:rFonts w:ascii="Calibri Light" w:hAnsi="Calibri Light" w:cs="Calibri Light"/>
          <w:b w:val="0"/>
          <w:i w:val="0"/>
          <w:sz w:val="24"/>
          <w:szCs w:val="24"/>
        </w:rPr>
      </w:pPr>
      <w:r w:rsidRPr="00980650">
        <w:rPr>
          <w:rFonts w:ascii="Calibri Light" w:hAnsi="Calibri Light" w:cs="Calibri Light"/>
          <w:b w:val="0"/>
          <w:i w:val="0"/>
          <w:sz w:val="24"/>
          <w:szCs w:val="24"/>
        </w:rPr>
        <w:t>Reprise et adaptation des réseaux électriques existants et fourniture et pose éventuelle de plinthes techniques et de nourrices de RJ45</w:t>
      </w:r>
      <w:r w:rsidR="00490C48" w:rsidRPr="00980650">
        <w:rPr>
          <w:rFonts w:ascii="Calibri Light" w:hAnsi="Calibri Light" w:cs="Calibri Light"/>
          <w:b w:val="0"/>
          <w:i w:val="0"/>
          <w:sz w:val="24"/>
          <w:szCs w:val="24"/>
        </w:rPr>
        <w:t xml:space="preserve"> et HDMI.</w:t>
      </w:r>
    </w:p>
    <w:p w14:paraId="6398683B" w14:textId="77777777" w:rsidR="00250259" w:rsidRPr="00980650" w:rsidRDefault="00250259" w:rsidP="00250259">
      <w:pPr>
        <w:spacing w:after="0"/>
        <w:ind w:left="-709"/>
        <w:jc w:val="both"/>
        <w:rPr>
          <w:rFonts w:ascii="Calibri Light" w:hAnsi="Calibri Light" w:cs="Calibri Light"/>
          <w:b/>
          <w:bCs/>
          <w:u w:val="none"/>
        </w:rPr>
      </w:pPr>
      <w:r w:rsidRPr="00980650">
        <w:rPr>
          <w:rFonts w:ascii="Calibri Light" w:hAnsi="Calibri Light" w:cs="Calibri Light"/>
          <w:b/>
          <w:bCs/>
        </w:rPr>
        <w:t>Localisation </w:t>
      </w:r>
      <w:r w:rsidRPr="00980650">
        <w:rPr>
          <w:rFonts w:ascii="Calibri Light" w:hAnsi="Calibri Light" w:cs="Calibri Light"/>
          <w:b/>
          <w:bCs/>
          <w:u w:val="none"/>
        </w:rPr>
        <w:t>:  cf plan de CFO/CFA</w:t>
      </w:r>
    </w:p>
    <w:p w14:paraId="57F7DDE9" w14:textId="36E096B2" w:rsidR="00490C48" w:rsidRDefault="00490C48" w:rsidP="007C644D">
      <w:pPr>
        <w:pStyle w:val="Titresoulign"/>
        <w:spacing w:after="0"/>
        <w:ind w:left="-709"/>
        <w:rPr>
          <w:rFonts w:ascii="Calibri Light" w:hAnsi="Calibri Light" w:cs="Calibri Light"/>
          <w:color w:val="C00000"/>
          <w:sz w:val="36"/>
          <w:szCs w:val="36"/>
          <w:lang w:val="fr-FR"/>
        </w:rPr>
      </w:pPr>
      <w:r>
        <w:rPr>
          <w:rFonts w:ascii="Calibri Light" w:hAnsi="Calibri Light" w:cs="Calibri Light"/>
          <w:color w:val="C00000"/>
          <w:sz w:val="36"/>
          <w:szCs w:val="36"/>
          <w:lang w:val="fr-FR"/>
        </w:rPr>
        <w:t xml:space="preserve">                            </w:t>
      </w:r>
    </w:p>
    <w:p w14:paraId="5B092AA1" w14:textId="4A96A904" w:rsidR="00490C48" w:rsidRPr="00E748BB" w:rsidRDefault="00D53C01" w:rsidP="00490C48">
      <w:pPr>
        <w:pStyle w:val="Titresoulign"/>
        <w:spacing w:after="0"/>
        <w:ind w:left="-709"/>
        <w:rPr>
          <w:rFonts w:ascii="Calibri Light" w:hAnsi="Calibri Light" w:cs="Calibri Light"/>
          <w:color w:val="C00000"/>
          <w:sz w:val="36"/>
          <w:szCs w:val="36"/>
          <w:lang w:val="fr-FR"/>
        </w:rPr>
      </w:pPr>
      <w:r>
        <w:rPr>
          <w:rFonts w:ascii="Calibri Light" w:hAnsi="Calibri Light" w:cs="Calibri Light"/>
          <w:color w:val="C00000"/>
          <w:sz w:val="36"/>
          <w:szCs w:val="36"/>
          <w:lang w:val="fr-FR"/>
        </w:rPr>
        <w:t>9</w:t>
      </w:r>
      <w:r w:rsidR="00490C48" w:rsidRPr="00E748BB">
        <w:rPr>
          <w:rFonts w:ascii="Calibri Light" w:hAnsi="Calibri Light" w:cs="Calibri Light"/>
          <w:color w:val="C00000"/>
          <w:sz w:val="36"/>
          <w:szCs w:val="36"/>
          <w:lang w:val="fr-FR"/>
        </w:rPr>
        <w:t>. lot.</w:t>
      </w:r>
      <w:r>
        <w:rPr>
          <w:rFonts w:ascii="Calibri Light" w:hAnsi="Calibri Light" w:cs="Calibri Light"/>
          <w:color w:val="C00000"/>
          <w:sz w:val="36"/>
          <w:szCs w:val="36"/>
          <w:lang w:val="fr-FR"/>
        </w:rPr>
        <w:t>9</w:t>
      </w:r>
      <w:r w:rsidR="00490C48" w:rsidRPr="00E748BB">
        <w:rPr>
          <w:rFonts w:ascii="Calibri Light" w:hAnsi="Calibri Light" w:cs="Calibri Light"/>
          <w:color w:val="C00000"/>
          <w:sz w:val="36"/>
          <w:szCs w:val="36"/>
          <w:lang w:val="fr-FR"/>
        </w:rPr>
        <w:t xml:space="preserve"> – SSI</w:t>
      </w:r>
    </w:p>
    <w:p w14:paraId="09B558E1" w14:textId="77777777" w:rsidR="00490C48" w:rsidRPr="00E748BB" w:rsidRDefault="00490C48" w:rsidP="00490C48">
      <w:pPr>
        <w:spacing w:before="40" w:after="40"/>
        <w:jc w:val="both"/>
        <w:rPr>
          <w:rFonts w:ascii="Calibri Light" w:hAnsi="Calibri Light" w:cs="Calibri Light"/>
          <w:i/>
          <w:iCs/>
        </w:rPr>
      </w:pPr>
    </w:p>
    <w:p w14:paraId="32832545" w14:textId="77777777" w:rsidR="00FF2E5D" w:rsidRPr="00FF2E5D" w:rsidRDefault="00FF2E5D" w:rsidP="00FF2E5D">
      <w:pPr>
        <w:autoSpaceDE w:val="0"/>
        <w:autoSpaceDN w:val="0"/>
        <w:adjustRightInd w:val="0"/>
        <w:spacing w:after="0"/>
        <w:ind w:left="-709"/>
        <w:rPr>
          <w:rFonts w:ascii="Calibri Light" w:hAnsi="Calibri Light" w:cs="Calibri Light"/>
          <w:bCs/>
          <w:iCs/>
          <w:u w:val="none"/>
        </w:rPr>
      </w:pPr>
      <w:r w:rsidRPr="00FF2E5D">
        <w:rPr>
          <w:rFonts w:ascii="Calibri Light" w:hAnsi="Calibri Light" w:cs="Calibri Light"/>
          <w:bCs/>
          <w:iCs/>
          <w:u w:val="none"/>
        </w:rPr>
        <w:t>Le raccordement au réseau existant et les éventuelles modifications nécessaires sont à la charge de l’entreprise.</w:t>
      </w:r>
    </w:p>
    <w:p w14:paraId="6C399E3B" w14:textId="77777777" w:rsidR="00FF2E5D" w:rsidRPr="00FF2E5D" w:rsidRDefault="00FF2E5D" w:rsidP="00FF2E5D">
      <w:pPr>
        <w:autoSpaceDE w:val="0"/>
        <w:autoSpaceDN w:val="0"/>
        <w:adjustRightInd w:val="0"/>
        <w:spacing w:after="0"/>
        <w:ind w:left="-709"/>
        <w:rPr>
          <w:rFonts w:ascii="Calibri Light" w:hAnsi="Calibri Light" w:cs="Calibri Light"/>
          <w:bCs/>
          <w:iCs/>
          <w:u w:val="none"/>
        </w:rPr>
      </w:pPr>
      <w:r w:rsidRPr="00FF2E5D">
        <w:rPr>
          <w:rFonts w:ascii="Calibri Light" w:hAnsi="Calibri Light" w:cs="Calibri Light"/>
          <w:bCs/>
          <w:iCs/>
          <w:u w:val="none"/>
        </w:rPr>
        <w:t>Les dispositions de mise en œuvre seront conformes aux normes et DTU en vigueur ainsi qu’aux prescriptions des fabricants.</w:t>
      </w:r>
    </w:p>
    <w:p w14:paraId="79783949" w14:textId="77777777" w:rsidR="00FF2E5D" w:rsidRPr="00FF2E5D" w:rsidRDefault="00FF2E5D" w:rsidP="00FF2E5D">
      <w:pPr>
        <w:autoSpaceDE w:val="0"/>
        <w:autoSpaceDN w:val="0"/>
        <w:adjustRightInd w:val="0"/>
        <w:spacing w:after="0"/>
        <w:ind w:left="-709"/>
        <w:rPr>
          <w:rFonts w:ascii="Calibri Light" w:hAnsi="Calibri Light" w:cs="Calibri Light"/>
          <w:bCs/>
          <w:iCs/>
          <w:u w:val="none"/>
        </w:rPr>
      </w:pPr>
      <w:r w:rsidRPr="00FF2E5D">
        <w:rPr>
          <w:rFonts w:ascii="Calibri Light" w:hAnsi="Calibri Light" w:cs="Calibri Light"/>
          <w:bCs/>
          <w:iCs/>
          <w:u w:val="none"/>
        </w:rPr>
        <w:t>Le titulaire remettra, à l’issue des travaux :</w:t>
      </w:r>
    </w:p>
    <w:p w14:paraId="143AAF77" w14:textId="77777777" w:rsidR="00FF2E5D" w:rsidRPr="00FF2E5D" w:rsidRDefault="00FF2E5D" w:rsidP="00FF2E5D">
      <w:pPr>
        <w:autoSpaceDE w:val="0"/>
        <w:autoSpaceDN w:val="0"/>
        <w:adjustRightInd w:val="0"/>
        <w:spacing w:after="0"/>
        <w:ind w:left="-352"/>
        <w:rPr>
          <w:rFonts w:ascii="Calibri Light" w:hAnsi="Calibri Light" w:cs="Calibri Light"/>
          <w:bCs/>
          <w:iCs/>
          <w:u w:val="none"/>
        </w:rPr>
      </w:pPr>
      <w:r w:rsidRPr="00FF2E5D">
        <w:rPr>
          <w:rFonts w:ascii="Calibri Light" w:hAnsi="Calibri Light" w:cs="Calibri Light"/>
          <w:bCs/>
          <w:iCs/>
          <w:u w:val="none"/>
        </w:rPr>
        <w:t>•</w:t>
      </w:r>
      <w:r w:rsidRPr="00FF2E5D">
        <w:rPr>
          <w:rFonts w:ascii="Calibri Light" w:hAnsi="Calibri Light" w:cs="Calibri Light"/>
          <w:bCs/>
          <w:iCs/>
          <w:u w:val="none"/>
        </w:rPr>
        <w:tab/>
        <w:t>Une attestation de conformité des installations réalisées au titre du présent lot</w:t>
      </w:r>
    </w:p>
    <w:p w14:paraId="2A6A2B25" w14:textId="77777777" w:rsidR="00FF2E5D" w:rsidRPr="00FF2E5D" w:rsidRDefault="00FF2E5D" w:rsidP="00FF2E5D">
      <w:pPr>
        <w:autoSpaceDE w:val="0"/>
        <w:autoSpaceDN w:val="0"/>
        <w:adjustRightInd w:val="0"/>
        <w:spacing w:after="0"/>
        <w:ind w:left="-352"/>
        <w:rPr>
          <w:rFonts w:ascii="Calibri Light" w:hAnsi="Calibri Light" w:cs="Calibri Light"/>
          <w:bCs/>
          <w:iCs/>
          <w:u w:val="none"/>
        </w:rPr>
      </w:pPr>
      <w:r w:rsidRPr="00FF2E5D">
        <w:rPr>
          <w:rFonts w:ascii="Calibri Light" w:hAnsi="Calibri Light" w:cs="Calibri Light"/>
          <w:bCs/>
          <w:iCs/>
          <w:u w:val="none"/>
        </w:rPr>
        <w:t>•</w:t>
      </w:r>
      <w:r w:rsidRPr="00FF2E5D">
        <w:rPr>
          <w:rFonts w:ascii="Calibri Light" w:hAnsi="Calibri Light" w:cs="Calibri Light"/>
          <w:bCs/>
          <w:iCs/>
          <w:u w:val="none"/>
        </w:rPr>
        <w:tab/>
        <w:t>Les procès-verbaux d’essais attestant de leur bon fonctionnement et de leur intégration au système d’alarme existant.</w:t>
      </w:r>
    </w:p>
    <w:p w14:paraId="6A70E2DC" w14:textId="4605E5C9" w:rsidR="00490C48" w:rsidRDefault="00FF2E5D" w:rsidP="00FF2E5D">
      <w:pPr>
        <w:autoSpaceDE w:val="0"/>
        <w:autoSpaceDN w:val="0"/>
        <w:adjustRightInd w:val="0"/>
        <w:spacing w:after="0"/>
        <w:ind w:left="-352"/>
        <w:rPr>
          <w:rFonts w:ascii="Calibri Light" w:hAnsi="Calibri Light" w:cs="Calibri Light"/>
          <w:bCs/>
          <w:iCs/>
          <w:u w:val="none"/>
        </w:rPr>
      </w:pPr>
      <w:r w:rsidRPr="00FF2E5D">
        <w:rPr>
          <w:rFonts w:ascii="Calibri Light" w:hAnsi="Calibri Light" w:cs="Calibri Light"/>
          <w:bCs/>
          <w:iCs/>
          <w:u w:val="none"/>
        </w:rPr>
        <w:t>•</w:t>
      </w:r>
      <w:r w:rsidRPr="00FF2E5D">
        <w:rPr>
          <w:rFonts w:ascii="Calibri Light" w:hAnsi="Calibri Light" w:cs="Calibri Light"/>
          <w:bCs/>
          <w:iCs/>
          <w:u w:val="none"/>
        </w:rPr>
        <w:tab/>
        <w:t>Les éléments nécessaires à la mise à jour du dossier d’identité SSI.</w:t>
      </w:r>
    </w:p>
    <w:p w14:paraId="2F481756" w14:textId="77777777" w:rsidR="007C644D" w:rsidRPr="00B47A7D" w:rsidRDefault="007C644D" w:rsidP="00490C48">
      <w:pPr>
        <w:autoSpaceDE w:val="0"/>
        <w:autoSpaceDN w:val="0"/>
        <w:adjustRightInd w:val="0"/>
        <w:spacing w:after="0"/>
        <w:ind w:left="-709"/>
        <w:rPr>
          <w:rFonts w:ascii="Calibri Light" w:hAnsi="Calibri Light" w:cs="Calibri Light"/>
          <w:u w:val="none"/>
        </w:rPr>
      </w:pPr>
    </w:p>
    <w:p w14:paraId="15883CA2" w14:textId="67CF2D55" w:rsidR="00490C48" w:rsidRPr="003B226B" w:rsidRDefault="00D53C01" w:rsidP="00B47A7D">
      <w:pPr>
        <w:spacing w:after="0"/>
        <w:ind w:left="-709"/>
        <w:jc w:val="both"/>
        <w:rPr>
          <w:rFonts w:ascii="Calibri Light" w:hAnsi="Calibri Light" w:cs="Calibri Light"/>
          <w:bCs/>
          <w:iCs/>
        </w:rPr>
      </w:pPr>
      <w:r w:rsidRPr="003B226B">
        <w:rPr>
          <w:rFonts w:ascii="Calibri Light" w:hAnsi="Calibri Light" w:cs="Calibri Light"/>
          <w:bCs/>
          <w:iCs/>
        </w:rPr>
        <w:t>9</w:t>
      </w:r>
      <w:r w:rsidR="00490C48" w:rsidRPr="003B226B">
        <w:rPr>
          <w:rFonts w:ascii="Calibri Light" w:hAnsi="Calibri Light" w:cs="Calibri Light"/>
          <w:bCs/>
          <w:iCs/>
        </w:rPr>
        <w:t>.</w:t>
      </w:r>
      <w:r w:rsidR="00E748BB" w:rsidRPr="003B226B">
        <w:rPr>
          <w:rFonts w:ascii="Calibri Light" w:hAnsi="Calibri Light" w:cs="Calibri Light"/>
          <w:bCs/>
          <w:iCs/>
        </w:rPr>
        <w:t>1</w:t>
      </w:r>
      <w:r w:rsidR="00490C48" w:rsidRPr="003B226B">
        <w:rPr>
          <w:rFonts w:ascii="Calibri Light" w:hAnsi="Calibri Light" w:cs="Calibri Light"/>
          <w:bCs/>
          <w:iCs/>
        </w:rPr>
        <w:t xml:space="preserve"> – </w:t>
      </w:r>
      <w:r w:rsidR="00850E95" w:rsidRPr="003B226B">
        <w:rPr>
          <w:rFonts w:ascii="Calibri Light" w:hAnsi="Calibri Light" w:cs="Calibri Light"/>
          <w:bCs/>
          <w:iCs/>
        </w:rPr>
        <w:t>Déplacement d’un e</w:t>
      </w:r>
      <w:r w:rsidR="00490C48" w:rsidRPr="003B226B">
        <w:rPr>
          <w:rFonts w:ascii="Calibri Light" w:hAnsi="Calibri Light" w:cs="Calibri Light"/>
          <w:bCs/>
          <w:iCs/>
        </w:rPr>
        <w:t xml:space="preserve">xtincteur CO2 2kg : </w:t>
      </w:r>
    </w:p>
    <w:p w14:paraId="268ACD86" w14:textId="08280A88" w:rsidR="00490C48" w:rsidRPr="003B226B" w:rsidRDefault="00850E95" w:rsidP="00490C48">
      <w:pPr>
        <w:autoSpaceDE w:val="0"/>
        <w:autoSpaceDN w:val="0"/>
        <w:adjustRightInd w:val="0"/>
        <w:spacing w:after="0"/>
        <w:ind w:left="-709"/>
        <w:rPr>
          <w:rFonts w:ascii="Calibri Light" w:hAnsi="Calibri Light" w:cs="Calibri Light"/>
          <w:b/>
          <w:bCs/>
          <w:i/>
          <w:iCs/>
          <w:u w:val="none"/>
        </w:rPr>
      </w:pPr>
      <w:bookmarkStart w:id="7" w:name="_Hlk219992909"/>
      <w:r w:rsidRPr="003B226B">
        <w:rPr>
          <w:rFonts w:ascii="Calibri Light" w:hAnsi="Calibri Light" w:cs="Calibri Light"/>
          <w:bCs/>
          <w:iCs/>
          <w:u w:val="none"/>
        </w:rPr>
        <w:t>Déplacement</w:t>
      </w:r>
      <w:r w:rsidR="00490C48" w:rsidRPr="003B226B">
        <w:rPr>
          <w:rFonts w:ascii="Calibri Light" w:hAnsi="Calibri Light" w:cs="Calibri Light"/>
          <w:bCs/>
          <w:iCs/>
          <w:u w:val="none"/>
        </w:rPr>
        <w:t xml:space="preserve"> d’un </w:t>
      </w:r>
      <w:bookmarkEnd w:id="7"/>
      <w:r w:rsidR="00490C48" w:rsidRPr="003B226B">
        <w:rPr>
          <w:rFonts w:ascii="Calibri Light" w:hAnsi="Calibri Light" w:cs="Calibri Light"/>
          <w:bCs/>
          <w:iCs/>
          <w:u w:val="none"/>
        </w:rPr>
        <w:t>extincteur CO2 2kg.</w:t>
      </w:r>
    </w:p>
    <w:p w14:paraId="35FB49C6" w14:textId="2EF4009E" w:rsidR="00490C48" w:rsidRPr="00980650" w:rsidRDefault="00490C48" w:rsidP="00490C48">
      <w:pPr>
        <w:spacing w:after="0"/>
        <w:ind w:left="-709"/>
        <w:jc w:val="both"/>
        <w:rPr>
          <w:rFonts w:ascii="Calibri Light" w:hAnsi="Calibri Light" w:cs="Calibri Light"/>
          <w:b/>
          <w:bCs/>
          <w:u w:val="none"/>
        </w:rPr>
      </w:pPr>
      <w:r w:rsidRPr="00980650">
        <w:rPr>
          <w:rFonts w:ascii="Calibri Light" w:hAnsi="Calibri Light" w:cs="Calibri Light"/>
          <w:b/>
          <w:bCs/>
        </w:rPr>
        <w:t>Localisation </w:t>
      </w:r>
      <w:r w:rsidRPr="00980650">
        <w:rPr>
          <w:rFonts w:ascii="Calibri Light" w:hAnsi="Calibri Light" w:cs="Calibri Light"/>
          <w:b/>
          <w:bCs/>
          <w:u w:val="none"/>
        </w:rPr>
        <w:t xml:space="preserve">:  </w:t>
      </w:r>
      <w:r w:rsidR="00E748BB" w:rsidRPr="00980650">
        <w:rPr>
          <w:rFonts w:ascii="Calibri Light" w:hAnsi="Calibri Light" w:cs="Calibri Light"/>
          <w:b/>
          <w:bCs/>
          <w:u w:val="none"/>
        </w:rPr>
        <w:t xml:space="preserve">dans la </w:t>
      </w:r>
      <w:r w:rsidR="00850E95" w:rsidRPr="00980650">
        <w:rPr>
          <w:rFonts w:ascii="Calibri Light" w:hAnsi="Calibri Light" w:cs="Calibri Light"/>
          <w:b/>
          <w:bCs/>
          <w:u w:val="none"/>
        </w:rPr>
        <w:t>circulation 01</w:t>
      </w:r>
      <w:r w:rsidR="00E748BB" w:rsidRPr="00980650">
        <w:rPr>
          <w:rFonts w:ascii="Calibri Light" w:hAnsi="Calibri Light" w:cs="Calibri Light"/>
          <w:b/>
          <w:bCs/>
          <w:u w:val="none"/>
        </w:rPr>
        <w:t xml:space="preserve"> à côté de l’entrée du bureau 501 </w:t>
      </w:r>
      <w:r w:rsidRPr="00980650">
        <w:rPr>
          <w:rFonts w:ascii="Calibri Light" w:hAnsi="Calibri Light" w:cs="Calibri Light"/>
          <w:b/>
          <w:bCs/>
          <w:u w:val="none"/>
        </w:rPr>
        <w:t>- cf plan de sécurité</w:t>
      </w:r>
    </w:p>
    <w:p w14:paraId="0449FE56" w14:textId="77777777" w:rsidR="00490C48" w:rsidRPr="00E748BB" w:rsidRDefault="00490C48" w:rsidP="00490C48">
      <w:pPr>
        <w:spacing w:after="0"/>
        <w:ind w:left="-709"/>
        <w:jc w:val="both"/>
        <w:rPr>
          <w:rFonts w:ascii="Calibri Light" w:hAnsi="Calibri Light" w:cs="Calibri Light"/>
          <w:strike/>
          <w:u w:val="none"/>
        </w:rPr>
      </w:pPr>
    </w:p>
    <w:p w14:paraId="25AECEB5" w14:textId="2A8B3833" w:rsidR="00490C48" w:rsidRPr="00E748BB" w:rsidRDefault="00D53C01" w:rsidP="00490C48">
      <w:pPr>
        <w:spacing w:before="40" w:after="0"/>
        <w:ind w:left="-709"/>
        <w:jc w:val="both"/>
        <w:rPr>
          <w:rFonts w:ascii="Calibri Light" w:hAnsi="Calibri Light" w:cs="Calibri Light"/>
          <w:b/>
          <w:bCs/>
          <w:i/>
          <w:iCs/>
        </w:rPr>
      </w:pPr>
      <w:r>
        <w:rPr>
          <w:rFonts w:ascii="Calibri Light" w:hAnsi="Calibri Light" w:cs="Calibri Light"/>
          <w:bCs/>
          <w:iCs/>
        </w:rPr>
        <w:t>9</w:t>
      </w:r>
      <w:r w:rsidR="00490C48" w:rsidRPr="00E748BB">
        <w:rPr>
          <w:rFonts w:ascii="Calibri Light" w:hAnsi="Calibri Light" w:cs="Calibri Light"/>
          <w:bCs/>
          <w:iCs/>
        </w:rPr>
        <w:t>.</w:t>
      </w:r>
      <w:r w:rsidR="00E748BB">
        <w:rPr>
          <w:rFonts w:ascii="Calibri Light" w:hAnsi="Calibri Light" w:cs="Calibri Light"/>
          <w:bCs/>
          <w:iCs/>
        </w:rPr>
        <w:t>2</w:t>
      </w:r>
      <w:r w:rsidR="00490C48" w:rsidRPr="00E748BB">
        <w:rPr>
          <w:rFonts w:ascii="Calibri Light" w:hAnsi="Calibri Light" w:cs="Calibri Light"/>
          <w:bCs/>
          <w:iCs/>
        </w:rPr>
        <w:t xml:space="preserve"> – D</w:t>
      </w:r>
      <w:r w:rsidR="00E748BB" w:rsidRPr="00E748BB">
        <w:rPr>
          <w:rFonts w:ascii="Calibri Light" w:hAnsi="Calibri Light" w:cs="Calibri Light"/>
          <w:bCs/>
          <w:iCs/>
        </w:rPr>
        <w:t>éplacement d’un DAI</w:t>
      </w:r>
      <w:r w:rsidR="00490C48" w:rsidRPr="00E748BB">
        <w:rPr>
          <w:rFonts w:ascii="Calibri Light" w:hAnsi="Calibri Light" w:cs="Calibri Light"/>
          <w:bCs/>
          <w:iCs/>
        </w:rPr>
        <w:t xml:space="preserve"> : </w:t>
      </w:r>
    </w:p>
    <w:p w14:paraId="3E3CC8B3" w14:textId="5EB14A08" w:rsidR="00490C48" w:rsidRPr="00980650" w:rsidRDefault="00E748BB" w:rsidP="00490C48">
      <w:pPr>
        <w:pStyle w:val="Texte2"/>
        <w:spacing w:before="0"/>
        <w:ind w:left="-709"/>
        <w:rPr>
          <w:rFonts w:ascii="Calibri Light" w:hAnsi="Calibri Light" w:cs="Calibri Light"/>
          <w:b w:val="0"/>
          <w:i w:val="0"/>
          <w:sz w:val="24"/>
          <w:szCs w:val="24"/>
        </w:rPr>
      </w:pPr>
      <w:r w:rsidRPr="00980650">
        <w:rPr>
          <w:rFonts w:ascii="Calibri Light" w:hAnsi="Calibri Light" w:cs="Calibri Light"/>
          <w:b w:val="0"/>
          <w:i w:val="0"/>
          <w:sz w:val="24"/>
          <w:szCs w:val="24"/>
        </w:rPr>
        <w:t>Déplacement d’un DAI (Détecteur Automatique d’Incendie)</w:t>
      </w:r>
    </w:p>
    <w:p w14:paraId="3CEC57CA" w14:textId="77777777" w:rsidR="00490C48" w:rsidRPr="00E748BB" w:rsidRDefault="00490C48" w:rsidP="00490C48">
      <w:pPr>
        <w:pStyle w:val="Texte2"/>
        <w:spacing w:before="0"/>
        <w:ind w:left="-709"/>
        <w:rPr>
          <w:rFonts w:ascii="Calibri Light" w:hAnsi="Calibri Light" w:cs="Calibri Light"/>
          <w:bCs/>
          <w:iCs/>
          <w:sz w:val="24"/>
          <w:szCs w:val="24"/>
        </w:rPr>
      </w:pPr>
      <w:r w:rsidRPr="00980650">
        <w:rPr>
          <w:rFonts w:ascii="Calibri Light" w:hAnsi="Calibri Light" w:cs="Calibri Light"/>
          <w:b w:val="0"/>
          <w:i w:val="0"/>
          <w:sz w:val="24"/>
          <w:szCs w:val="24"/>
        </w:rPr>
        <w:lastRenderedPageBreak/>
        <w:t>Y compris reprise et adaptation des réseaux électriques existants et fourniture et pose de tout accessoires de pose.</w:t>
      </w:r>
    </w:p>
    <w:p w14:paraId="51F0B547" w14:textId="564C8BD6" w:rsidR="00490C48" w:rsidRPr="00980650" w:rsidRDefault="00490C48" w:rsidP="00490C48">
      <w:pPr>
        <w:spacing w:after="0"/>
        <w:ind w:left="-709"/>
        <w:jc w:val="both"/>
        <w:rPr>
          <w:rFonts w:ascii="Calibri Light" w:hAnsi="Calibri Light" w:cs="Calibri Light"/>
          <w:b/>
          <w:bCs/>
          <w:u w:val="none"/>
        </w:rPr>
      </w:pPr>
      <w:r w:rsidRPr="00980650">
        <w:rPr>
          <w:rFonts w:ascii="Calibri Light" w:hAnsi="Calibri Light" w:cs="Calibri Light"/>
          <w:b/>
          <w:bCs/>
        </w:rPr>
        <w:t>Localisation </w:t>
      </w:r>
      <w:r w:rsidRPr="00980650">
        <w:rPr>
          <w:rFonts w:ascii="Calibri Light" w:hAnsi="Calibri Light" w:cs="Calibri Light"/>
          <w:b/>
          <w:bCs/>
          <w:u w:val="none"/>
        </w:rPr>
        <w:t>: </w:t>
      </w:r>
      <w:r w:rsidR="00E748BB" w:rsidRPr="00980650">
        <w:rPr>
          <w:rFonts w:ascii="Calibri Light" w:hAnsi="Calibri Light" w:cs="Calibri Light"/>
          <w:b/>
          <w:bCs/>
          <w:u w:val="none"/>
        </w:rPr>
        <w:t xml:space="preserve">dans la circulation 01 </w:t>
      </w:r>
    </w:p>
    <w:p w14:paraId="1FCBE561" w14:textId="77777777" w:rsidR="00980650" w:rsidRDefault="00980650" w:rsidP="00FF2E5D">
      <w:pPr>
        <w:spacing w:after="0"/>
        <w:jc w:val="both"/>
        <w:rPr>
          <w:rFonts w:ascii="Calibri Light" w:hAnsi="Calibri Light" w:cs="Calibri Light"/>
          <w:u w:val="none"/>
        </w:rPr>
      </w:pPr>
    </w:p>
    <w:p w14:paraId="59F7CAA0" w14:textId="287247CC" w:rsidR="003B226B" w:rsidRPr="00847A87" w:rsidRDefault="003B226B" w:rsidP="003B226B">
      <w:pPr>
        <w:spacing w:before="40" w:after="0"/>
        <w:ind w:left="-709"/>
        <w:jc w:val="both"/>
        <w:rPr>
          <w:rFonts w:ascii="Calibri Light" w:hAnsi="Calibri Light" w:cs="Calibri Light"/>
          <w:b/>
          <w:bCs/>
          <w:i/>
          <w:iCs/>
        </w:rPr>
      </w:pPr>
      <w:r>
        <w:rPr>
          <w:rFonts w:ascii="Calibri Light" w:hAnsi="Calibri Light" w:cs="Calibri Light"/>
          <w:bCs/>
          <w:iCs/>
        </w:rPr>
        <w:t>9.3</w:t>
      </w:r>
      <w:r w:rsidRPr="00847A87">
        <w:rPr>
          <w:rFonts w:ascii="Calibri Light" w:hAnsi="Calibri Light" w:cs="Calibri Light"/>
          <w:bCs/>
          <w:iCs/>
        </w:rPr>
        <w:t xml:space="preserve"> </w:t>
      </w:r>
      <w:r>
        <w:rPr>
          <w:rFonts w:ascii="Calibri Light" w:hAnsi="Calibri Light" w:cs="Calibri Light"/>
          <w:bCs/>
          <w:iCs/>
        </w:rPr>
        <w:t>–</w:t>
      </w:r>
      <w:r w:rsidRPr="00847A87">
        <w:rPr>
          <w:rFonts w:ascii="Calibri Light" w:hAnsi="Calibri Light" w:cs="Calibri Light"/>
          <w:bCs/>
          <w:iCs/>
        </w:rPr>
        <w:t xml:space="preserve"> </w:t>
      </w:r>
      <w:r>
        <w:rPr>
          <w:rFonts w:ascii="Calibri Light" w:hAnsi="Calibri Light" w:cs="Calibri Light"/>
          <w:bCs/>
          <w:iCs/>
        </w:rPr>
        <w:t>DSAF + DVAF ROLP mural</w:t>
      </w:r>
      <w:r w:rsidRPr="00847A87">
        <w:rPr>
          <w:rFonts w:ascii="Calibri Light" w:hAnsi="Calibri Light" w:cs="Calibri Light"/>
          <w:bCs/>
          <w:iCs/>
        </w:rPr>
        <w:t xml:space="preserve"> : </w:t>
      </w:r>
    </w:p>
    <w:p w14:paraId="3F91572E" w14:textId="77777777" w:rsidR="00FF2E5D" w:rsidRPr="00FF2E5D" w:rsidRDefault="00FF2E5D" w:rsidP="00FF2E5D">
      <w:pPr>
        <w:pStyle w:val="Texte2"/>
        <w:spacing w:before="0"/>
        <w:ind w:left="-709"/>
        <w:rPr>
          <w:rFonts w:ascii="Calibri Light" w:hAnsi="Calibri Light" w:cs="Calibri Light"/>
          <w:b w:val="0"/>
          <w:i w:val="0"/>
          <w:sz w:val="24"/>
          <w:szCs w:val="24"/>
        </w:rPr>
      </w:pPr>
      <w:r w:rsidRPr="00FF2E5D">
        <w:rPr>
          <w:rFonts w:ascii="Calibri Light" w:hAnsi="Calibri Light" w:cs="Calibri Light"/>
          <w:b w:val="0"/>
          <w:i w:val="0"/>
          <w:sz w:val="24"/>
          <w:szCs w:val="24"/>
        </w:rPr>
        <w:t>Fourniture et pose de DSAF Diffuseur Sonore d'Alarme Feu conventionnel + DVAF ROLP Diffuseur visuel d'alarme feu et sonore Rolp mural : flash rouge / boitier rouge.</w:t>
      </w:r>
    </w:p>
    <w:p w14:paraId="387FF74F" w14:textId="45CA5E7F" w:rsidR="003B226B" w:rsidRPr="00847A87" w:rsidRDefault="00FF2E5D" w:rsidP="00FF2E5D">
      <w:pPr>
        <w:pStyle w:val="Texte2"/>
        <w:spacing w:before="0"/>
        <w:ind w:left="-709"/>
        <w:rPr>
          <w:rFonts w:ascii="Calibri Light" w:hAnsi="Calibri Light" w:cs="Calibri Light"/>
          <w:bCs/>
          <w:iCs/>
          <w:sz w:val="24"/>
          <w:szCs w:val="24"/>
        </w:rPr>
      </w:pPr>
      <w:r w:rsidRPr="00FF2E5D">
        <w:rPr>
          <w:rFonts w:ascii="Calibri Light" w:hAnsi="Calibri Light" w:cs="Calibri Light"/>
          <w:b w:val="0"/>
          <w:i w:val="0"/>
          <w:sz w:val="24"/>
          <w:szCs w:val="24"/>
        </w:rPr>
        <w:t>Y compris reprise, adaptation et raccordement aux réseaux électriques existants, essais de bon fonctionnement, ainsi que la fourniture et pose de tous accessoires nécessaires à une mise en œuvre complète et conforme.</w:t>
      </w:r>
    </w:p>
    <w:p w14:paraId="5714F495" w14:textId="43391648" w:rsidR="003B226B" w:rsidRPr="00980650" w:rsidRDefault="003B226B" w:rsidP="003B226B">
      <w:pPr>
        <w:spacing w:after="0"/>
        <w:ind w:left="-709"/>
        <w:jc w:val="both"/>
        <w:rPr>
          <w:rFonts w:ascii="Calibri Light" w:hAnsi="Calibri Light" w:cs="Calibri Light"/>
          <w:b/>
          <w:bCs/>
          <w:u w:val="none"/>
        </w:rPr>
      </w:pPr>
      <w:r w:rsidRPr="00980650">
        <w:rPr>
          <w:rFonts w:ascii="Calibri Light" w:hAnsi="Calibri Light" w:cs="Calibri Light"/>
          <w:b/>
          <w:bCs/>
        </w:rPr>
        <w:t>Localisation </w:t>
      </w:r>
      <w:r w:rsidRPr="00980650">
        <w:rPr>
          <w:rFonts w:ascii="Calibri Light" w:hAnsi="Calibri Light" w:cs="Calibri Light"/>
          <w:b/>
          <w:bCs/>
          <w:u w:val="none"/>
        </w:rPr>
        <w:t>: </w:t>
      </w:r>
      <w:r w:rsidRPr="00980650">
        <w:rPr>
          <w:rFonts w:ascii="Calibri Light" w:hAnsi="Calibri Light" w:cs="Calibri Light"/>
          <w:b/>
          <w:bCs/>
          <w:i/>
          <w:iCs/>
          <w:u w:val="none"/>
        </w:rPr>
        <w:t xml:space="preserve"> sanitaires </w:t>
      </w:r>
      <w:r w:rsidRPr="00980650">
        <w:rPr>
          <w:rFonts w:ascii="Calibri Light" w:hAnsi="Calibri Light" w:cs="Calibri Light"/>
          <w:b/>
          <w:bCs/>
          <w:u w:val="none"/>
        </w:rPr>
        <w:t>- cf plan de sécurité</w:t>
      </w:r>
    </w:p>
    <w:p w14:paraId="2BD9767C" w14:textId="77777777" w:rsidR="003B226B" w:rsidRDefault="003B226B" w:rsidP="003B226B">
      <w:pPr>
        <w:spacing w:after="0"/>
        <w:ind w:left="-709"/>
        <w:jc w:val="both"/>
        <w:rPr>
          <w:rFonts w:ascii="Calibri Light" w:hAnsi="Calibri Light" w:cs="Calibri Light"/>
          <w:u w:val="none"/>
        </w:rPr>
      </w:pPr>
    </w:p>
    <w:p w14:paraId="2FFC0E54" w14:textId="14A71365" w:rsidR="00382A03" w:rsidRPr="00C07EFE" w:rsidRDefault="00382A03" w:rsidP="003B226B">
      <w:pPr>
        <w:spacing w:after="0"/>
        <w:ind w:left="-709"/>
        <w:jc w:val="both"/>
        <w:rPr>
          <w:rFonts w:ascii="Calibri Light" w:hAnsi="Calibri Light" w:cs="Calibri Light"/>
          <w:u w:val="none"/>
        </w:rPr>
      </w:pPr>
      <w:r w:rsidRPr="00C07EFE">
        <w:rPr>
          <w:rFonts w:ascii="Calibri Light" w:hAnsi="Calibri Light" w:cs="Calibri Light"/>
        </w:rPr>
        <w:t>9.4 – Mise à jour du dossier d’identité SSI de l’établissement</w:t>
      </w:r>
      <w:r w:rsidRPr="00C07EFE">
        <w:rPr>
          <w:rFonts w:ascii="Calibri Light" w:hAnsi="Calibri Light" w:cs="Calibri Light"/>
          <w:u w:val="none"/>
        </w:rPr>
        <w:t xml:space="preserve"> :</w:t>
      </w:r>
    </w:p>
    <w:p w14:paraId="51999E1D" w14:textId="71B7335E" w:rsidR="00382A03" w:rsidRPr="00C07EFE" w:rsidRDefault="00FF2E5D" w:rsidP="00B47A7D">
      <w:pPr>
        <w:ind w:left="-709"/>
        <w:jc w:val="both"/>
        <w:rPr>
          <w:rFonts w:ascii="Calibri Light" w:hAnsi="Calibri Light" w:cs="Calibri Light"/>
          <w:u w:val="none"/>
        </w:rPr>
      </w:pPr>
      <w:r w:rsidRPr="00C07EFE">
        <w:rPr>
          <w:rFonts w:ascii="Calibri Light" w:hAnsi="Calibri Light" w:cs="Calibri Light"/>
          <w:u w:val="none"/>
        </w:rPr>
        <w:t>Mise à jour du dossier d’identité SSI avec les équipements modifiés ou ajoutés</w:t>
      </w:r>
      <w:r w:rsidR="00B47A7D" w:rsidRPr="00C07EFE">
        <w:rPr>
          <w:rFonts w:ascii="Calibri Light" w:hAnsi="Calibri Light" w:cs="Calibri Light"/>
          <w:u w:val="none"/>
        </w:rPr>
        <w:t xml:space="preserve"> par les travaux du présent lot</w:t>
      </w:r>
      <w:r w:rsidRPr="00C07EFE">
        <w:rPr>
          <w:rFonts w:ascii="Calibri Light" w:hAnsi="Calibri Light" w:cs="Calibri Light"/>
          <w:u w:val="none"/>
        </w:rPr>
        <w:t>.</w:t>
      </w:r>
    </w:p>
    <w:p w14:paraId="683F15C6" w14:textId="77777777" w:rsidR="00B47A7D" w:rsidRPr="00C07EFE" w:rsidRDefault="00B47A7D" w:rsidP="00B47A7D">
      <w:pPr>
        <w:spacing w:after="0"/>
        <w:ind w:left="-709"/>
        <w:jc w:val="both"/>
        <w:rPr>
          <w:rFonts w:ascii="Calibri Light" w:hAnsi="Calibri Light" w:cs="Calibri Light"/>
          <w:u w:val="none"/>
        </w:rPr>
      </w:pPr>
      <w:r w:rsidRPr="00C07EFE">
        <w:rPr>
          <w:rFonts w:ascii="Calibri Light" w:hAnsi="Calibri Light" w:cs="Calibri Light"/>
          <w:u w:val="none"/>
        </w:rPr>
        <w:t>Seront fournis :</w:t>
      </w:r>
    </w:p>
    <w:p w14:paraId="57333C32" w14:textId="05A416D6" w:rsidR="00B47A7D" w:rsidRPr="00C07EFE" w:rsidRDefault="00B47A7D" w:rsidP="00B47A7D">
      <w:pPr>
        <w:pStyle w:val="Paragraphedeliste"/>
        <w:numPr>
          <w:ilvl w:val="0"/>
          <w:numId w:val="15"/>
        </w:numPr>
        <w:spacing w:after="0"/>
        <w:jc w:val="both"/>
        <w:rPr>
          <w:rFonts w:ascii="Calibri Light" w:hAnsi="Calibri Light" w:cs="Calibri Light"/>
          <w:u w:val="none"/>
        </w:rPr>
      </w:pPr>
      <w:r w:rsidRPr="00C07EFE">
        <w:rPr>
          <w:rFonts w:ascii="Calibri Light" w:hAnsi="Calibri Light" w:cs="Calibri Light"/>
          <w:u w:val="none"/>
        </w:rPr>
        <w:t>Les plans d’implantation mis à jour (déplacement du DAI, ajout du DSAF + DVAF),</w:t>
      </w:r>
    </w:p>
    <w:p w14:paraId="63994040" w14:textId="17F44317" w:rsidR="00B47A7D" w:rsidRPr="00C07EFE" w:rsidRDefault="00B47A7D" w:rsidP="00B47A7D">
      <w:pPr>
        <w:pStyle w:val="Paragraphedeliste"/>
        <w:numPr>
          <w:ilvl w:val="0"/>
          <w:numId w:val="15"/>
        </w:numPr>
        <w:spacing w:after="0"/>
        <w:jc w:val="both"/>
        <w:rPr>
          <w:rFonts w:ascii="Calibri Light" w:hAnsi="Calibri Light" w:cs="Calibri Light"/>
          <w:u w:val="none"/>
        </w:rPr>
      </w:pPr>
      <w:r w:rsidRPr="00C07EFE">
        <w:rPr>
          <w:rFonts w:ascii="Calibri Light" w:hAnsi="Calibri Light" w:cs="Calibri Light"/>
          <w:u w:val="none"/>
        </w:rPr>
        <w:t>Les schémas électriques modifiés intégrant les adaptations de câblage réalisées,</w:t>
      </w:r>
    </w:p>
    <w:p w14:paraId="1341251C" w14:textId="5E4FCD8B" w:rsidR="00B47A7D" w:rsidRPr="00C07EFE" w:rsidRDefault="00B47A7D" w:rsidP="00B47A7D">
      <w:pPr>
        <w:pStyle w:val="Paragraphedeliste"/>
        <w:numPr>
          <w:ilvl w:val="0"/>
          <w:numId w:val="15"/>
        </w:numPr>
        <w:spacing w:after="0"/>
        <w:jc w:val="both"/>
        <w:rPr>
          <w:rFonts w:ascii="Calibri Light" w:hAnsi="Calibri Light" w:cs="Calibri Light"/>
          <w:u w:val="none"/>
        </w:rPr>
      </w:pPr>
      <w:r w:rsidRPr="00C07EFE">
        <w:rPr>
          <w:rFonts w:ascii="Calibri Light" w:hAnsi="Calibri Light" w:cs="Calibri Light"/>
          <w:u w:val="none"/>
        </w:rPr>
        <w:t>Les plans de recollement correspondants.</w:t>
      </w:r>
    </w:p>
    <w:p w14:paraId="3371E08B" w14:textId="77777777" w:rsidR="00223CAD" w:rsidRDefault="00223CAD" w:rsidP="00E65F1A">
      <w:pPr>
        <w:autoSpaceDE w:val="0"/>
        <w:autoSpaceDN w:val="0"/>
        <w:adjustRightInd w:val="0"/>
        <w:spacing w:after="0"/>
        <w:ind w:left="-709"/>
        <w:rPr>
          <w:rFonts w:asciiTheme="majorHAnsi" w:hAnsiTheme="majorHAnsi" w:cstheme="majorHAnsi"/>
          <w:i/>
          <w:iCs/>
          <w:u w:val="none"/>
        </w:rPr>
      </w:pPr>
    </w:p>
    <w:p w14:paraId="15A2D09E" w14:textId="77777777" w:rsidR="00B47A7D" w:rsidRDefault="00B47A7D" w:rsidP="00E65F1A">
      <w:pPr>
        <w:autoSpaceDE w:val="0"/>
        <w:autoSpaceDN w:val="0"/>
        <w:adjustRightInd w:val="0"/>
        <w:spacing w:after="0"/>
        <w:ind w:left="-709"/>
        <w:rPr>
          <w:rFonts w:asciiTheme="majorHAnsi" w:hAnsiTheme="majorHAnsi" w:cstheme="majorHAnsi"/>
          <w:i/>
          <w:iCs/>
          <w:u w:val="none"/>
        </w:rPr>
      </w:pPr>
    </w:p>
    <w:p w14:paraId="4039885D" w14:textId="60438438" w:rsidR="00E94C79" w:rsidRPr="006F1227" w:rsidRDefault="00D53C01" w:rsidP="00E94C79">
      <w:pPr>
        <w:pStyle w:val="Titresoulign"/>
        <w:spacing w:after="0"/>
        <w:ind w:left="-709"/>
        <w:rPr>
          <w:rFonts w:ascii="Calibri Light" w:hAnsi="Calibri Light" w:cs="Calibri Light"/>
          <w:color w:val="C00000"/>
          <w:sz w:val="36"/>
          <w:szCs w:val="36"/>
          <w:lang w:val="fr-FR"/>
        </w:rPr>
      </w:pPr>
      <w:r>
        <w:rPr>
          <w:rFonts w:ascii="Calibri Light" w:hAnsi="Calibri Light" w:cs="Calibri Light"/>
          <w:color w:val="C00000"/>
          <w:sz w:val="36"/>
          <w:szCs w:val="36"/>
          <w:lang w:val="fr-FR"/>
        </w:rPr>
        <w:t>10</w:t>
      </w:r>
      <w:r w:rsidR="00E94C79">
        <w:rPr>
          <w:rFonts w:ascii="Calibri Light" w:hAnsi="Calibri Light" w:cs="Calibri Light"/>
          <w:color w:val="C00000"/>
          <w:sz w:val="36"/>
          <w:szCs w:val="36"/>
          <w:lang w:val="fr-FR"/>
        </w:rPr>
        <w:t>. lOT.</w:t>
      </w:r>
      <w:r>
        <w:rPr>
          <w:rFonts w:ascii="Calibri Light" w:hAnsi="Calibri Light" w:cs="Calibri Light"/>
          <w:color w:val="C00000"/>
          <w:sz w:val="36"/>
          <w:szCs w:val="36"/>
          <w:lang w:val="fr-FR"/>
        </w:rPr>
        <w:t>10</w:t>
      </w:r>
      <w:r w:rsidR="00E94C79">
        <w:rPr>
          <w:rFonts w:ascii="Calibri Light" w:hAnsi="Calibri Light" w:cs="Calibri Light"/>
          <w:color w:val="C00000"/>
          <w:sz w:val="36"/>
          <w:szCs w:val="36"/>
          <w:lang w:val="fr-FR"/>
        </w:rPr>
        <w:t xml:space="preserve"> </w:t>
      </w:r>
      <w:r w:rsidR="00E94C79" w:rsidRPr="00EC0629">
        <w:rPr>
          <w:rFonts w:ascii="Calibri Light" w:hAnsi="Calibri Light" w:cs="Calibri Light"/>
          <w:color w:val="C00000"/>
          <w:sz w:val="36"/>
          <w:szCs w:val="36"/>
          <w:lang w:val="fr-FR"/>
        </w:rPr>
        <w:t>–</w:t>
      </w:r>
      <w:r w:rsidR="00E94C79">
        <w:rPr>
          <w:rFonts w:ascii="Calibri Light" w:hAnsi="Calibri Light" w:cs="Calibri Light"/>
          <w:color w:val="C00000"/>
          <w:sz w:val="36"/>
          <w:szCs w:val="36"/>
          <w:lang w:val="fr-FR"/>
        </w:rPr>
        <w:t xml:space="preserve"> </w:t>
      </w:r>
      <w:r w:rsidR="00E94C79" w:rsidRPr="006F1227">
        <w:rPr>
          <w:rFonts w:ascii="Calibri Light" w:hAnsi="Calibri Light" w:cs="Calibri Light"/>
          <w:color w:val="C00000"/>
          <w:sz w:val="36"/>
          <w:szCs w:val="36"/>
          <w:lang w:val="fr-FR"/>
        </w:rPr>
        <w:t>NETTOYAGE DE LIVRAISON</w:t>
      </w:r>
    </w:p>
    <w:p w14:paraId="7A31360B" w14:textId="77777777" w:rsidR="00E94C79" w:rsidRPr="005C4C49" w:rsidRDefault="00E94C79" w:rsidP="00E94C79">
      <w:pPr>
        <w:pStyle w:val="DescrArticle"/>
        <w:ind w:left="-426"/>
        <w:rPr>
          <w:highlight w:val="yellow"/>
        </w:rPr>
      </w:pPr>
    </w:p>
    <w:p w14:paraId="4CF3312B" w14:textId="77777777" w:rsidR="00E94C79" w:rsidRPr="002631B8" w:rsidRDefault="00E94C79" w:rsidP="00E94C79">
      <w:pPr>
        <w:pStyle w:val="DescrArticle"/>
        <w:ind w:left="-567"/>
        <w:rPr>
          <w:rFonts w:ascii="Calibri Light" w:hAnsi="Calibri Light" w:cs="Calibri Light"/>
          <w:iCs/>
          <w:sz w:val="24"/>
          <w:szCs w:val="24"/>
        </w:rPr>
      </w:pPr>
      <w:r w:rsidRPr="002631B8">
        <w:rPr>
          <w:rFonts w:ascii="Calibri Light" w:hAnsi="Calibri Light" w:cs="Calibri Light"/>
          <w:iCs/>
          <w:sz w:val="24"/>
          <w:szCs w:val="24"/>
        </w:rPr>
        <w:t>L'entreprise devra réaliser le nettoyage. Cette prestation comprend :</w:t>
      </w:r>
    </w:p>
    <w:p w14:paraId="28B20B20" w14:textId="77777777" w:rsidR="00E94C79" w:rsidRPr="002D36CE" w:rsidRDefault="00E94C79" w:rsidP="00E94C79">
      <w:pPr>
        <w:numPr>
          <w:ilvl w:val="0"/>
          <w:numId w:val="2"/>
        </w:numPr>
        <w:tabs>
          <w:tab w:val="clear" w:pos="1065"/>
        </w:tabs>
        <w:spacing w:after="0" w:line="240" w:lineRule="auto"/>
        <w:ind w:left="-567" w:hanging="283"/>
        <w:jc w:val="both"/>
        <w:rPr>
          <w:rFonts w:ascii="Calibri Light" w:hAnsi="Calibri Light" w:cs="Calibri Light"/>
          <w:b/>
          <w:bCs/>
          <w:i/>
          <w:iCs/>
          <w:u w:val="none"/>
        </w:rPr>
      </w:pPr>
      <w:r w:rsidRPr="002D36CE">
        <w:rPr>
          <w:rFonts w:ascii="Calibri Light" w:hAnsi="Calibri Light" w:cs="Calibri Light"/>
          <w:bCs/>
          <w:iCs/>
          <w:u w:val="none"/>
        </w:rPr>
        <w:t>Le nettoyage des taches et bavures de peinture ou de colle sur murs, plafonds, sols, menuiseries extérieures et intérieures, canalisations, appareillage électrique, de ventilation, au fur et à mesure de l'avancement des travaux à sa charge.</w:t>
      </w:r>
    </w:p>
    <w:p w14:paraId="51618F8F" w14:textId="77777777" w:rsidR="00E94C79" w:rsidRPr="002D36CE" w:rsidRDefault="00E94C79" w:rsidP="00E94C79">
      <w:pPr>
        <w:numPr>
          <w:ilvl w:val="0"/>
          <w:numId w:val="2"/>
        </w:numPr>
        <w:tabs>
          <w:tab w:val="clear" w:pos="1065"/>
        </w:tabs>
        <w:spacing w:after="0" w:line="240" w:lineRule="auto"/>
        <w:ind w:left="-567" w:hanging="283"/>
        <w:jc w:val="both"/>
        <w:rPr>
          <w:rFonts w:ascii="Calibri Light" w:hAnsi="Calibri Light" w:cs="Calibri Light"/>
          <w:b/>
          <w:bCs/>
          <w:i/>
          <w:iCs/>
          <w:u w:val="none"/>
        </w:rPr>
      </w:pPr>
      <w:r w:rsidRPr="002D36CE">
        <w:rPr>
          <w:rFonts w:ascii="Calibri Light" w:hAnsi="Calibri Light" w:cs="Calibri Light"/>
          <w:bCs/>
          <w:iCs/>
          <w:u w:val="none"/>
        </w:rPr>
        <w:t xml:space="preserve">Le nettoyage de la vitrerie 2 faces </w:t>
      </w:r>
    </w:p>
    <w:p w14:paraId="26CD3EFC" w14:textId="77777777" w:rsidR="00E94C79" w:rsidRPr="002D36CE" w:rsidRDefault="00E94C79" w:rsidP="00E94C79">
      <w:pPr>
        <w:numPr>
          <w:ilvl w:val="0"/>
          <w:numId w:val="2"/>
        </w:numPr>
        <w:tabs>
          <w:tab w:val="clear" w:pos="1065"/>
        </w:tabs>
        <w:spacing w:after="0" w:line="240" w:lineRule="auto"/>
        <w:ind w:left="-567" w:hanging="283"/>
        <w:jc w:val="both"/>
        <w:rPr>
          <w:rFonts w:ascii="Calibri Light" w:hAnsi="Calibri Light" w:cs="Calibri Light"/>
          <w:b/>
          <w:bCs/>
          <w:i/>
          <w:iCs/>
          <w:u w:val="none"/>
        </w:rPr>
      </w:pPr>
      <w:r w:rsidRPr="002D36CE">
        <w:rPr>
          <w:rFonts w:ascii="Calibri Light" w:hAnsi="Calibri Light" w:cs="Calibri Light"/>
          <w:bCs/>
          <w:iCs/>
          <w:u w:val="none"/>
        </w:rPr>
        <w:t>Le nettoyage des menuiseries extérieures double face y compris aspiration des gravats dans les gorges.</w:t>
      </w:r>
    </w:p>
    <w:p w14:paraId="2AF621D0" w14:textId="77777777" w:rsidR="00E94C79" w:rsidRPr="002D36CE" w:rsidRDefault="00E94C79" w:rsidP="00E94C79">
      <w:pPr>
        <w:numPr>
          <w:ilvl w:val="0"/>
          <w:numId w:val="2"/>
        </w:numPr>
        <w:tabs>
          <w:tab w:val="clear" w:pos="1065"/>
        </w:tabs>
        <w:spacing w:after="0" w:line="240" w:lineRule="auto"/>
        <w:ind w:left="-567" w:hanging="283"/>
        <w:jc w:val="both"/>
        <w:rPr>
          <w:rFonts w:ascii="Calibri Light" w:hAnsi="Calibri Light" w:cs="Calibri Light"/>
          <w:b/>
          <w:bCs/>
          <w:i/>
          <w:iCs/>
          <w:u w:val="none"/>
        </w:rPr>
      </w:pPr>
      <w:r w:rsidRPr="002D36CE">
        <w:rPr>
          <w:rFonts w:ascii="Calibri Light" w:hAnsi="Calibri Light" w:cs="Calibri Light"/>
          <w:bCs/>
          <w:iCs/>
          <w:u w:val="none"/>
        </w:rPr>
        <w:t>Le dépoussiérage des portes et nettoyage des quincailleries</w:t>
      </w:r>
    </w:p>
    <w:p w14:paraId="3F7C015A" w14:textId="77777777" w:rsidR="00E94C79" w:rsidRPr="002D36CE" w:rsidRDefault="00E94C79" w:rsidP="00E94C79">
      <w:pPr>
        <w:numPr>
          <w:ilvl w:val="0"/>
          <w:numId w:val="2"/>
        </w:numPr>
        <w:tabs>
          <w:tab w:val="clear" w:pos="1065"/>
        </w:tabs>
        <w:spacing w:after="0" w:line="240" w:lineRule="auto"/>
        <w:ind w:left="-567" w:hanging="283"/>
        <w:jc w:val="both"/>
        <w:rPr>
          <w:rFonts w:ascii="Calibri Light" w:hAnsi="Calibri Light" w:cs="Calibri Light"/>
          <w:b/>
          <w:bCs/>
          <w:i/>
          <w:iCs/>
          <w:u w:val="none"/>
        </w:rPr>
      </w:pPr>
      <w:r w:rsidRPr="002D36CE">
        <w:rPr>
          <w:rFonts w:ascii="Calibri Light" w:hAnsi="Calibri Light" w:cs="Calibri Light"/>
          <w:bCs/>
          <w:iCs/>
          <w:u w:val="none"/>
        </w:rPr>
        <w:t xml:space="preserve">Le détachage éventuel, lavage et rinçage des sols </w:t>
      </w:r>
    </w:p>
    <w:p w14:paraId="134CBCE7" w14:textId="77777777" w:rsidR="00E94C79" w:rsidRPr="002D36CE" w:rsidRDefault="00E94C79" w:rsidP="00E94C79">
      <w:pPr>
        <w:numPr>
          <w:ilvl w:val="0"/>
          <w:numId w:val="2"/>
        </w:numPr>
        <w:tabs>
          <w:tab w:val="clear" w:pos="1065"/>
        </w:tabs>
        <w:spacing w:after="0" w:line="240" w:lineRule="auto"/>
        <w:ind w:left="-567" w:hanging="283"/>
        <w:jc w:val="both"/>
        <w:rPr>
          <w:rFonts w:ascii="Calibri Light" w:hAnsi="Calibri Light" w:cs="Calibri Light"/>
          <w:b/>
          <w:bCs/>
          <w:i/>
          <w:iCs/>
          <w:u w:val="none"/>
        </w:rPr>
      </w:pPr>
      <w:r w:rsidRPr="002D36CE">
        <w:rPr>
          <w:rFonts w:ascii="Calibri Light" w:hAnsi="Calibri Light" w:cs="Calibri Light"/>
          <w:bCs/>
          <w:iCs/>
          <w:u w:val="none"/>
        </w:rPr>
        <w:t xml:space="preserve">Le dépoussiérage soigné industriel de l'ensemble </w:t>
      </w:r>
    </w:p>
    <w:p w14:paraId="01F7B048" w14:textId="77777777" w:rsidR="00E94C79" w:rsidRPr="002D36CE" w:rsidRDefault="00E94C79" w:rsidP="00E94C79">
      <w:pPr>
        <w:numPr>
          <w:ilvl w:val="0"/>
          <w:numId w:val="2"/>
        </w:numPr>
        <w:tabs>
          <w:tab w:val="clear" w:pos="1065"/>
        </w:tabs>
        <w:spacing w:after="0" w:line="240" w:lineRule="auto"/>
        <w:ind w:left="-567" w:hanging="283"/>
        <w:jc w:val="both"/>
        <w:rPr>
          <w:rFonts w:ascii="Calibri Light" w:hAnsi="Calibri Light" w:cs="Calibri Light"/>
          <w:b/>
          <w:bCs/>
          <w:i/>
          <w:iCs/>
          <w:u w:val="none"/>
        </w:rPr>
      </w:pPr>
      <w:r w:rsidRPr="002D36CE">
        <w:rPr>
          <w:rFonts w:ascii="Calibri Light" w:hAnsi="Calibri Light" w:cs="Calibri Light"/>
          <w:bCs/>
          <w:iCs/>
          <w:u w:val="none"/>
        </w:rPr>
        <w:t xml:space="preserve">L'évacuation aux décharges publiques de tous les détritus (chutes, bidons, ...) étant précisé qu'il est formellement interdit de brûler sur place les chutes de matériaux. </w:t>
      </w:r>
    </w:p>
    <w:p w14:paraId="16325CC7" w14:textId="77777777" w:rsidR="00E94C79" w:rsidRDefault="00E94C79" w:rsidP="00E94C79"/>
    <w:p w14:paraId="251DEEA0" w14:textId="77777777" w:rsidR="00E94C79" w:rsidRDefault="00E94C79" w:rsidP="00E94C79">
      <w:pPr>
        <w:spacing w:before="40" w:after="40"/>
        <w:ind w:left="-709"/>
        <w:jc w:val="both"/>
        <w:rPr>
          <w:rFonts w:ascii="Calibri Light" w:hAnsi="Calibri Light" w:cs="Calibri Light"/>
          <w:i/>
          <w:iCs/>
        </w:rPr>
      </w:pPr>
      <w:r>
        <w:tab/>
      </w:r>
      <w:r>
        <w:rPr>
          <w:rFonts w:ascii="Calibri Light" w:hAnsi="Calibri Light" w:cs="Calibri Light"/>
        </w:rPr>
        <w:t>_______________________________________________________________________________</w:t>
      </w:r>
    </w:p>
    <w:p w14:paraId="085840AD" w14:textId="77777777" w:rsidR="00E94C79" w:rsidRPr="00382A03" w:rsidRDefault="00E94C79" w:rsidP="00E94C79">
      <w:pPr>
        <w:spacing w:before="40" w:after="40"/>
        <w:ind w:left="-426"/>
        <w:jc w:val="both"/>
        <w:rPr>
          <w:rFonts w:ascii="Calibri Light" w:hAnsi="Calibri Light" w:cs="Calibri Light"/>
          <w:b/>
          <w:i/>
        </w:rPr>
      </w:pPr>
      <w:r w:rsidRPr="00382A03">
        <w:rPr>
          <w:rFonts w:ascii="Calibri Light" w:hAnsi="Calibri Light" w:cs="Calibri Light"/>
          <w:b/>
        </w:rPr>
        <w:t>Cahier des plans (voir annexes)</w:t>
      </w:r>
    </w:p>
    <w:p w14:paraId="3CB5EA70" w14:textId="77777777" w:rsidR="00E94C79" w:rsidRDefault="00E94C79" w:rsidP="00E94C79">
      <w:pPr>
        <w:spacing w:before="40" w:after="40"/>
        <w:ind w:left="-426"/>
        <w:jc w:val="both"/>
        <w:rPr>
          <w:rFonts w:ascii="Calibri Light" w:hAnsi="Calibri Light" w:cs="Calibri Light"/>
          <w:b/>
          <w:bCs/>
          <w:i/>
          <w:iCs/>
        </w:rPr>
      </w:pPr>
    </w:p>
    <w:sectPr w:rsidR="00E94C79" w:rsidSect="00A5776A">
      <w:footerReference w:type="default" r:id="rId17"/>
      <w:pgSz w:w="11906" w:h="16838"/>
      <w:pgMar w:top="993" w:right="70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B3EB0D" w14:textId="77777777" w:rsidR="00826E50" w:rsidRDefault="00826E50" w:rsidP="002B068E">
      <w:pPr>
        <w:spacing w:after="0" w:line="240" w:lineRule="auto"/>
      </w:pPr>
      <w:r>
        <w:separator/>
      </w:r>
    </w:p>
  </w:endnote>
  <w:endnote w:type="continuationSeparator" w:id="0">
    <w:p w14:paraId="50AF2C69" w14:textId="77777777" w:rsidR="00826E50" w:rsidRDefault="00826E50" w:rsidP="002B0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6681379"/>
      <w:docPartObj>
        <w:docPartGallery w:val="Page Numbers (Bottom of Page)"/>
        <w:docPartUnique/>
      </w:docPartObj>
    </w:sdtPr>
    <w:sdtEndPr>
      <w:rPr>
        <w:rFonts w:asciiTheme="majorHAnsi" w:hAnsiTheme="majorHAnsi" w:cstheme="majorHAnsi"/>
        <w:sz w:val="20"/>
        <w:szCs w:val="20"/>
      </w:rPr>
    </w:sdtEndPr>
    <w:sdtContent>
      <w:p w14:paraId="0BE86B73" w14:textId="77777777" w:rsidR="002B068E" w:rsidRPr="002B068E" w:rsidRDefault="002B068E">
        <w:pPr>
          <w:pStyle w:val="Pieddepage"/>
          <w:jc w:val="right"/>
          <w:rPr>
            <w:rFonts w:asciiTheme="majorHAnsi" w:hAnsiTheme="majorHAnsi" w:cstheme="majorHAnsi"/>
            <w:sz w:val="20"/>
            <w:szCs w:val="20"/>
          </w:rPr>
        </w:pPr>
        <w:r w:rsidRPr="002B068E">
          <w:rPr>
            <w:rFonts w:asciiTheme="majorHAnsi" w:hAnsiTheme="majorHAnsi" w:cstheme="majorHAnsi"/>
            <w:sz w:val="20"/>
            <w:szCs w:val="20"/>
          </w:rPr>
          <w:fldChar w:fldCharType="begin"/>
        </w:r>
        <w:r w:rsidRPr="002B068E">
          <w:rPr>
            <w:rFonts w:asciiTheme="majorHAnsi" w:hAnsiTheme="majorHAnsi" w:cstheme="majorHAnsi"/>
            <w:sz w:val="20"/>
            <w:szCs w:val="20"/>
          </w:rPr>
          <w:instrText>PAGE   \* MERGEFORMAT</w:instrText>
        </w:r>
        <w:r w:rsidRPr="002B068E">
          <w:rPr>
            <w:rFonts w:asciiTheme="majorHAnsi" w:hAnsiTheme="majorHAnsi" w:cstheme="majorHAnsi"/>
            <w:sz w:val="20"/>
            <w:szCs w:val="20"/>
          </w:rPr>
          <w:fldChar w:fldCharType="separate"/>
        </w:r>
        <w:r w:rsidRPr="002B068E">
          <w:rPr>
            <w:rFonts w:asciiTheme="majorHAnsi" w:hAnsiTheme="majorHAnsi" w:cstheme="majorHAnsi"/>
            <w:sz w:val="20"/>
            <w:szCs w:val="20"/>
            <w:lang w:val="fr-FR"/>
          </w:rPr>
          <w:t>2</w:t>
        </w:r>
        <w:r w:rsidRPr="002B068E">
          <w:rPr>
            <w:rFonts w:asciiTheme="majorHAnsi" w:hAnsiTheme="majorHAnsi" w:cstheme="majorHAnsi"/>
            <w:sz w:val="20"/>
            <w:szCs w:val="20"/>
          </w:rPr>
          <w:fldChar w:fldCharType="end"/>
        </w:r>
      </w:p>
    </w:sdtContent>
  </w:sdt>
  <w:p w14:paraId="6E6ECCC1" w14:textId="77777777" w:rsidR="002B068E" w:rsidRPr="002B068E" w:rsidRDefault="002B068E">
    <w:pPr>
      <w:pStyle w:val="Pieddepage"/>
      <w:rPr>
        <w:rFonts w:asciiTheme="majorHAnsi" w:hAnsiTheme="majorHAnsi" w:cstheme="majorHAns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115531" w14:textId="77777777" w:rsidR="00826E50" w:rsidRDefault="00826E50" w:rsidP="002B068E">
      <w:pPr>
        <w:spacing w:after="0" w:line="240" w:lineRule="auto"/>
      </w:pPr>
      <w:r>
        <w:separator/>
      </w:r>
    </w:p>
  </w:footnote>
  <w:footnote w:type="continuationSeparator" w:id="0">
    <w:p w14:paraId="2E20A39D" w14:textId="77777777" w:rsidR="00826E50" w:rsidRDefault="00826E50" w:rsidP="002B06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A760F"/>
    <w:multiLevelType w:val="hybridMultilevel"/>
    <w:tmpl w:val="102E14E0"/>
    <w:lvl w:ilvl="0" w:tplc="040C0001">
      <w:start w:val="1"/>
      <w:numFmt w:val="bullet"/>
      <w:lvlText w:val=""/>
      <w:lvlJc w:val="left"/>
      <w:pPr>
        <w:ind w:left="11" w:hanging="360"/>
      </w:pPr>
      <w:rPr>
        <w:rFonts w:ascii="Symbol" w:hAnsi="Symbol" w:hint="default"/>
      </w:rPr>
    </w:lvl>
    <w:lvl w:ilvl="1" w:tplc="040C0003">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1" w15:restartNumberingAfterBreak="0">
    <w:nsid w:val="01622FC5"/>
    <w:multiLevelType w:val="hybridMultilevel"/>
    <w:tmpl w:val="ED2C5704"/>
    <w:lvl w:ilvl="0" w:tplc="CA34A63C">
      <w:numFmt w:val="bullet"/>
      <w:lvlText w:val="-"/>
      <w:lvlJc w:val="left"/>
      <w:pPr>
        <w:ind w:left="11" w:hanging="360"/>
      </w:pPr>
      <w:rPr>
        <w:rFonts w:ascii="Arial" w:eastAsia="Times New Roman" w:hAnsi="Arial" w:cs="Arial" w:hint="default"/>
        <w:b w:val="0"/>
        <w:bCs/>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2" w15:restartNumberingAfterBreak="0">
    <w:nsid w:val="190E5B4A"/>
    <w:multiLevelType w:val="hybridMultilevel"/>
    <w:tmpl w:val="E74AB51A"/>
    <w:lvl w:ilvl="0" w:tplc="74F8C3CA">
      <w:numFmt w:val="bullet"/>
      <w:lvlText w:val="-"/>
      <w:lvlJc w:val="left"/>
      <w:pPr>
        <w:ind w:left="11" w:hanging="360"/>
      </w:pPr>
      <w:rPr>
        <w:rFonts w:ascii="Arial" w:eastAsia="Times New Roman" w:hAnsi="Arial" w:cs="Aria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3" w15:restartNumberingAfterBreak="0">
    <w:nsid w:val="1A142E4D"/>
    <w:multiLevelType w:val="hybridMultilevel"/>
    <w:tmpl w:val="FD8EC1EE"/>
    <w:lvl w:ilvl="0" w:tplc="74F8C3CA">
      <w:numFmt w:val="bullet"/>
      <w:lvlText w:val="-"/>
      <w:lvlJc w:val="left"/>
      <w:pPr>
        <w:ind w:left="360" w:hanging="360"/>
      </w:pPr>
      <w:rPr>
        <w:rFonts w:ascii="Arial" w:eastAsia="Times New Roman" w:hAnsi="Arial" w:cs="Arial" w:hint="default"/>
      </w:rPr>
    </w:lvl>
    <w:lvl w:ilvl="1" w:tplc="FFFFFFFF">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23AE7DF7"/>
    <w:multiLevelType w:val="hybridMultilevel"/>
    <w:tmpl w:val="C7CA3D70"/>
    <w:lvl w:ilvl="0" w:tplc="5F3A9EF6">
      <w:numFmt w:val="bullet"/>
      <w:lvlText w:val="•"/>
      <w:lvlJc w:val="left"/>
      <w:pPr>
        <w:ind w:left="-1" w:hanging="708"/>
      </w:pPr>
      <w:rPr>
        <w:rFonts w:ascii="Calibri Light" w:eastAsiaTheme="minorHAnsi" w:hAnsi="Calibri Light" w:cs="Calibri Light" w:hint="default"/>
      </w:rPr>
    </w:lvl>
    <w:lvl w:ilvl="1" w:tplc="040C0003" w:tentative="1">
      <w:start w:val="1"/>
      <w:numFmt w:val="bullet"/>
      <w:lvlText w:val="o"/>
      <w:lvlJc w:val="left"/>
      <w:pPr>
        <w:ind w:left="371" w:hanging="360"/>
      </w:pPr>
      <w:rPr>
        <w:rFonts w:ascii="Courier New" w:hAnsi="Courier New" w:cs="Courier New" w:hint="default"/>
      </w:rPr>
    </w:lvl>
    <w:lvl w:ilvl="2" w:tplc="040C0005" w:tentative="1">
      <w:start w:val="1"/>
      <w:numFmt w:val="bullet"/>
      <w:lvlText w:val=""/>
      <w:lvlJc w:val="left"/>
      <w:pPr>
        <w:ind w:left="1091" w:hanging="360"/>
      </w:pPr>
      <w:rPr>
        <w:rFonts w:ascii="Wingdings" w:hAnsi="Wingdings" w:hint="default"/>
      </w:rPr>
    </w:lvl>
    <w:lvl w:ilvl="3" w:tplc="040C0001" w:tentative="1">
      <w:start w:val="1"/>
      <w:numFmt w:val="bullet"/>
      <w:lvlText w:val=""/>
      <w:lvlJc w:val="left"/>
      <w:pPr>
        <w:ind w:left="1811" w:hanging="360"/>
      </w:pPr>
      <w:rPr>
        <w:rFonts w:ascii="Symbol" w:hAnsi="Symbol" w:hint="default"/>
      </w:rPr>
    </w:lvl>
    <w:lvl w:ilvl="4" w:tplc="040C0003" w:tentative="1">
      <w:start w:val="1"/>
      <w:numFmt w:val="bullet"/>
      <w:lvlText w:val="o"/>
      <w:lvlJc w:val="left"/>
      <w:pPr>
        <w:ind w:left="2531" w:hanging="360"/>
      </w:pPr>
      <w:rPr>
        <w:rFonts w:ascii="Courier New" w:hAnsi="Courier New" w:cs="Courier New" w:hint="default"/>
      </w:rPr>
    </w:lvl>
    <w:lvl w:ilvl="5" w:tplc="040C0005" w:tentative="1">
      <w:start w:val="1"/>
      <w:numFmt w:val="bullet"/>
      <w:lvlText w:val=""/>
      <w:lvlJc w:val="left"/>
      <w:pPr>
        <w:ind w:left="3251" w:hanging="360"/>
      </w:pPr>
      <w:rPr>
        <w:rFonts w:ascii="Wingdings" w:hAnsi="Wingdings" w:hint="default"/>
      </w:rPr>
    </w:lvl>
    <w:lvl w:ilvl="6" w:tplc="040C0001" w:tentative="1">
      <w:start w:val="1"/>
      <w:numFmt w:val="bullet"/>
      <w:lvlText w:val=""/>
      <w:lvlJc w:val="left"/>
      <w:pPr>
        <w:ind w:left="3971" w:hanging="360"/>
      </w:pPr>
      <w:rPr>
        <w:rFonts w:ascii="Symbol" w:hAnsi="Symbol" w:hint="default"/>
      </w:rPr>
    </w:lvl>
    <w:lvl w:ilvl="7" w:tplc="040C0003" w:tentative="1">
      <w:start w:val="1"/>
      <w:numFmt w:val="bullet"/>
      <w:lvlText w:val="o"/>
      <w:lvlJc w:val="left"/>
      <w:pPr>
        <w:ind w:left="4691" w:hanging="360"/>
      </w:pPr>
      <w:rPr>
        <w:rFonts w:ascii="Courier New" w:hAnsi="Courier New" w:cs="Courier New" w:hint="default"/>
      </w:rPr>
    </w:lvl>
    <w:lvl w:ilvl="8" w:tplc="040C0005" w:tentative="1">
      <w:start w:val="1"/>
      <w:numFmt w:val="bullet"/>
      <w:lvlText w:val=""/>
      <w:lvlJc w:val="left"/>
      <w:pPr>
        <w:ind w:left="5411" w:hanging="360"/>
      </w:pPr>
      <w:rPr>
        <w:rFonts w:ascii="Wingdings" w:hAnsi="Wingdings" w:hint="default"/>
      </w:rPr>
    </w:lvl>
  </w:abstractNum>
  <w:abstractNum w:abstractNumId="5" w15:restartNumberingAfterBreak="0">
    <w:nsid w:val="28AD24B2"/>
    <w:multiLevelType w:val="hybridMultilevel"/>
    <w:tmpl w:val="FF4A66AE"/>
    <w:lvl w:ilvl="0" w:tplc="74F8C3CA">
      <w:numFmt w:val="bullet"/>
      <w:lvlText w:val="-"/>
      <w:lvlJc w:val="left"/>
      <w:pPr>
        <w:ind w:left="11" w:hanging="360"/>
      </w:pPr>
      <w:rPr>
        <w:rFonts w:ascii="Arial" w:eastAsia="Times New Roman" w:hAnsi="Arial" w:cs="Aria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6" w15:restartNumberingAfterBreak="0">
    <w:nsid w:val="2BAA6155"/>
    <w:multiLevelType w:val="hybridMultilevel"/>
    <w:tmpl w:val="68C6D160"/>
    <w:lvl w:ilvl="0" w:tplc="882A1CCE">
      <w:start w:val="3"/>
      <w:numFmt w:val="bullet"/>
      <w:lvlText w:val="-"/>
      <w:lvlJc w:val="left"/>
      <w:pPr>
        <w:ind w:left="720" w:hanging="360"/>
      </w:pPr>
      <w:rPr>
        <w:rFonts w:ascii="Arial Narrow" w:eastAsia="Calibri" w:hAnsi="Arial Narrow" w:cs="Times New Roman"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00B3FBD"/>
    <w:multiLevelType w:val="hybridMultilevel"/>
    <w:tmpl w:val="FE3857E2"/>
    <w:lvl w:ilvl="0" w:tplc="74F8C3CA">
      <w:numFmt w:val="bullet"/>
      <w:lvlText w:val="-"/>
      <w:lvlJc w:val="left"/>
      <w:pPr>
        <w:ind w:left="11" w:hanging="360"/>
      </w:pPr>
      <w:rPr>
        <w:rFonts w:ascii="Arial" w:eastAsia="Times New Roman" w:hAnsi="Arial" w:cs="Arial" w:hint="default"/>
      </w:rPr>
    </w:lvl>
    <w:lvl w:ilvl="1" w:tplc="040C0003">
      <w:start w:val="1"/>
      <w:numFmt w:val="bullet"/>
      <w:lvlText w:val="o"/>
      <w:lvlJc w:val="left"/>
      <w:pPr>
        <w:ind w:left="731" w:hanging="360"/>
      </w:pPr>
      <w:rPr>
        <w:rFonts w:ascii="Courier New" w:hAnsi="Courier New" w:cs="Courier New" w:hint="default"/>
      </w:rPr>
    </w:lvl>
    <w:lvl w:ilvl="2" w:tplc="040C0005">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8" w15:restartNumberingAfterBreak="0">
    <w:nsid w:val="324F4129"/>
    <w:multiLevelType w:val="hybridMultilevel"/>
    <w:tmpl w:val="243EE06E"/>
    <w:lvl w:ilvl="0" w:tplc="74F8C3CA">
      <w:numFmt w:val="bullet"/>
      <w:lvlText w:val="-"/>
      <w:lvlJc w:val="left"/>
      <w:pPr>
        <w:ind w:left="11" w:hanging="360"/>
      </w:pPr>
      <w:rPr>
        <w:rFonts w:ascii="Arial" w:eastAsia="Times New Roman" w:hAnsi="Arial" w:cs="Aria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9" w15:restartNumberingAfterBreak="0">
    <w:nsid w:val="32DD1871"/>
    <w:multiLevelType w:val="hybridMultilevel"/>
    <w:tmpl w:val="C2B66390"/>
    <w:lvl w:ilvl="0" w:tplc="74F8C3CA">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32F3527B"/>
    <w:multiLevelType w:val="hybridMultilevel"/>
    <w:tmpl w:val="F74CB18C"/>
    <w:lvl w:ilvl="0" w:tplc="040C0001">
      <w:start w:val="1"/>
      <w:numFmt w:val="bullet"/>
      <w:lvlText w:val=""/>
      <w:lvlJc w:val="left"/>
      <w:pPr>
        <w:ind w:left="11" w:hanging="360"/>
      </w:pPr>
      <w:rPr>
        <w:rFonts w:ascii="Symbol" w:hAnsi="Symbol" w:hint="default"/>
      </w:rPr>
    </w:lvl>
    <w:lvl w:ilvl="1" w:tplc="040C0003">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11" w15:restartNumberingAfterBreak="0">
    <w:nsid w:val="350D7EDA"/>
    <w:multiLevelType w:val="hybridMultilevel"/>
    <w:tmpl w:val="9E2EF81A"/>
    <w:lvl w:ilvl="0" w:tplc="040C0001">
      <w:start w:val="1"/>
      <w:numFmt w:val="bullet"/>
      <w:lvlText w:val=""/>
      <w:lvlJc w:val="left"/>
      <w:pPr>
        <w:ind w:left="11" w:hanging="360"/>
      </w:pPr>
      <w:rPr>
        <w:rFonts w:ascii="Symbol" w:hAnsi="Symbo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12" w15:restartNumberingAfterBreak="0">
    <w:nsid w:val="42772133"/>
    <w:multiLevelType w:val="hybridMultilevel"/>
    <w:tmpl w:val="BFEA26FE"/>
    <w:lvl w:ilvl="0" w:tplc="74F8C3CA">
      <w:numFmt w:val="bullet"/>
      <w:lvlText w:val="-"/>
      <w:lvlJc w:val="left"/>
      <w:pPr>
        <w:ind w:left="11" w:hanging="360"/>
      </w:pPr>
      <w:rPr>
        <w:rFonts w:ascii="Arial" w:eastAsia="Times New Roman" w:hAnsi="Arial" w:cs="Aria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13" w15:restartNumberingAfterBreak="0">
    <w:nsid w:val="435838D4"/>
    <w:multiLevelType w:val="hybridMultilevel"/>
    <w:tmpl w:val="BE9E3708"/>
    <w:lvl w:ilvl="0" w:tplc="74F8C3CA">
      <w:numFmt w:val="bullet"/>
      <w:lvlText w:val="-"/>
      <w:lvlJc w:val="left"/>
      <w:pPr>
        <w:ind w:left="11" w:hanging="360"/>
      </w:pPr>
      <w:rPr>
        <w:rFonts w:ascii="Arial" w:eastAsia="Times New Roman" w:hAnsi="Arial" w:cs="Aria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14" w15:restartNumberingAfterBreak="0">
    <w:nsid w:val="46D50E58"/>
    <w:multiLevelType w:val="hybridMultilevel"/>
    <w:tmpl w:val="F6DE4F62"/>
    <w:lvl w:ilvl="0" w:tplc="040C0001">
      <w:start w:val="1"/>
      <w:numFmt w:val="bullet"/>
      <w:lvlText w:val=""/>
      <w:lvlJc w:val="left"/>
      <w:pPr>
        <w:ind w:left="11" w:hanging="360"/>
      </w:pPr>
      <w:rPr>
        <w:rFonts w:ascii="Symbol" w:hAnsi="Symbo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15" w15:restartNumberingAfterBreak="0">
    <w:nsid w:val="4FED754B"/>
    <w:multiLevelType w:val="hybridMultilevel"/>
    <w:tmpl w:val="EF647D40"/>
    <w:lvl w:ilvl="0" w:tplc="12B65562">
      <w:numFmt w:val="bullet"/>
      <w:lvlText w:val="•"/>
      <w:lvlJc w:val="left"/>
      <w:pPr>
        <w:ind w:left="-1" w:hanging="708"/>
      </w:pPr>
      <w:rPr>
        <w:rFonts w:ascii="Calibri Light" w:eastAsiaTheme="minorHAnsi" w:hAnsi="Calibri Light" w:cs="Calibri Light" w:hint="default"/>
        <w:b w:val="0"/>
        <w:i w:val="0"/>
      </w:rPr>
    </w:lvl>
    <w:lvl w:ilvl="1" w:tplc="040C0003" w:tentative="1">
      <w:start w:val="1"/>
      <w:numFmt w:val="bullet"/>
      <w:lvlText w:val="o"/>
      <w:lvlJc w:val="left"/>
      <w:pPr>
        <w:ind w:left="371" w:hanging="360"/>
      </w:pPr>
      <w:rPr>
        <w:rFonts w:ascii="Courier New" w:hAnsi="Courier New" w:cs="Courier New" w:hint="default"/>
      </w:rPr>
    </w:lvl>
    <w:lvl w:ilvl="2" w:tplc="040C0005" w:tentative="1">
      <w:start w:val="1"/>
      <w:numFmt w:val="bullet"/>
      <w:lvlText w:val=""/>
      <w:lvlJc w:val="left"/>
      <w:pPr>
        <w:ind w:left="1091" w:hanging="360"/>
      </w:pPr>
      <w:rPr>
        <w:rFonts w:ascii="Wingdings" w:hAnsi="Wingdings" w:hint="default"/>
      </w:rPr>
    </w:lvl>
    <w:lvl w:ilvl="3" w:tplc="040C0001" w:tentative="1">
      <w:start w:val="1"/>
      <w:numFmt w:val="bullet"/>
      <w:lvlText w:val=""/>
      <w:lvlJc w:val="left"/>
      <w:pPr>
        <w:ind w:left="1811" w:hanging="360"/>
      </w:pPr>
      <w:rPr>
        <w:rFonts w:ascii="Symbol" w:hAnsi="Symbol" w:hint="default"/>
      </w:rPr>
    </w:lvl>
    <w:lvl w:ilvl="4" w:tplc="040C0003" w:tentative="1">
      <w:start w:val="1"/>
      <w:numFmt w:val="bullet"/>
      <w:lvlText w:val="o"/>
      <w:lvlJc w:val="left"/>
      <w:pPr>
        <w:ind w:left="2531" w:hanging="360"/>
      </w:pPr>
      <w:rPr>
        <w:rFonts w:ascii="Courier New" w:hAnsi="Courier New" w:cs="Courier New" w:hint="default"/>
      </w:rPr>
    </w:lvl>
    <w:lvl w:ilvl="5" w:tplc="040C0005" w:tentative="1">
      <w:start w:val="1"/>
      <w:numFmt w:val="bullet"/>
      <w:lvlText w:val=""/>
      <w:lvlJc w:val="left"/>
      <w:pPr>
        <w:ind w:left="3251" w:hanging="360"/>
      </w:pPr>
      <w:rPr>
        <w:rFonts w:ascii="Wingdings" w:hAnsi="Wingdings" w:hint="default"/>
      </w:rPr>
    </w:lvl>
    <w:lvl w:ilvl="6" w:tplc="040C0001" w:tentative="1">
      <w:start w:val="1"/>
      <w:numFmt w:val="bullet"/>
      <w:lvlText w:val=""/>
      <w:lvlJc w:val="left"/>
      <w:pPr>
        <w:ind w:left="3971" w:hanging="360"/>
      </w:pPr>
      <w:rPr>
        <w:rFonts w:ascii="Symbol" w:hAnsi="Symbol" w:hint="default"/>
      </w:rPr>
    </w:lvl>
    <w:lvl w:ilvl="7" w:tplc="040C0003" w:tentative="1">
      <w:start w:val="1"/>
      <w:numFmt w:val="bullet"/>
      <w:lvlText w:val="o"/>
      <w:lvlJc w:val="left"/>
      <w:pPr>
        <w:ind w:left="4691" w:hanging="360"/>
      </w:pPr>
      <w:rPr>
        <w:rFonts w:ascii="Courier New" w:hAnsi="Courier New" w:cs="Courier New" w:hint="default"/>
      </w:rPr>
    </w:lvl>
    <w:lvl w:ilvl="8" w:tplc="040C0005" w:tentative="1">
      <w:start w:val="1"/>
      <w:numFmt w:val="bullet"/>
      <w:lvlText w:val=""/>
      <w:lvlJc w:val="left"/>
      <w:pPr>
        <w:ind w:left="5411" w:hanging="360"/>
      </w:pPr>
      <w:rPr>
        <w:rFonts w:ascii="Wingdings" w:hAnsi="Wingdings" w:hint="default"/>
      </w:rPr>
    </w:lvl>
  </w:abstractNum>
  <w:abstractNum w:abstractNumId="16" w15:restartNumberingAfterBreak="0">
    <w:nsid w:val="5B2619F8"/>
    <w:multiLevelType w:val="hybridMultilevel"/>
    <w:tmpl w:val="E862A546"/>
    <w:lvl w:ilvl="0" w:tplc="74F8C3CA">
      <w:numFmt w:val="bullet"/>
      <w:lvlText w:val="-"/>
      <w:lvlJc w:val="left"/>
      <w:pPr>
        <w:tabs>
          <w:tab w:val="num" w:pos="1065"/>
        </w:tabs>
        <w:ind w:left="1065" w:hanging="360"/>
      </w:pPr>
      <w:rPr>
        <w:rFonts w:ascii="Arial" w:eastAsia="Times New Roman" w:hAnsi="Arial" w:cs="Arial" w:hint="default"/>
      </w:rPr>
    </w:lvl>
    <w:lvl w:ilvl="1" w:tplc="040C0003">
      <w:start w:val="2"/>
      <w:numFmt w:val="bullet"/>
      <w:lvlText w:val=""/>
      <w:lvlJc w:val="left"/>
      <w:pPr>
        <w:tabs>
          <w:tab w:val="num" w:pos="1785"/>
        </w:tabs>
        <w:ind w:left="1785" w:hanging="360"/>
      </w:pPr>
      <w:rPr>
        <w:rFonts w:ascii="Webdings" w:eastAsia="Times New Roman" w:hAnsi="Webdings" w:cs="Times New Roman"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7" w15:restartNumberingAfterBreak="0">
    <w:nsid w:val="5F2855A0"/>
    <w:multiLevelType w:val="hybridMultilevel"/>
    <w:tmpl w:val="5D3C2266"/>
    <w:lvl w:ilvl="0" w:tplc="040C0001">
      <w:start w:val="1"/>
      <w:numFmt w:val="bullet"/>
      <w:lvlText w:val=""/>
      <w:lvlJc w:val="left"/>
      <w:pPr>
        <w:ind w:left="11" w:hanging="360"/>
      </w:pPr>
      <w:rPr>
        <w:rFonts w:ascii="Symbol" w:hAnsi="Symbol" w:hint="default"/>
      </w:rPr>
    </w:lvl>
    <w:lvl w:ilvl="1" w:tplc="040C0003">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18" w15:restartNumberingAfterBreak="0">
    <w:nsid w:val="6CD57164"/>
    <w:multiLevelType w:val="hybridMultilevel"/>
    <w:tmpl w:val="8CC2616A"/>
    <w:lvl w:ilvl="0" w:tplc="74F8C3CA">
      <w:numFmt w:val="bullet"/>
      <w:lvlText w:val="-"/>
      <w:lvlJc w:val="left"/>
      <w:pPr>
        <w:ind w:left="11" w:hanging="360"/>
      </w:pPr>
      <w:rPr>
        <w:rFonts w:ascii="Arial" w:eastAsia="Times New Roman" w:hAnsi="Arial" w:cs="Aria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19" w15:restartNumberingAfterBreak="0">
    <w:nsid w:val="6F444969"/>
    <w:multiLevelType w:val="hybridMultilevel"/>
    <w:tmpl w:val="8E98F754"/>
    <w:lvl w:ilvl="0" w:tplc="FC748A5C">
      <w:numFmt w:val="bullet"/>
      <w:lvlText w:val="-"/>
      <w:lvlJc w:val="left"/>
      <w:pPr>
        <w:ind w:left="11" w:hanging="360"/>
      </w:pPr>
      <w:rPr>
        <w:rFonts w:ascii="Arial" w:eastAsia="Times New Roman" w:hAnsi="Arial" w:cs="Arial" w:hint="default"/>
        <w:b w:val="0"/>
        <w:bCs/>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20" w15:restartNumberingAfterBreak="0">
    <w:nsid w:val="747A4B97"/>
    <w:multiLevelType w:val="hybridMultilevel"/>
    <w:tmpl w:val="4020578E"/>
    <w:lvl w:ilvl="0" w:tplc="74F8C3CA">
      <w:numFmt w:val="bullet"/>
      <w:lvlText w:val="-"/>
      <w:lvlJc w:val="left"/>
      <w:pPr>
        <w:ind w:left="11" w:hanging="360"/>
      </w:pPr>
      <w:rPr>
        <w:rFonts w:ascii="Arial" w:eastAsia="Times New Roman" w:hAnsi="Arial" w:cs="Arial" w:hint="default"/>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21" w15:restartNumberingAfterBreak="0">
    <w:nsid w:val="7D3772BB"/>
    <w:multiLevelType w:val="hybridMultilevel"/>
    <w:tmpl w:val="02084CA0"/>
    <w:lvl w:ilvl="0" w:tplc="74F8C3CA">
      <w:numFmt w:val="bullet"/>
      <w:lvlText w:val="-"/>
      <w:lvlJc w:val="left"/>
      <w:pPr>
        <w:ind w:left="11" w:hanging="360"/>
      </w:pPr>
      <w:rPr>
        <w:rFonts w:ascii="Arial" w:eastAsia="Times New Roman" w:hAnsi="Arial" w:cs="Arial" w:hint="default"/>
      </w:rPr>
    </w:lvl>
    <w:lvl w:ilvl="1" w:tplc="179C0918">
      <w:numFmt w:val="bullet"/>
      <w:lvlText w:val="•"/>
      <w:lvlJc w:val="left"/>
      <w:pPr>
        <w:ind w:left="1079" w:hanging="708"/>
      </w:pPr>
      <w:rPr>
        <w:rFonts w:ascii="Calibri Light" w:eastAsiaTheme="minorHAnsi" w:hAnsi="Calibri Light" w:cs="Calibri Light" w:hint="default"/>
        <w:b w:val="0"/>
        <w:i w:val="0"/>
      </w:rPr>
    </w:lvl>
    <w:lvl w:ilvl="2" w:tplc="F63E7194">
      <w:numFmt w:val="bullet"/>
      <w:lvlText w:val="–"/>
      <w:lvlJc w:val="left"/>
      <w:pPr>
        <w:ind w:left="1451" w:hanging="360"/>
      </w:pPr>
      <w:rPr>
        <w:rFonts w:ascii="Calibri Light" w:eastAsiaTheme="minorHAnsi" w:hAnsi="Calibri Light" w:cs="Calibri Light"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num w:numId="1" w16cid:durableId="780802654">
    <w:abstractNumId w:val="6"/>
  </w:num>
  <w:num w:numId="2" w16cid:durableId="1590504305">
    <w:abstractNumId w:val="16"/>
  </w:num>
  <w:num w:numId="3" w16cid:durableId="1115367767">
    <w:abstractNumId w:val="11"/>
  </w:num>
  <w:num w:numId="4" w16cid:durableId="2133621982">
    <w:abstractNumId w:val="4"/>
  </w:num>
  <w:num w:numId="5" w16cid:durableId="183641902">
    <w:abstractNumId w:val="13"/>
  </w:num>
  <w:num w:numId="6" w16cid:durableId="1884367371">
    <w:abstractNumId w:val="9"/>
  </w:num>
  <w:num w:numId="7" w16cid:durableId="1953318695">
    <w:abstractNumId w:val="20"/>
  </w:num>
  <w:num w:numId="8" w16cid:durableId="1803383094">
    <w:abstractNumId w:val="21"/>
  </w:num>
  <w:num w:numId="9" w16cid:durableId="549656244">
    <w:abstractNumId w:val="5"/>
  </w:num>
  <w:num w:numId="10" w16cid:durableId="608199254">
    <w:abstractNumId w:val="14"/>
  </w:num>
  <w:num w:numId="11" w16cid:durableId="1904290077">
    <w:abstractNumId w:val="15"/>
  </w:num>
  <w:num w:numId="12" w16cid:durableId="2085030402">
    <w:abstractNumId w:val="10"/>
  </w:num>
  <w:num w:numId="13" w16cid:durableId="1867981007">
    <w:abstractNumId w:val="17"/>
  </w:num>
  <w:num w:numId="14" w16cid:durableId="14692011">
    <w:abstractNumId w:val="0"/>
  </w:num>
  <w:num w:numId="15" w16cid:durableId="1763913301">
    <w:abstractNumId w:val="7"/>
  </w:num>
  <w:num w:numId="16" w16cid:durableId="1593275675">
    <w:abstractNumId w:val="19"/>
  </w:num>
  <w:num w:numId="17" w16cid:durableId="1772580037">
    <w:abstractNumId w:val="2"/>
  </w:num>
  <w:num w:numId="18" w16cid:durableId="1956133898">
    <w:abstractNumId w:val="1"/>
  </w:num>
  <w:num w:numId="19" w16cid:durableId="2115854937">
    <w:abstractNumId w:val="8"/>
  </w:num>
  <w:num w:numId="20" w16cid:durableId="1434133727">
    <w:abstractNumId w:val="12"/>
  </w:num>
  <w:num w:numId="21" w16cid:durableId="1608655062">
    <w:abstractNumId w:val="18"/>
  </w:num>
  <w:num w:numId="22" w16cid:durableId="18183812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013"/>
    <w:rsid w:val="000100CC"/>
    <w:rsid w:val="00013506"/>
    <w:rsid w:val="0001653D"/>
    <w:rsid w:val="0001742C"/>
    <w:rsid w:val="000422E1"/>
    <w:rsid w:val="00046FBC"/>
    <w:rsid w:val="00051F11"/>
    <w:rsid w:val="0005202E"/>
    <w:rsid w:val="00053056"/>
    <w:rsid w:val="00053687"/>
    <w:rsid w:val="00072DA4"/>
    <w:rsid w:val="000759BC"/>
    <w:rsid w:val="0008119F"/>
    <w:rsid w:val="0009280F"/>
    <w:rsid w:val="000A4B00"/>
    <w:rsid w:val="000A7AE7"/>
    <w:rsid w:val="000B10CD"/>
    <w:rsid w:val="000B290A"/>
    <w:rsid w:val="000B57E1"/>
    <w:rsid w:val="000C2930"/>
    <w:rsid w:val="000C6330"/>
    <w:rsid w:val="000C73C3"/>
    <w:rsid w:val="000D57A0"/>
    <w:rsid w:val="000E3551"/>
    <w:rsid w:val="000E6529"/>
    <w:rsid w:val="000F11EF"/>
    <w:rsid w:val="000F2773"/>
    <w:rsid w:val="000F71A5"/>
    <w:rsid w:val="00101914"/>
    <w:rsid w:val="00101F85"/>
    <w:rsid w:val="00102F62"/>
    <w:rsid w:val="001107DA"/>
    <w:rsid w:val="00111BBF"/>
    <w:rsid w:val="00115CA7"/>
    <w:rsid w:val="00116C0F"/>
    <w:rsid w:val="00127BE7"/>
    <w:rsid w:val="0013657F"/>
    <w:rsid w:val="00137146"/>
    <w:rsid w:val="00141A57"/>
    <w:rsid w:val="00151D0C"/>
    <w:rsid w:val="00152A62"/>
    <w:rsid w:val="00181C5C"/>
    <w:rsid w:val="00183BF1"/>
    <w:rsid w:val="00185F50"/>
    <w:rsid w:val="0019164A"/>
    <w:rsid w:val="00195719"/>
    <w:rsid w:val="001964AC"/>
    <w:rsid w:val="001A370D"/>
    <w:rsid w:val="001B222F"/>
    <w:rsid w:val="001C6014"/>
    <w:rsid w:val="001C6AB9"/>
    <w:rsid w:val="001D4EA1"/>
    <w:rsid w:val="001E0045"/>
    <w:rsid w:val="001F7139"/>
    <w:rsid w:val="0020415F"/>
    <w:rsid w:val="002059B4"/>
    <w:rsid w:val="00205DF9"/>
    <w:rsid w:val="002066F4"/>
    <w:rsid w:val="00222B5F"/>
    <w:rsid w:val="00223CAD"/>
    <w:rsid w:val="00224253"/>
    <w:rsid w:val="00227BE5"/>
    <w:rsid w:val="00246575"/>
    <w:rsid w:val="00250259"/>
    <w:rsid w:val="00251D7A"/>
    <w:rsid w:val="0026370C"/>
    <w:rsid w:val="002654C5"/>
    <w:rsid w:val="00271FBE"/>
    <w:rsid w:val="00275724"/>
    <w:rsid w:val="00277670"/>
    <w:rsid w:val="002A5645"/>
    <w:rsid w:val="002B068E"/>
    <w:rsid w:val="002B140D"/>
    <w:rsid w:val="002B673E"/>
    <w:rsid w:val="002C3D74"/>
    <w:rsid w:val="002F05B5"/>
    <w:rsid w:val="002F25C9"/>
    <w:rsid w:val="00300A42"/>
    <w:rsid w:val="003076CB"/>
    <w:rsid w:val="00320A07"/>
    <w:rsid w:val="00331462"/>
    <w:rsid w:val="00332ED8"/>
    <w:rsid w:val="003425EB"/>
    <w:rsid w:val="00344CF7"/>
    <w:rsid w:val="00346C96"/>
    <w:rsid w:val="0035190C"/>
    <w:rsid w:val="0035391F"/>
    <w:rsid w:val="0036011C"/>
    <w:rsid w:val="003624F6"/>
    <w:rsid w:val="00364227"/>
    <w:rsid w:val="00370489"/>
    <w:rsid w:val="00375E16"/>
    <w:rsid w:val="0037665F"/>
    <w:rsid w:val="00377C45"/>
    <w:rsid w:val="00382A03"/>
    <w:rsid w:val="003861D4"/>
    <w:rsid w:val="00395E96"/>
    <w:rsid w:val="003969B9"/>
    <w:rsid w:val="003A779F"/>
    <w:rsid w:val="003B226B"/>
    <w:rsid w:val="003B3441"/>
    <w:rsid w:val="003C0725"/>
    <w:rsid w:val="003C2F3C"/>
    <w:rsid w:val="003D1B8B"/>
    <w:rsid w:val="003E0020"/>
    <w:rsid w:val="003E5FC8"/>
    <w:rsid w:val="003E6074"/>
    <w:rsid w:val="003F4CEE"/>
    <w:rsid w:val="003F5E82"/>
    <w:rsid w:val="00400DDA"/>
    <w:rsid w:val="00402190"/>
    <w:rsid w:val="004129C0"/>
    <w:rsid w:val="00413330"/>
    <w:rsid w:val="00413743"/>
    <w:rsid w:val="004154DF"/>
    <w:rsid w:val="0041668A"/>
    <w:rsid w:val="00426454"/>
    <w:rsid w:val="00430907"/>
    <w:rsid w:val="00444E41"/>
    <w:rsid w:val="00446D8A"/>
    <w:rsid w:val="0045414D"/>
    <w:rsid w:val="00455692"/>
    <w:rsid w:val="00481423"/>
    <w:rsid w:val="0048454D"/>
    <w:rsid w:val="00490C48"/>
    <w:rsid w:val="00491AD0"/>
    <w:rsid w:val="00491B9E"/>
    <w:rsid w:val="00492BE6"/>
    <w:rsid w:val="004A3299"/>
    <w:rsid w:val="004A49FB"/>
    <w:rsid w:val="004B071D"/>
    <w:rsid w:val="004B4D36"/>
    <w:rsid w:val="004C05C5"/>
    <w:rsid w:val="004C26B6"/>
    <w:rsid w:val="004D127C"/>
    <w:rsid w:val="004E2417"/>
    <w:rsid w:val="004F1DFF"/>
    <w:rsid w:val="004F4564"/>
    <w:rsid w:val="004F4B97"/>
    <w:rsid w:val="004F4DCE"/>
    <w:rsid w:val="005006C2"/>
    <w:rsid w:val="00500E7C"/>
    <w:rsid w:val="00501E3F"/>
    <w:rsid w:val="005074B0"/>
    <w:rsid w:val="00511F43"/>
    <w:rsid w:val="0051637A"/>
    <w:rsid w:val="0052172B"/>
    <w:rsid w:val="00530735"/>
    <w:rsid w:val="005324EE"/>
    <w:rsid w:val="00542561"/>
    <w:rsid w:val="00545DD9"/>
    <w:rsid w:val="00551DF7"/>
    <w:rsid w:val="00556362"/>
    <w:rsid w:val="00570263"/>
    <w:rsid w:val="005765AE"/>
    <w:rsid w:val="00580B5D"/>
    <w:rsid w:val="00583F30"/>
    <w:rsid w:val="00591033"/>
    <w:rsid w:val="00594F64"/>
    <w:rsid w:val="00597A30"/>
    <w:rsid w:val="005A1131"/>
    <w:rsid w:val="005A3160"/>
    <w:rsid w:val="005A357D"/>
    <w:rsid w:val="005A74EB"/>
    <w:rsid w:val="005B07DD"/>
    <w:rsid w:val="005B1F3E"/>
    <w:rsid w:val="005B7107"/>
    <w:rsid w:val="005E248E"/>
    <w:rsid w:val="005E4842"/>
    <w:rsid w:val="005E4D01"/>
    <w:rsid w:val="005E5EA2"/>
    <w:rsid w:val="005E766E"/>
    <w:rsid w:val="006004DF"/>
    <w:rsid w:val="006026D1"/>
    <w:rsid w:val="006077B2"/>
    <w:rsid w:val="00621F1A"/>
    <w:rsid w:val="006230BA"/>
    <w:rsid w:val="0063192C"/>
    <w:rsid w:val="006429CA"/>
    <w:rsid w:val="00643676"/>
    <w:rsid w:val="00667087"/>
    <w:rsid w:val="00675D24"/>
    <w:rsid w:val="00680A92"/>
    <w:rsid w:val="00682E53"/>
    <w:rsid w:val="00687C2F"/>
    <w:rsid w:val="006907E9"/>
    <w:rsid w:val="00690D2B"/>
    <w:rsid w:val="006941A5"/>
    <w:rsid w:val="006A33C4"/>
    <w:rsid w:val="006A7EF0"/>
    <w:rsid w:val="006B5F00"/>
    <w:rsid w:val="006B7EE6"/>
    <w:rsid w:val="006C3FAB"/>
    <w:rsid w:val="006D097D"/>
    <w:rsid w:val="006D1508"/>
    <w:rsid w:val="006E6650"/>
    <w:rsid w:val="006F3B06"/>
    <w:rsid w:val="006F716D"/>
    <w:rsid w:val="007000D6"/>
    <w:rsid w:val="007033F2"/>
    <w:rsid w:val="00703A0F"/>
    <w:rsid w:val="00703CB0"/>
    <w:rsid w:val="00710952"/>
    <w:rsid w:val="00713BBA"/>
    <w:rsid w:val="00716A1A"/>
    <w:rsid w:val="00727D2B"/>
    <w:rsid w:val="0073683E"/>
    <w:rsid w:val="00742B8A"/>
    <w:rsid w:val="00746ABE"/>
    <w:rsid w:val="00752105"/>
    <w:rsid w:val="007607CB"/>
    <w:rsid w:val="007716C8"/>
    <w:rsid w:val="00773969"/>
    <w:rsid w:val="00773D27"/>
    <w:rsid w:val="00773E25"/>
    <w:rsid w:val="007744C3"/>
    <w:rsid w:val="00791B45"/>
    <w:rsid w:val="007A1680"/>
    <w:rsid w:val="007A31BC"/>
    <w:rsid w:val="007B0ED8"/>
    <w:rsid w:val="007B10B6"/>
    <w:rsid w:val="007B5659"/>
    <w:rsid w:val="007B7C71"/>
    <w:rsid w:val="007C2F36"/>
    <w:rsid w:val="007C644D"/>
    <w:rsid w:val="007D25AE"/>
    <w:rsid w:val="007D5407"/>
    <w:rsid w:val="007D55E6"/>
    <w:rsid w:val="007E0156"/>
    <w:rsid w:val="007E25A8"/>
    <w:rsid w:val="007F2EE1"/>
    <w:rsid w:val="007F7593"/>
    <w:rsid w:val="00804323"/>
    <w:rsid w:val="0080649E"/>
    <w:rsid w:val="0081426C"/>
    <w:rsid w:val="0081617F"/>
    <w:rsid w:val="008235CC"/>
    <w:rsid w:val="00826E50"/>
    <w:rsid w:val="00836535"/>
    <w:rsid w:val="00845377"/>
    <w:rsid w:val="00847F08"/>
    <w:rsid w:val="00850E95"/>
    <w:rsid w:val="0085262E"/>
    <w:rsid w:val="00853300"/>
    <w:rsid w:val="00860AC4"/>
    <w:rsid w:val="00861771"/>
    <w:rsid w:val="008635D6"/>
    <w:rsid w:val="008653E4"/>
    <w:rsid w:val="008A04F4"/>
    <w:rsid w:val="008A0B76"/>
    <w:rsid w:val="008A61B9"/>
    <w:rsid w:val="008A650F"/>
    <w:rsid w:val="008A6C1E"/>
    <w:rsid w:val="008B5897"/>
    <w:rsid w:val="008C212D"/>
    <w:rsid w:val="008D434C"/>
    <w:rsid w:val="008E4FD2"/>
    <w:rsid w:val="00921F6B"/>
    <w:rsid w:val="009322DE"/>
    <w:rsid w:val="00935436"/>
    <w:rsid w:val="00944031"/>
    <w:rsid w:val="0094521F"/>
    <w:rsid w:val="00945A14"/>
    <w:rsid w:val="00947F23"/>
    <w:rsid w:val="00952BCB"/>
    <w:rsid w:val="00955E0D"/>
    <w:rsid w:val="00964230"/>
    <w:rsid w:val="00980650"/>
    <w:rsid w:val="009850FA"/>
    <w:rsid w:val="009A0D70"/>
    <w:rsid w:val="009A6C19"/>
    <w:rsid w:val="009C7027"/>
    <w:rsid w:val="009D2E4F"/>
    <w:rsid w:val="009E6D4C"/>
    <w:rsid w:val="009F10CC"/>
    <w:rsid w:val="00A00506"/>
    <w:rsid w:val="00A00B84"/>
    <w:rsid w:val="00A122DA"/>
    <w:rsid w:val="00A1244F"/>
    <w:rsid w:val="00A23A3E"/>
    <w:rsid w:val="00A26636"/>
    <w:rsid w:val="00A303E5"/>
    <w:rsid w:val="00A43079"/>
    <w:rsid w:val="00A443F0"/>
    <w:rsid w:val="00A51974"/>
    <w:rsid w:val="00A51DB8"/>
    <w:rsid w:val="00A544C9"/>
    <w:rsid w:val="00A547B0"/>
    <w:rsid w:val="00A5776A"/>
    <w:rsid w:val="00A6032D"/>
    <w:rsid w:val="00A62A7C"/>
    <w:rsid w:val="00A77DA9"/>
    <w:rsid w:val="00A8336E"/>
    <w:rsid w:val="00AA1011"/>
    <w:rsid w:val="00AA16E7"/>
    <w:rsid w:val="00AA206D"/>
    <w:rsid w:val="00AC28BF"/>
    <w:rsid w:val="00AD1320"/>
    <w:rsid w:val="00AD25E7"/>
    <w:rsid w:val="00AD3D1B"/>
    <w:rsid w:val="00AD5534"/>
    <w:rsid w:val="00AE5FEA"/>
    <w:rsid w:val="00AE6E15"/>
    <w:rsid w:val="00AF3AE7"/>
    <w:rsid w:val="00AF4B93"/>
    <w:rsid w:val="00AF4D19"/>
    <w:rsid w:val="00AF7D9D"/>
    <w:rsid w:val="00B00494"/>
    <w:rsid w:val="00B0234B"/>
    <w:rsid w:val="00B0352B"/>
    <w:rsid w:val="00B10D91"/>
    <w:rsid w:val="00B12B16"/>
    <w:rsid w:val="00B24639"/>
    <w:rsid w:val="00B24DDF"/>
    <w:rsid w:val="00B34B88"/>
    <w:rsid w:val="00B351F2"/>
    <w:rsid w:val="00B3625E"/>
    <w:rsid w:val="00B36C57"/>
    <w:rsid w:val="00B47A7D"/>
    <w:rsid w:val="00B51825"/>
    <w:rsid w:val="00B54DF1"/>
    <w:rsid w:val="00B66AF7"/>
    <w:rsid w:val="00B83627"/>
    <w:rsid w:val="00B8461C"/>
    <w:rsid w:val="00BA0C5E"/>
    <w:rsid w:val="00BA5528"/>
    <w:rsid w:val="00BA7D7C"/>
    <w:rsid w:val="00BA7E9C"/>
    <w:rsid w:val="00BB0EDB"/>
    <w:rsid w:val="00BB2864"/>
    <w:rsid w:val="00BC5E5D"/>
    <w:rsid w:val="00BC7368"/>
    <w:rsid w:val="00BD7C75"/>
    <w:rsid w:val="00BE5DDB"/>
    <w:rsid w:val="00C07EFE"/>
    <w:rsid w:val="00C10428"/>
    <w:rsid w:val="00C11BE1"/>
    <w:rsid w:val="00C22313"/>
    <w:rsid w:val="00C26F9E"/>
    <w:rsid w:val="00C3487D"/>
    <w:rsid w:val="00C36E57"/>
    <w:rsid w:val="00C37A1D"/>
    <w:rsid w:val="00C4601D"/>
    <w:rsid w:val="00C57E8B"/>
    <w:rsid w:val="00C60CF0"/>
    <w:rsid w:val="00C63282"/>
    <w:rsid w:val="00C710F8"/>
    <w:rsid w:val="00C7180F"/>
    <w:rsid w:val="00C85067"/>
    <w:rsid w:val="00C9104B"/>
    <w:rsid w:val="00C91918"/>
    <w:rsid w:val="00C96482"/>
    <w:rsid w:val="00CA32DB"/>
    <w:rsid w:val="00CA6713"/>
    <w:rsid w:val="00CB3B78"/>
    <w:rsid w:val="00CC17A3"/>
    <w:rsid w:val="00CC188A"/>
    <w:rsid w:val="00CC3DB9"/>
    <w:rsid w:val="00CD2D38"/>
    <w:rsid w:val="00CD39BF"/>
    <w:rsid w:val="00CD554D"/>
    <w:rsid w:val="00CD6C9D"/>
    <w:rsid w:val="00CD7E0B"/>
    <w:rsid w:val="00CF0143"/>
    <w:rsid w:val="00D001EA"/>
    <w:rsid w:val="00D02ED2"/>
    <w:rsid w:val="00D2524E"/>
    <w:rsid w:val="00D2769B"/>
    <w:rsid w:val="00D32520"/>
    <w:rsid w:val="00D522CB"/>
    <w:rsid w:val="00D53C01"/>
    <w:rsid w:val="00D55255"/>
    <w:rsid w:val="00D72DEF"/>
    <w:rsid w:val="00D746F9"/>
    <w:rsid w:val="00D806A3"/>
    <w:rsid w:val="00D9181E"/>
    <w:rsid w:val="00D95C96"/>
    <w:rsid w:val="00D96A68"/>
    <w:rsid w:val="00D97437"/>
    <w:rsid w:val="00DB5CD9"/>
    <w:rsid w:val="00DB75DD"/>
    <w:rsid w:val="00DB7CFF"/>
    <w:rsid w:val="00DC76DF"/>
    <w:rsid w:val="00DE7996"/>
    <w:rsid w:val="00DF4145"/>
    <w:rsid w:val="00E04FB4"/>
    <w:rsid w:val="00E17A9E"/>
    <w:rsid w:val="00E20860"/>
    <w:rsid w:val="00E26540"/>
    <w:rsid w:val="00E26656"/>
    <w:rsid w:val="00E26758"/>
    <w:rsid w:val="00E26FF1"/>
    <w:rsid w:val="00E32368"/>
    <w:rsid w:val="00E323F9"/>
    <w:rsid w:val="00E37345"/>
    <w:rsid w:val="00E40256"/>
    <w:rsid w:val="00E4266B"/>
    <w:rsid w:val="00E450E7"/>
    <w:rsid w:val="00E52C08"/>
    <w:rsid w:val="00E53F3D"/>
    <w:rsid w:val="00E5552B"/>
    <w:rsid w:val="00E57182"/>
    <w:rsid w:val="00E64886"/>
    <w:rsid w:val="00E65F1A"/>
    <w:rsid w:val="00E748BB"/>
    <w:rsid w:val="00E864D7"/>
    <w:rsid w:val="00E86EC5"/>
    <w:rsid w:val="00E91599"/>
    <w:rsid w:val="00E94013"/>
    <w:rsid w:val="00E94C79"/>
    <w:rsid w:val="00E962D8"/>
    <w:rsid w:val="00EA4ADF"/>
    <w:rsid w:val="00EC0E3E"/>
    <w:rsid w:val="00EC127F"/>
    <w:rsid w:val="00ED3A39"/>
    <w:rsid w:val="00ED4A48"/>
    <w:rsid w:val="00ED67BA"/>
    <w:rsid w:val="00EE0E25"/>
    <w:rsid w:val="00EE1E17"/>
    <w:rsid w:val="00EE7C16"/>
    <w:rsid w:val="00EF6565"/>
    <w:rsid w:val="00F01CC0"/>
    <w:rsid w:val="00F02E91"/>
    <w:rsid w:val="00F06508"/>
    <w:rsid w:val="00F076C3"/>
    <w:rsid w:val="00F14B9A"/>
    <w:rsid w:val="00F17274"/>
    <w:rsid w:val="00F17707"/>
    <w:rsid w:val="00F236C5"/>
    <w:rsid w:val="00F50CE2"/>
    <w:rsid w:val="00F5699B"/>
    <w:rsid w:val="00F666D6"/>
    <w:rsid w:val="00F75104"/>
    <w:rsid w:val="00F754AD"/>
    <w:rsid w:val="00F76A69"/>
    <w:rsid w:val="00F80EB6"/>
    <w:rsid w:val="00F819DA"/>
    <w:rsid w:val="00F820E0"/>
    <w:rsid w:val="00F92355"/>
    <w:rsid w:val="00F94BC6"/>
    <w:rsid w:val="00F97AFC"/>
    <w:rsid w:val="00FA5EDA"/>
    <w:rsid w:val="00FA7C64"/>
    <w:rsid w:val="00FB17B3"/>
    <w:rsid w:val="00FD540D"/>
    <w:rsid w:val="00FD7E25"/>
    <w:rsid w:val="00FF2880"/>
    <w:rsid w:val="00FF2DC0"/>
    <w:rsid w:val="00FF2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55A4C"/>
  <w15:chartTrackingRefBased/>
  <w15:docId w15:val="{58C4EA77-4855-4FF4-B5FA-4ABC897B9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HAnsi"/>
        <w:color w:val="0F1012"/>
        <w:kern w:val="2"/>
        <w:sz w:val="24"/>
        <w:szCs w:val="24"/>
        <w:u w:val="single"/>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29C0"/>
  </w:style>
  <w:style w:type="paragraph" w:styleId="Titre1">
    <w:name w:val="heading 1"/>
    <w:basedOn w:val="Normal"/>
    <w:next w:val="Normal"/>
    <w:link w:val="Titre1Car"/>
    <w:uiPriority w:val="9"/>
    <w:qFormat/>
    <w:rsid w:val="00E9401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E9401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E94013"/>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E94013"/>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E94013"/>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nhideWhenUsed/>
    <w:qFormat/>
    <w:rsid w:val="00E94013"/>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94013"/>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94013"/>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94013"/>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94013"/>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E94013"/>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E94013"/>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E94013"/>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E94013"/>
    <w:rPr>
      <w:rFonts w:eastAsiaTheme="majorEastAsia" w:cstheme="majorBidi"/>
      <w:color w:val="2F5496" w:themeColor="accent1" w:themeShade="BF"/>
    </w:rPr>
  </w:style>
  <w:style w:type="character" w:customStyle="1" w:styleId="Titre6Car">
    <w:name w:val="Titre 6 Car"/>
    <w:basedOn w:val="Policepardfaut"/>
    <w:link w:val="Titre6"/>
    <w:rsid w:val="00E94013"/>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94013"/>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94013"/>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94013"/>
    <w:rPr>
      <w:rFonts w:eastAsiaTheme="majorEastAsia" w:cstheme="majorBidi"/>
      <w:color w:val="272727" w:themeColor="text1" w:themeTint="D8"/>
    </w:rPr>
  </w:style>
  <w:style w:type="paragraph" w:styleId="Titre">
    <w:name w:val="Title"/>
    <w:basedOn w:val="Normal"/>
    <w:next w:val="Normal"/>
    <w:link w:val="TitreCar"/>
    <w:uiPriority w:val="10"/>
    <w:qFormat/>
    <w:rsid w:val="00E94013"/>
    <w:pPr>
      <w:spacing w:after="8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E94013"/>
    <w:rPr>
      <w:rFonts w:asciiTheme="majorHAnsi" w:eastAsiaTheme="majorEastAsia" w:hAnsiTheme="majorHAnsi" w:cstheme="majorBidi"/>
      <w:color w:val="auto"/>
      <w:spacing w:val="-10"/>
      <w:kern w:val="28"/>
      <w:sz w:val="56"/>
      <w:szCs w:val="56"/>
    </w:rPr>
  </w:style>
  <w:style w:type="paragraph" w:styleId="Sous-titre">
    <w:name w:val="Subtitle"/>
    <w:basedOn w:val="Normal"/>
    <w:next w:val="Normal"/>
    <w:link w:val="Sous-titreCar"/>
    <w:uiPriority w:val="11"/>
    <w:qFormat/>
    <w:rsid w:val="00E94013"/>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9401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94013"/>
    <w:pPr>
      <w:spacing w:before="160"/>
      <w:jc w:val="center"/>
    </w:pPr>
    <w:rPr>
      <w:i/>
      <w:iCs/>
      <w:color w:val="404040" w:themeColor="text1" w:themeTint="BF"/>
    </w:rPr>
  </w:style>
  <w:style w:type="character" w:customStyle="1" w:styleId="CitationCar">
    <w:name w:val="Citation Car"/>
    <w:basedOn w:val="Policepardfaut"/>
    <w:link w:val="Citation"/>
    <w:uiPriority w:val="29"/>
    <w:rsid w:val="00E94013"/>
    <w:rPr>
      <w:i/>
      <w:iCs/>
      <w:color w:val="404040" w:themeColor="text1" w:themeTint="BF"/>
    </w:rPr>
  </w:style>
  <w:style w:type="paragraph" w:styleId="Paragraphedeliste">
    <w:name w:val="List Paragraph"/>
    <w:basedOn w:val="Normal"/>
    <w:link w:val="ParagraphedelisteCar"/>
    <w:uiPriority w:val="34"/>
    <w:qFormat/>
    <w:rsid w:val="00E94013"/>
    <w:pPr>
      <w:ind w:left="720"/>
      <w:contextualSpacing/>
    </w:pPr>
  </w:style>
  <w:style w:type="character" w:styleId="Accentuationintense">
    <w:name w:val="Intense Emphasis"/>
    <w:basedOn w:val="Policepardfaut"/>
    <w:uiPriority w:val="21"/>
    <w:qFormat/>
    <w:rsid w:val="00E94013"/>
    <w:rPr>
      <w:i/>
      <w:iCs/>
      <w:color w:val="2F5496" w:themeColor="accent1" w:themeShade="BF"/>
    </w:rPr>
  </w:style>
  <w:style w:type="paragraph" w:styleId="Citationintense">
    <w:name w:val="Intense Quote"/>
    <w:basedOn w:val="Normal"/>
    <w:next w:val="Normal"/>
    <w:link w:val="CitationintenseCar"/>
    <w:uiPriority w:val="30"/>
    <w:qFormat/>
    <w:rsid w:val="00E9401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E94013"/>
    <w:rPr>
      <w:i/>
      <w:iCs/>
      <w:color w:val="2F5496" w:themeColor="accent1" w:themeShade="BF"/>
    </w:rPr>
  </w:style>
  <w:style w:type="character" w:styleId="Rfrenceintense">
    <w:name w:val="Intense Reference"/>
    <w:basedOn w:val="Policepardfaut"/>
    <w:uiPriority w:val="32"/>
    <w:qFormat/>
    <w:rsid w:val="00E94013"/>
    <w:rPr>
      <w:b/>
      <w:bCs/>
      <w:smallCaps/>
      <w:color w:val="2F5496" w:themeColor="accent1" w:themeShade="BF"/>
      <w:spacing w:val="5"/>
    </w:rPr>
  </w:style>
  <w:style w:type="paragraph" w:styleId="Pieddepage">
    <w:name w:val="footer"/>
    <w:basedOn w:val="Normal"/>
    <w:link w:val="PieddepageCar"/>
    <w:uiPriority w:val="99"/>
    <w:rsid w:val="004129C0"/>
    <w:pPr>
      <w:tabs>
        <w:tab w:val="center" w:pos="4536"/>
        <w:tab w:val="right" w:pos="9072"/>
      </w:tabs>
      <w:spacing w:after="0" w:line="240" w:lineRule="auto"/>
    </w:pPr>
    <w:rPr>
      <w:rFonts w:ascii="Times New Roman" w:eastAsia="Times New Roman" w:hAnsi="Times New Roman" w:cs="Times New Roman"/>
      <w:b/>
      <w:i/>
      <w:color w:val="auto"/>
      <w:kern w:val="0"/>
      <w:u w:val="none"/>
      <w:lang w:val="x-none" w:eastAsia="x-none"/>
      <w14:ligatures w14:val="none"/>
    </w:rPr>
  </w:style>
  <w:style w:type="character" w:customStyle="1" w:styleId="PieddepageCar">
    <w:name w:val="Pied de page Car"/>
    <w:basedOn w:val="Policepardfaut"/>
    <w:link w:val="Pieddepage"/>
    <w:uiPriority w:val="99"/>
    <w:rsid w:val="004129C0"/>
    <w:rPr>
      <w:rFonts w:ascii="Times New Roman" w:eastAsia="Times New Roman" w:hAnsi="Times New Roman" w:cs="Times New Roman"/>
      <w:b/>
      <w:i/>
      <w:color w:val="auto"/>
      <w:kern w:val="0"/>
      <w:u w:val="none"/>
      <w:lang w:val="x-none" w:eastAsia="x-none"/>
      <w14:ligatures w14:val="none"/>
    </w:rPr>
  </w:style>
  <w:style w:type="character" w:styleId="Lienhypertexte">
    <w:name w:val="Hyperlink"/>
    <w:uiPriority w:val="99"/>
    <w:rsid w:val="004129C0"/>
    <w:rPr>
      <w:color w:val="0000FF"/>
      <w:u w:val="single"/>
    </w:rPr>
  </w:style>
  <w:style w:type="character" w:customStyle="1" w:styleId="ParagraphedelisteCar">
    <w:name w:val="Paragraphe de liste Car"/>
    <w:link w:val="Paragraphedeliste"/>
    <w:uiPriority w:val="34"/>
    <w:rsid w:val="00C710F8"/>
  </w:style>
  <w:style w:type="paragraph" w:customStyle="1" w:styleId="Style2">
    <w:name w:val="Style2"/>
    <w:basedOn w:val="Normal"/>
    <w:qFormat/>
    <w:rsid w:val="00116C0F"/>
    <w:pPr>
      <w:pBdr>
        <w:bottom w:val="single" w:sz="4" w:space="1" w:color="auto"/>
      </w:pBdr>
      <w:spacing w:after="0" w:line="240" w:lineRule="auto"/>
      <w:jc w:val="both"/>
    </w:pPr>
    <w:rPr>
      <w:rFonts w:ascii="Arial Narrow" w:eastAsia="Times New Roman" w:hAnsi="Arial Narrow" w:cs="Times New Roman"/>
      <w:i/>
      <w:caps/>
      <w:color w:val="auto"/>
      <w:kern w:val="0"/>
      <w:sz w:val="22"/>
      <w:szCs w:val="22"/>
      <w:u w:val="none"/>
      <w:lang w:val="x-none" w:eastAsia="x-none"/>
      <w14:ligatures w14:val="none"/>
    </w:rPr>
  </w:style>
  <w:style w:type="paragraph" w:styleId="Retraitcorpsdetexte">
    <w:name w:val="Body Text Indent"/>
    <w:basedOn w:val="Normal"/>
    <w:link w:val="RetraitcorpsdetexteCar"/>
    <w:uiPriority w:val="99"/>
    <w:unhideWhenUsed/>
    <w:rsid w:val="004E2417"/>
    <w:pPr>
      <w:spacing w:after="120" w:line="276" w:lineRule="auto"/>
      <w:ind w:left="283"/>
    </w:pPr>
    <w:rPr>
      <w:rFonts w:ascii="Calibri" w:eastAsia="Calibri" w:hAnsi="Calibri" w:cs="Times New Roman"/>
      <w:b/>
      <w:i/>
      <w:color w:val="auto"/>
      <w:kern w:val="0"/>
      <w:sz w:val="22"/>
      <w:szCs w:val="22"/>
      <w:u w:val="none"/>
      <w:lang w:val="x-none"/>
      <w14:ligatures w14:val="none"/>
    </w:rPr>
  </w:style>
  <w:style w:type="character" w:customStyle="1" w:styleId="RetraitcorpsdetexteCar">
    <w:name w:val="Retrait corps de texte Car"/>
    <w:basedOn w:val="Policepardfaut"/>
    <w:link w:val="Retraitcorpsdetexte"/>
    <w:uiPriority w:val="99"/>
    <w:rsid w:val="004E2417"/>
    <w:rPr>
      <w:rFonts w:ascii="Calibri" w:eastAsia="Calibri" w:hAnsi="Calibri" w:cs="Times New Roman"/>
      <w:b/>
      <w:i/>
      <w:color w:val="auto"/>
      <w:kern w:val="0"/>
      <w:sz w:val="22"/>
      <w:szCs w:val="22"/>
      <w:u w:val="none"/>
      <w:lang w:val="x-none"/>
      <w14:ligatures w14:val="none"/>
    </w:rPr>
  </w:style>
  <w:style w:type="paragraph" w:customStyle="1" w:styleId="Titresoulign">
    <w:name w:val="Titre souligné"/>
    <w:basedOn w:val="Normal"/>
    <w:link w:val="TitresoulignCar"/>
    <w:qFormat/>
    <w:rsid w:val="00EC127F"/>
    <w:pPr>
      <w:pBdr>
        <w:bottom w:val="single" w:sz="4" w:space="1" w:color="auto"/>
      </w:pBdr>
      <w:spacing w:after="120" w:line="240" w:lineRule="auto"/>
      <w:jc w:val="both"/>
    </w:pPr>
    <w:rPr>
      <w:rFonts w:ascii="Arial Narrow" w:eastAsia="Times New Roman" w:hAnsi="Arial Narrow" w:cs="Times New Roman"/>
      <w:b/>
      <w:caps/>
      <w:color w:val="auto"/>
      <w:kern w:val="0"/>
      <w:sz w:val="28"/>
      <w:szCs w:val="20"/>
      <w:u w:val="none"/>
      <w:lang w:val="x-none" w:eastAsia="x-none"/>
      <w14:ligatures w14:val="none"/>
    </w:rPr>
  </w:style>
  <w:style w:type="character" w:customStyle="1" w:styleId="TitresoulignCar">
    <w:name w:val="Titre souligné Car"/>
    <w:link w:val="Titresoulign"/>
    <w:rsid w:val="00EC127F"/>
    <w:rPr>
      <w:rFonts w:ascii="Arial Narrow" w:eastAsia="Times New Roman" w:hAnsi="Arial Narrow" w:cs="Times New Roman"/>
      <w:b/>
      <w:caps/>
      <w:color w:val="auto"/>
      <w:kern w:val="0"/>
      <w:sz w:val="28"/>
      <w:szCs w:val="20"/>
      <w:u w:val="none"/>
      <w:lang w:val="x-none" w:eastAsia="x-none"/>
      <w14:ligatures w14:val="none"/>
    </w:rPr>
  </w:style>
  <w:style w:type="paragraph" w:customStyle="1" w:styleId="Style1">
    <w:name w:val="Style1"/>
    <w:basedOn w:val="Normal"/>
    <w:qFormat/>
    <w:rsid w:val="004E2417"/>
    <w:pPr>
      <w:autoSpaceDE w:val="0"/>
      <w:autoSpaceDN w:val="0"/>
      <w:adjustRightInd w:val="0"/>
      <w:spacing w:after="0" w:line="241" w:lineRule="atLeast"/>
      <w:jc w:val="both"/>
    </w:pPr>
    <w:rPr>
      <w:rFonts w:ascii="Arial Narrow" w:eastAsia="Times New Roman" w:hAnsi="Arial Narrow" w:cs="Times New Roman"/>
      <w:i/>
      <w:color w:val="auto"/>
      <w:kern w:val="0"/>
      <w:sz w:val="22"/>
      <w:szCs w:val="22"/>
      <w:lang w:eastAsia="fr-FR"/>
      <w14:ligatures w14:val="none"/>
    </w:rPr>
  </w:style>
  <w:style w:type="paragraph" w:customStyle="1" w:styleId="Chap2">
    <w:name w:val="Chap 2"/>
    <w:autoRedefine/>
    <w:rsid w:val="00E65F1A"/>
    <w:pPr>
      <w:autoSpaceDE w:val="0"/>
      <w:autoSpaceDN w:val="0"/>
      <w:adjustRightInd w:val="0"/>
      <w:spacing w:after="0" w:line="240" w:lineRule="auto"/>
      <w:ind w:left="-709"/>
      <w:jc w:val="both"/>
    </w:pPr>
    <w:rPr>
      <w:rFonts w:asciiTheme="majorHAnsi" w:eastAsia="Times New Roman" w:hAnsiTheme="majorHAnsi" w:cstheme="majorHAnsi"/>
      <w:b/>
      <w:i/>
      <w:iCs/>
      <w:color w:val="auto"/>
      <w:kern w:val="0"/>
      <w:lang w:eastAsia="fr-FR"/>
      <w14:ligatures w14:val="none"/>
    </w:rPr>
  </w:style>
  <w:style w:type="paragraph" w:customStyle="1" w:styleId="Texte2">
    <w:name w:val="Texte2"/>
    <w:basedOn w:val="Normal"/>
    <w:rsid w:val="00C7180F"/>
    <w:pPr>
      <w:spacing w:before="240" w:after="0" w:line="240" w:lineRule="auto"/>
      <w:ind w:left="737"/>
      <w:jc w:val="both"/>
    </w:pPr>
    <w:rPr>
      <w:rFonts w:ascii="Arial" w:eastAsia="Times New Roman" w:hAnsi="Arial" w:cs="Arial"/>
      <w:b/>
      <w:i/>
      <w:color w:val="auto"/>
      <w:kern w:val="0"/>
      <w:sz w:val="20"/>
      <w:szCs w:val="20"/>
      <w:u w:val="none"/>
      <w:lang w:eastAsia="fr-FR"/>
      <w14:ligatures w14:val="none"/>
    </w:rPr>
  </w:style>
  <w:style w:type="paragraph" w:customStyle="1" w:styleId="Default">
    <w:name w:val="Default"/>
    <w:rsid w:val="003861D4"/>
    <w:pPr>
      <w:autoSpaceDE w:val="0"/>
      <w:autoSpaceDN w:val="0"/>
      <w:adjustRightInd w:val="0"/>
      <w:spacing w:after="0" w:line="240" w:lineRule="auto"/>
    </w:pPr>
    <w:rPr>
      <w:rFonts w:ascii="Arial" w:hAnsi="Arial" w:cs="Arial"/>
      <w:color w:val="000000"/>
      <w:kern w:val="0"/>
    </w:rPr>
  </w:style>
  <w:style w:type="paragraph" w:customStyle="1" w:styleId="DescrArticle">
    <w:name w:val="Descr Article"/>
    <w:autoRedefine/>
    <w:rsid w:val="00E94C79"/>
    <w:pPr>
      <w:tabs>
        <w:tab w:val="left" w:pos="4675"/>
      </w:tabs>
      <w:spacing w:after="0" w:line="240" w:lineRule="auto"/>
      <w:jc w:val="both"/>
      <w:outlineLvl w:val="8"/>
    </w:pPr>
    <w:rPr>
      <w:rFonts w:ascii="Arial Narrow" w:eastAsia="Times New Roman" w:hAnsi="Arial Narrow" w:cs="Times New Roman"/>
      <w:b/>
      <w:i/>
      <w:color w:val="auto"/>
      <w:kern w:val="0"/>
      <w:sz w:val="22"/>
      <w:szCs w:val="22"/>
      <w:u w:val="none"/>
      <w:lang w:eastAsia="fr-FR"/>
      <w14:ligatures w14:val="none"/>
    </w:rPr>
  </w:style>
  <w:style w:type="paragraph" w:styleId="En-tte">
    <w:name w:val="header"/>
    <w:basedOn w:val="Normal"/>
    <w:link w:val="En-tteCar"/>
    <w:uiPriority w:val="99"/>
    <w:unhideWhenUsed/>
    <w:rsid w:val="002B068E"/>
    <w:pPr>
      <w:tabs>
        <w:tab w:val="center" w:pos="4536"/>
        <w:tab w:val="right" w:pos="9072"/>
      </w:tabs>
      <w:spacing w:after="0" w:line="240" w:lineRule="auto"/>
    </w:pPr>
  </w:style>
  <w:style w:type="character" w:customStyle="1" w:styleId="En-tteCar">
    <w:name w:val="En-tête Car"/>
    <w:basedOn w:val="Policepardfaut"/>
    <w:link w:val="En-tte"/>
    <w:uiPriority w:val="99"/>
    <w:rsid w:val="002B068E"/>
  </w:style>
  <w:style w:type="character" w:styleId="Mentionnonrsolue">
    <w:name w:val="Unresolved Mention"/>
    <w:basedOn w:val="Policepardfaut"/>
    <w:uiPriority w:val="99"/>
    <w:semiHidden/>
    <w:unhideWhenUsed/>
    <w:rsid w:val="002B068E"/>
    <w:rPr>
      <w:color w:val="605E5C"/>
      <w:shd w:val="clear" w:color="auto" w:fill="E1DFDD"/>
    </w:rPr>
  </w:style>
  <w:style w:type="character" w:styleId="Marquedecommentaire">
    <w:name w:val="annotation reference"/>
    <w:basedOn w:val="Policepardfaut"/>
    <w:uiPriority w:val="99"/>
    <w:semiHidden/>
    <w:unhideWhenUsed/>
    <w:rsid w:val="00E17A9E"/>
    <w:rPr>
      <w:sz w:val="16"/>
      <w:szCs w:val="16"/>
    </w:rPr>
  </w:style>
  <w:style w:type="paragraph" w:styleId="Commentaire">
    <w:name w:val="annotation text"/>
    <w:basedOn w:val="Normal"/>
    <w:link w:val="CommentaireCar"/>
    <w:uiPriority w:val="99"/>
    <w:unhideWhenUsed/>
    <w:rsid w:val="00E17A9E"/>
    <w:pPr>
      <w:spacing w:line="240" w:lineRule="auto"/>
    </w:pPr>
    <w:rPr>
      <w:sz w:val="20"/>
      <w:szCs w:val="20"/>
    </w:rPr>
  </w:style>
  <w:style w:type="character" w:customStyle="1" w:styleId="CommentaireCar">
    <w:name w:val="Commentaire Car"/>
    <w:basedOn w:val="Policepardfaut"/>
    <w:link w:val="Commentaire"/>
    <w:uiPriority w:val="99"/>
    <w:rsid w:val="00E17A9E"/>
    <w:rPr>
      <w:sz w:val="20"/>
      <w:szCs w:val="20"/>
    </w:rPr>
  </w:style>
  <w:style w:type="paragraph" w:styleId="Objetducommentaire">
    <w:name w:val="annotation subject"/>
    <w:basedOn w:val="Commentaire"/>
    <w:next w:val="Commentaire"/>
    <w:link w:val="ObjetducommentaireCar"/>
    <w:uiPriority w:val="99"/>
    <w:semiHidden/>
    <w:unhideWhenUsed/>
    <w:rsid w:val="00E17A9E"/>
    <w:rPr>
      <w:b/>
      <w:bCs/>
    </w:rPr>
  </w:style>
  <w:style w:type="character" w:customStyle="1" w:styleId="ObjetducommentaireCar">
    <w:name w:val="Objet du commentaire Car"/>
    <w:basedOn w:val="CommentaireCar"/>
    <w:link w:val="Objetducommentaire"/>
    <w:uiPriority w:val="99"/>
    <w:semiHidden/>
    <w:rsid w:val="00E17A9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flet.allemand@orange.fr" TargetMode="Externa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eflet.allemand@orange.fr" TargetMode="External"/><Relationship Id="rId5" Type="http://schemas.openxmlformats.org/officeDocument/2006/relationships/footnotes" Target="footnotes.xml"/><Relationship Id="rId15" Type="http://schemas.openxmlformats.org/officeDocument/2006/relationships/image" Target="media/image5.jpeg"/><Relationship Id="rId10" Type="http://schemas.openxmlformats.org/officeDocument/2006/relationships/hyperlink" Target="mailto:reflet.allemand@orange.f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reflet.allemand@orange.fr" TargetMode="External"/><Relationship Id="rId14"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955</TotalTime>
  <Pages>25</Pages>
  <Words>9245</Words>
  <Characters>50851</Characters>
  <Application>Microsoft Office Word</Application>
  <DocSecurity>0</DocSecurity>
  <Lines>423</Lines>
  <Paragraphs>119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Francois Allemand</dc:creator>
  <cp:keywords/>
  <dc:description/>
  <cp:lastModifiedBy>Benoit Roger</cp:lastModifiedBy>
  <cp:revision>76</cp:revision>
  <dcterms:created xsi:type="dcterms:W3CDTF">2026-01-22T11:03:00Z</dcterms:created>
  <dcterms:modified xsi:type="dcterms:W3CDTF">2026-02-19T16:37:00Z</dcterms:modified>
</cp:coreProperties>
</file>